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16" w:rsidRDefault="005F2516" w:rsidP="00CE733A">
      <w:pPr>
        <w:rPr>
          <w:sz w:val="24"/>
        </w:rPr>
      </w:pPr>
    </w:p>
    <w:p w:rsidR="005F2516" w:rsidRDefault="005F2516" w:rsidP="00CE733A">
      <w:pPr>
        <w:rPr>
          <w:sz w:val="24"/>
        </w:rPr>
      </w:pPr>
    </w:p>
    <w:p w:rsidR="005F2516" w:rsidRDefault="005F2516" w:rsidP="00CE733A">
      <w:pPr>
        <w:rPr>
          <w:sz w:val="24"/>
        </w:rPr>
      </w:pPr>
    </w:p>
    <w:p w:rsidR="004533A5" w:rsidRPr="00CE733A" w:rsidRDefault="00D902D7" w:rsidP="00CE733A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7277A1D7" wp14:editId="7288A80B">
            <wp:extent cx="1800000" cy="536400"/>
            <wp:effectExtent l="0" t="0" r="0" b="0"/>
            <wp:docPr id="5011" name="Рисунок 5011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CE733A" w:rsidRDefault="004533A5" w:rsidP="00CE733A">
      <w:pPr>
        <w:rPr>
          <w:sz w:val="24"/>
        </w:rPr>
      </w:pPr>
    </w:p>
    <w:p w:rsidR="001E2065" w:rsidRPr="00CE733A" w:rsidRDefault="001E2065" w:rsidP="00CE733A">
      <w:pPr>
        <w:rPr>
          <w:sz w:val="24"/>
        </w:rPr>
      </w:pPr>
    </w:p>
    <w:p w:rsidR="004533A5" w:rsidRPr="00CE733A" w:rsidRDefault="004533A5" w:rsidP="00CE733A">
      <w:pPr>
        <w:rPr>
          <w:sz w:val="24"/>
        </w:rPr>
      </w:pPr>
    </w:p>
    <w:p w:rsidR="008857CB" w:rsidRPr="00BF5522" w:rsidRDefault="00FC0884" w:rsidP="005F2516">
      <w:pPr>
        <w:jc w:val="center"/>
        <w:rPr>
          <w:b/>
          <w:caps/>
          <w:sz w:val="40"/>
          <w:szCs w:val="40"/>
        </w:rPr>
      </w:pPr>
      <w:r w:rsidRPr="00BF5522">
        <w:rPr>
          <w:b/>
          <w:caps/>
          <w:sz w:val="40"/>
          <w:szCs w:val="40"/>
        </w:rPr>
        <w:t xml:space="preserve">Антенна измерительная </w:t>
      </w:r>
    </w:p>
    <w:p w:rsidR="00FC0884" w:rsidRPr="00BF5522" w:rsidRDefault="003B7ACF" w:rsidP="005F2516">
      <w:pPr>
        <w:jc w:val="center"/>
        <w:rPr>
          <w:b/>
          <w:caps/>
          <w:sz w:val="40"/>
          <w:szCs w:val="40"/>
        </w:rPr>
      </w:pPr>
      <w:r w:rsidRPr="00BF5522">
        <w:rPr>
          <w:b/>
          <w:caps/>
          <w:sz w:val="40"/>
          <w:szCs w:val="40"/>
        </w:rPr>
        <w:t>МАГНИТНОГО ПОЛЯ</w:t>
      </w:r>
    </w:p>
    <w:p w:rsidR="00FC0884" w:rsidRPr="00BF5522" w:rsidRDefault="0077405B" w:rsidP="005F2516">
      <w:pPr>
        <w:jc w:val="center"/>
        <w:rPr>
          <w:b/>
          <w:color w:val="000000"/>
          <w:spacing w:val="1"/>
          <w:sz w:val="52"/>
          <w:szCs w:val="52"/>
        </w:rPr>
      </w:pPr>
      <w:r w:rsidRPr="00BF5522">
        <w:rPr>
          <w:b/>
          <w:color w:val="000000"/>
          <w:spacing w:val="1"/>
          <w:sz w:val="52"/>
          <w:szCs w:val="52"/>
        </w:rPr>
        <w:t>П6-118</w:t>
      </w:r>
    </w:p>
    <w:p w:rsidR="00251DD0" w:rsidRPr="00BF5522" w:rsidRDefault="00600DEE" w:rsidP="00251DD0">
      <w:pPr>
        <w:pStyle w:val="a7"/>
        <w:jc w:val="center"/>
        <w:rPr>
          <w:b/>
          <w:szCs w:val="28"/>
          <w:lang w:val="ru-RU"/>
        </w:rPr>
      </w:pPr>
      <w:r w:rsidRPr="00BF5522">
        <w:rPr>
          <w:b/>
          <w:szCs w:val="28"/>
        </w:rPr>
        <w:t>КНПР.464619.006-01</w:t>
      </w:r>
    </w:p>
    <w:p w:rsidR="00251DD0" w:rsidRDefault="00251DD0" w:rsidP="00251DD0">
      <w:pPr>
        <w:spacing w:line="360" w:lineRule="auto"/>
        <w:rPr>
          <w:sz w:val="32"/>
          <w:szCs w:val="32"/>
        </w:rPr>
      </w:pPr>
    </w:p>
    <w:p w:rsidR="0091518B" w:rsidRPr="00852702" w:rsidRDefault="005E4619" w:rsidP="0091518B">
      <w:pPr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D10F43">
        <w:rPr>
          <w:u w:val="single"/>
        </w:rPr>
        <w:t>1524149991189</w:t>
      </w:r>
    </w:p>
    <w:p w:rsidR="008857CB" w:rsidRPr="00FC0884" w:rsidRDefault="008857CB" w:rsidP="004533A5">
      <w:pPr>
        <w:spacing w:line="360" w:lineRule="auto"/>
        <w:ind w:hanging="540"/>
        <w:jc w:val="center"/>
        <w:rPr>
          <w:color w:val="000000"/>
          <w:spacing w:val="1"/>
          <w:sz w:val="32"/>
          <w:szCs w:val="32"/>
        </w:rPr>
      </w:pPr>
    </w:p>
    <w:p w:rsidR="004533A5" w:rsidRPr="00251DD0" w:rsidRDefault="00251DD0" w:rsidP="00BF5522">
      <w:pPr>
        <w:jc w:val="center"/>
        <w:rPr>
          <w:b/>
          <w:sz w:val="48"/>
          <w:szCs w:val="48"/>
        </w:rPr>
      </w:pPr>
      <w:r w:rsidRPr="00251DD0">
        <w:rPr>
          <w:b/>
          <w:sz w:val="48"/>
          <w:szCs w:val="48"/>
        </w:rPr>
        <w:t>ПАСПОРТ</w:t>
      </w:r>
    </w:p>
    <w:p w:rsidR="006D4CC4" w:rsidRPr="00BF5522" w:rsidRDefault="00600DEE" w:rsidP="006D4CC4">
      <w:pPr>
        <w:pStyle w:val="a7"/>
        <w:jc w:val="center"/>
        <w:rPr>
          <w:b/>
          <w:szCs w:val="28"/>
        </w:rPr>
      </w:pPr>
      <w:r w:rsidRPr="00BF5522">
        <w:rPr>
          <w:b/>
          <w:szCs w:val="28"/>
        </w:rPr>
        <w:t>КНПР.464619.006-01</w:t>
      </w:r>
      <w:r w:rsidR="006D4CC4" w:rsidRPr="00BF5522">
        <w:rPr>
          <w:b/>
          <w:szCs w:val="28"/>
        </w:rPr>
        <w:t xml:space="preserve"> ПС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600DEE" w:rsidRDefault="00600DEE" w:rsidP="004533A5">
      <w:pPr>
        <w:spacing w:line="360" w:lineRule="auto"/>
        <w:rPr>
          <w:sz w:val="32"/>
          <w:szCs w:val="32"/>
        </w:rPr>
      </w:pPr>
    </w:p>
    <w:p w:rsidR="00600DEE" w:rsidRDefault="00600DEE" w:rsidP="004533A5">
      <w:pPr>
        <w:spacing w:line="360" w:lineRule="auto"/>
        <w:rPr>
          <w:sz w:val="32"/>
          <w:szCs w:val="32"/>
        </w:rPr>
      </w:pPr>
    </w:p>
    <w:p w:rsidR="00600DEE" w:rsidRDefault="00600DEE" w:rsidP="004533A5">
      <w:pPr>
        <w:spacing w:line="360" w:lineRule="auto"/>
        <w:rPr>
          <w:sz w:val="32"/>
          <w:szCs w:val="32"/>
        </w:rPr>
      </w:pPr>
    </w:p>
    <w:p w:rsidR="00600DEE" w:rsidRPr="00D902D7" w:rsidRDefault="00600DEE" w:rsidP="004533A5">
      <w:pPr>
        <w:spacing w:line="360" w:lineRule="auto"/>
        <w:rPr>
          <w:sz w:val="24"/>
        </w:rPr>
      </w:pPr>
    </w:p>
    <w:p w:rsidR="003068C6" w:rsidRPr="00D902D7" w:rsidRDefault="003068C6" w:rsidP="004533A5">
      <w:pPr>
        <w:spacing w:line="360" w:lineRule="auto"/>
        <w:rPr>
          <w:sz w:val="24"/>
        </w:rPr>
      </w:pPr>
    </w:p>
    <w:p w:rsidR="003068C6" w:rsidRPr="00D902D7" w:rsidRDefault="003068C6" w:rsidP="004533A5">
      <w:pPr>
        <w:spacing w:line="360" w:lineRule="auto"/>
        <w:rPr>
          <w:sz w:val="24"/>
        </w:rPr>
      </w:pPr>
    </w:p>
    <w:p w:rsidR="003068C6" w:rsidRPr="00D902D7" w:rsidRDefault="003068C6" w:rsidP="004533A5">
      <w:pPr>
        <w:spacing w:line="360" w:lineRule="auto"/>
        <w:rPr>
          <w:sz w:val="24"/>
        </w:rPr>
      </w:pPr>
    </w:p>
    <w:p w:rsidR="003A18A2" w:rsidRDefault="003A18A2">
      <w:pPr>
        <w:suppressAutoHyphens w:val="0"/>
        <w:rPr>
          <w:sz w:val="24"/>
        </w:rPr>
      </w:pPr>
      <w:r>
        <w:rPr>
          <w:sz w:val="24"/>
        </w:rPr>
        <w:br w:type="page"/>
      </w:r>
    </w:p>
    <w:p w:rsidR="00D902D7" w:rsidRDefault="00D902D7" w:rsidP="00D902D7">
      <w:pPr>
        <w:jc w:val="center"/>
        <w:rPr>
          <w:sz w:val="24"/>
        </w:rPr>
      </w:pPr>
    </w:p>
    <w:p w:rsidR="00D902D7" w:rsidRDefault="00D902D7" w:rsidP="00D902D7">
      <w:pPr>
        <w:jc w:val="center"/>
        <w:rPr>
          <w:sz w:val="24"/>
        </w:rPr>
      </w:pPr>
    </w:p>
    <w:p w:rsidR="00D902D7" w:rsidRDefault="00D902D7" w:rsidP="00D902D7">
      <w:pPr>
        <w:jc w:val="center"/>
        <w:rPr>
          <w:sz w:val="24"/>
        </w:rPr>
      </w:pPr>
    </w:p>
    <w:p w:rsidR="004533A5" w:rsidRPr="00D902D7" w:rsidRDefault="004533A5" w:rsidP="004533A5">
      <w:pPr>
        <w:spacing w:line="360" w:lineRule="auto"/>
        <w:jc w:val="center"/>
        <w:rPr>
          <w:sz w:val="24"/>
        </w:rPr>
      </w:pPr>
      <w:r w:rsidRPr="00D902D7">
        <w:rPr>
          <w:sz w:val="24"/>
        </w:rPr>
        <w:t>СОДЕРЖАНИЕ</w:t>
      </w:r>
    </w:p>
    <w:p w:rsidR="004533A5" w:rsidRPr="00D902D7" w:rsidRDefault="00D902D7" w:rsidP="00402B34">
      <w:pPr>
        <w:spacing w:line="360" w:lineRule="auto"/>
        <w:ind w:firstLine="8820"/>
        <w:jc w:val="both"/>
        <w:rPr>
          <w:sz w:val="24"/>
        </w:rPr>
      </w:pPr>
      <w:r>
        <w:rPr>
          <w:sz w:val="24"/>
        </w:rPr>
        <w:t>С</w:t>
      </w:r>
      <w:r w:rsidR="004533A5" w:rsidRPr="00D902D7">
        <w:rPr>
          <w:sz w:val="24"/>
        </w:rPr>
        <w:t>тр.</w:t>
      </w:r>
    </w:p>
    <w:p w:rsidR="00305809" w:rsidRDefault="000F0FC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8524B6">
        <w:rPr>
          <w:sz w:val="24"/>
        </w:rPr>
        <w:fldChar w:fldCharType="begin"/>
      </w:r>
      <w:r w:rsidRPr="008524B6">
        <w:rPr>
          <w:sz w:val="24"/>
        </w:rPr>
        <w:instrText xml:space="preserve"> TOC \o "1-3" \h \z \u </w:instrText>
      </w:r>
      <w:r w:rsidRPr="008524B6">
        <w:rPr>
          <w:sz w:val="24"/>
        </w:rPr>
        <w:fldChar w:fldCharType="separate"/>
      </w:r>
      <w:hyperlink w:anchor="_Toc187846055" w:history="1">
        <w:r w:rsidR="00305809" w:rsidRPr="005248D3">
          <w:rPr>
            <w:rStyle w:val="ac"/>
            <w:noProof/>
          </w:rPr>
          <w:t>1</w:t>
        </w:r>
        <w:r w:rsidR="0030580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05809" w:rsidRPr="005248D3">
          <w:rPr>
            <w:rStyle w:val="ac"/>
            <w:noProof/>
          </w:rPr>
          <w:t>ОБЩИЕ УКАЗАНИЯ</w:t>
        </w:r>
        <w:r w:rsidR="00305809">
          <w:rPr>
            <w:noProof/>
            <w:webHidden/>
          </w:rPr>
          <w:tab/>
        </w:r>
        <w:r w:rsidR="00305809">
          <w:rPr>
            <w:noProof/>
            <w:webHidden/>
          </w:rPr>
          <w:fldChar w:fldCharType="begin"/>
        </w:r>
        <w:r w:rsidR="00305809">
          <w:rPr>
            <w:noProof/>
            <w:webHidden/>
          </w:rPr>
          <w:instrText xml:space="preserve"> PAGEREF _Toc187846055 \h </w:instrText>
        </w:r>
        <w:r w:rsidR="00305809">
          <w:rPr>
            <w:noProof/>
            <w:webHidden/>
          </w:rPr>
        </w:r>
        <w:r w:rsidR="00305809">
          <w:rPr>
            <w:noProof/>
            <w:webHidden/>
          </w:rPr>
          <w:fldChar w:fldCharType="separate"/>
        </w:r>
        <w:r w:rsidR="007161ED">
          <w:rPr>
            <w:noProof/>
            <w:webHidden/>
          </w:rPr>
          <w:t>3</w:t>
        </w:r>
        <w:r w:rsidR="00305809">
          <w:rPr>
            <w:noProof/>
            <w:webHidden/>
          </w:rPr>
          <w:fldChar w:fldCharType="end"/>
        </w:r>
      </w:hyperlink>
    </w:p>
    <w:p w:rsidR="00305809" w:rsidRDefault="0030580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846056" w:history="1">
        <w:r w:rsidRPr="005248D3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248D3">
          <w:rPr>
            <w:rStyle w:val="ac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_Toc187846056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61E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05809" w:rsidRDefault="0030580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846057" w:history="1">
        <w:r w:rsidRPr="005248D3">
          <w:rPr>
            <w:rStyle w:val="ac"/>
            <w:noProof/>
            <w:lang w:eastAsia="ru-RU"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248D3">
          <w:rPr>
            <w:rStyle w:val="ac"/>
            <w:noProof/>
            <w:lang w:eastAsia="ru-RU"/>
          </w:rPr>
          <w:t>ОСНОВНЫЕ 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_Toc187846057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61E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05809" w:rsidRDefault="0030580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846058" w:history="1">
        <w:r w:rsidRPr="005248D3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248D3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_Toc187846058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61E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05809" w:rsidRDefault="0030580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846059" w:history="1">
        <w:r w:rsidRPr="005248D3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248D3">
          <w:rPr>
            <w:rStyle w:val="ac"/>
            <w:noProof/>
          </w:rPr>
          <w:t>УСТРОЙСТВО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_Toc187846059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61E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05809" w:rsidRDefault="0030580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846060" w:history="1">
        <w:r w:rsidRPr="005248D3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248D3">
          <w:rPr>
            <w:rStyle w:val="ac"/>
            <w:noProof/>
          </w:rPr>
          <w:t>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_Toc187846060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61E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05809" w:rsidRDefault="0030580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846061" w:history="1">
        <w:r w:rsidRPr="005248D3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248D3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_Toc187846061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61E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05809" w:rsidRDefault="0030580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846062" w:history="1">
        <w:r w:rsidRPr="005248D3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248D3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_Toc187846062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61E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05809" w:rsidRDefault="0030580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846063" w:history="1">
        <w:r w:rsidRPr="005248D3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248D3">
          <w:rPr>
            <w:rStyle w:val="ac"/>
            <w:noProof/>
          </w:rPr>
          <w:t>ЗАМЕТКИ ПО ЭКСПЛУАТАЦИИ И ХРАНЕНИЮ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_Toc187846063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61E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05809" w:rsidRDefault="00305809">
      <w:pPr>
        <w:pStyle w:val="2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846064" w:history="1">
        <w:r w:rsidRPr="005248D3">
          <w:rPr>
            <w:rStyle w:val="ac"/>
            <w:noProof/>
          </w:rPr>
          <w:t>9.1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248D3">
          <w:rPr>
            <w:rStyle w:val="ac"/>
            <w:noProof/>
          </w:rPr>
          <w:t>Эксплуатационные ограничения и меры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_Toc187846064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61E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05809" w:rsidRDefault="00305809">
      <w:pPr>
        <w:pStyle w:val="2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846065" w:history="1">
        <w:r w:rsidRPr="005248D3">
          <w:rPr>
            <w:rStyle w:val="ac"/>
            <w:noProof/>
          </w:rPr>
          <w:t>9.2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248D3">
          <w:rPr>
            <w:rStyle w:val="ac"/>
            <w:noProof/>
          </w:rPr>
          <w:t>Подготовка к работе и порядок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_Toc187846065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61E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05809" w:rsidRDefault="00305809">
      <w:pPr>
        <w:pStyle w:val="2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846066" w:history="1">
        <w:r w:rsidRPr="005248D3">
          <w:rPr>
            <w:rStyle w:val="ac"/>
            <w:noProof/>
          </w:rPr>
          <w:t>9.3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248D3">
          <w:rPr>
            <w:rStyle w:val="ac"/>
            <w:noProof/>
          </w:rPr>
          <w:t>Возможные неисправности и методы устранения.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_Toc187846066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61E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05809" w:rsidRDefault="0030580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846067" w:history="1">
        <w:r w:rsidRPr="005248D3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248D3">
          <w:rPr>
            <w:rStyle w:val="ac"/>
            <w:noProof/>
          </w:rPr>
          <w:t>ТЕХНИЧЕСКОЕ ОБСЛУЖИВАНИЕ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_Toc187846067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61E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05809" w:rsidRDefault="0030580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846068" w:history="1">
        <w:r w:rsidRPr="005248D3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248D3">
          <w:rPr>
            <w:rStyle w:val="ac"/>
            <w:noProof/>
          </w:rPr>
          <w:t>КАЛИБРОВКА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_Toc187846068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61E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05809" w:rsidRDefault="0030580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846069" w:history="1">
        <w:r w:rsidRPr="005248D3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_Toc187846069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61E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05809" w:rsidRDefault="0030580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846070" w:history="1">
        <w:r w:rsidRPr="005248D3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_Toc187846070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61E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05809" w:rsidRDefault="0030580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7846071" w:history="1">
        <w:r w:rsidRPr="005248D3">
          <w:rPr>
            <w:rStyle w:val="ac"/>
            <w:noProof/>
          </w:rPr>
          <w:t>ПРИЛОЖЕНИЕ 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_Toc187846071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61E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871B3" w:rsidRPr="008524B6" w:rsidRDefault="000F0FCB" w:rsidP="008524B6">
      <w:pPr>
        <w:spacing w:line="360" w:lineRule="auto"/>
        <w:ind w:firstLine="8640"/>
        <w:jc w:val="both"/>
        <w:rPr>
          <w:sz w:val="24"/>
        </w:rPr>
      </w:pPr>
      <w:r w:rsidRPr="008524B6">
        <w:rPr>
          <w:sz w:val="24"/>
        </w:rPr>
        <w:fldChar w:fldCharType="end"/>
      </w:r>
    </w:p>
    <w:p w:rsidR="006237AC" w:rsidRPr="005E4619" w:rsidRDefault="006237AC" w:rsidP="005E4619">
      <w:bookmarkStart w:id="0" w:name="_GoBack"/>
      <w:bookmarkEnd w:id="0"/>
    </w:p>
    <w:p w:rsidR="006237AC" w:rsidRPr="005E4619" w:rsidRDefault="006237AC" w:rsidP="005E4619"/>
    <w:p w:rsidR="006237AC" w:rsidRDefault="006237AC" w:rsidP="006237AC"/>
    <w:p w:rsidR="00BF5522" w:rsidRDefault="00BF5522" w:rsidP="006237AC"/>
    <w:p w:rsidR="00BF5522" w:rsidRDefault="00BF5522" w:rsidP="006237AC"/>
    <w:p w:rsidR="003A18A2" w:rsidRDefault="003A18A2">
      <w:pPr>
        <w:suppressAutoHyphens w:val="0"/>
      </w:pPr>
      <w:r>
        <w:br w:type="page"/>
      </w:r>
    </w:p>
    <w:p w:rsidR="002B3FA5" w:rsidRPr="00D902D7" w:rsidRDefault="004533A5" w:rsidP="00D902D7">
      <w:pPr>
        <w:pStyle w:val="1"/>
        <w:tabs>
          <w:tab w:val="clear" w:pos="709"/>
        </w:tabs>
        <w:rPr>
          <w:rFonts w:cs="Times New Roman"/>
          <w:szCs w:val="24"/>
        </w:rPr>
      </w:pPr>
      <w:bookmarkStart w:id="1" w:name="_Toc385236535"/>
      <w:bookmarkStart w:id="2" w:name="_Toc385238290"/>
      <w:bookmarkStart w:id="3" w:name="_Toc187846055"/>
      <w:r w:rsidRPr="00D902D7">
        <w:rPr>
          <w:rFonts w:cs="Times New Roman"/>
          <w:szCs w:val="24"/>
        </w:rPr>
        <w:lastRenderedPageBreak/>
        <w:t>ОБЩИЕ УКАЗАНИЯ</w:t>
      </w:r>
      <w:bookmarkEnd w:id="1"/>
      <w:bookmarkEnd w:id="2"/>
      <w:bookmarkEnd w:id="3"/>
    </w:p>
    <w:p w:rsidR="004533A5" w:rsidRPr="00D902D7" w:rsidRDefault="00281A97" w:rsidP="00D902D7">
      <w:pPr>
        <w:numPr>
          <w:ilvl w:val="1"/>
          <w:numId w:val="3"/>
        </w:numPr>
        <w:tabs>
          <w:tab w:val="clear" w:pos="1950"/>
        </w:tabs>
        <w:ind w:left="0" w:firstLine="709"/>
        <w:jc w:val="both"/>
        <w:rPr>
          <w:sz w:val="24"/>
        </w:rPr>
      </w:pPr>
      <w:r w:rsidRPr="00D902D7">
        <w:rPr>
          <w:sz w:val="24"/>
        </w:rPr>
        <w:t xml:space="preserve">Настоящий паспорт (ПС) </w:t>
      </w:r>
      <w:r w:rsidR="004533A5" w:rsidRPr="00D902D7">
        <w:rPr>
          <w:sz w:val="24"/>
        </w:rPr>
        <w:t xml:space="preserve">является документом, удостоверяющим гарантированные предприятием-изготовителем </w:t>
      </w:r>
      <w:r w:rsidR="0091518B" w:rsidRPr="00D902D7">
        <w:rPr>
          <w:sz w:val="24"/>
        </w:rPr>
        <w:t>АО</w:t>
      </w:r>
      <w:r w:rsidR="00271CF0" w:rsidRPr="00D902D7">
        <w:rPr>
          <w:sz w:val="24"/>
        </w:rPr>
        <w:t xml:space="preserve"> «СКАРД-Электроникс» </w:t>
      </w:r>
      <w:r w:rsidR="004533A5" w:rsidRPr="00D902D7">
        <w:rPr>
          <w:sz w:val="24"/>
        </w:rPr>
        <w:t xml:space="preserve">основные параметры и технические характеристики </w:t>
      </w:r>
      <w:r w:rsidR="00D84533" w:rsidRPr="00D902D7">
        <w:rPr>
          <w:sz w:val="24"/>
        </w:rPr>
        <w:t xml:space="preserve">антенны </w:t>
      </w:r>
      <w:r w:rsidR="00423B6E" w:rsidRPr="00D902D7">
        <w:rPr>
          <w:sz w:val="24"/>
        </w:rPr>
        <w:t xml:space="preserve">измерительной </w:t>
      </w:r>
      <w:r w:rsidR="00E63A60" w:rsidRPr="00D902D7">
        <w:rPr>
          <w:sz w:val="24"/>
        </w:rPr>
        <w:t>активной магнитного поля</w:t>
      </w:r>
      <w:r w:rsidR="00423B6E" w:rsidRPr="00D902D7">
        <w:rPr>
          <w:sz w:val="24"/>
        </w:rPr>
        <w:t xml:space="preserve"> </w:t>
      </w:r>
      <w:r w:rsidR="0077405B" w:rsidRPr="00D902D7">
        <w:rPr>
          <w:sz w:val="24"/>
        </w:rPr>
        <w:t>П6-118</w:t>
      </w:r>
      <w:r w:rsidR="00423B6E" w:rsidRPr="00D902D7">
        <w:rPr>
          <w:sz w:val="24"/>
        </w:rPr>
        <w:t>.</w:t>
      </w:r>
    </w:p>
    <w:p w:rsidR="004533A5" w:rsidRPr="00D902D7" w:rsidRDefault="004533A5" w:rsidP="00D902D7">
      <w:pPr>
        <w:numPr>
          <w:ilvl w:val="1"/>
          <w:numId w:val="3"/>
        </w:numPr>
        <w:tabs>
          <w:tab w:val="clear" w:pos="1950"/>
        </w:tabs>
        <w:ind w:left="0" w:firstLine="709"/>
        <w:jc w:val="both"/>
        <w:rPr>
          <w:sz w:val="24"/>
        </w:rPr>
      </w:pPr>
      <w:r w:rsidRPr="00D902D7">
        <w:rPr>
          <w:sz w:val="24"/>
        </w:rPr>
        <w:t xml:space="preserve">Документ </w:t>
      </w:r>
      <w:r w:rsidR="00D67DD0" w:rsidRPr="00D902D7">
        <w:rPr>
          <w:sz w:val="24"/>
        </w:rPr>
        <w:t>предназначен для</w:t>
      </w:r>
      <w:r w:rsidRPr="00D902D7">
        <w:rPr>
          <w:sz w:val="24"/>
        </w:rPr>
        <w:t xml:space="preserve"> ознаком</w:t>
      </w:r>
      <w:r w:rsidR="00D67DD0" w:rsidRPr="00D902D7">
        <w:rPr>
          <w:sz w:val="24"/>
        </w:rPr>
        <w:t>ления</w:t>
      </w:r>
      <w:r w:rsidRPr="00D902D7">
        <w:rPr>
          <w:sz w:val="24"/>
        </w:rPr>
        <w:t xml:space="preserve"> с устройством и принципом работы </w:t>
      </w:r>
      <w:r w:rsidR="00423B6E" w:rsidRPr="00D902D7">
        <w:rPr>
          <w:sz w:val="24"/>
        </w:rPr>
        <w:t>антенны</w:t>
      </w:r>
      <w:r w:rsidRPr="00D902D7">
        <w:rPr>
          <w:sz w:val="24"/>
        </w:rPr>
        <w:t xml:space="preserve"> и устанавливает правила е</w:t>
      </w:r>
      <w:r w:rsidR="00423B6E" w:rsidRPr="00D902D7">
        <w:rPr>
          <w:sz w:val="24"/>
        </w:rPr>
        <w:t>ё</w:t>
      </w:r>
      <w:r w:rsidRPr="00D902D7">
        <w:rPr>
          <w:sz w:val="24"/>
        </w:rPr>
        <w:t xml:space="preserve"> эксплуатации, соблюдение которых обеспечивает поддержание </w:t>
      </w:r>
      <w:r w:rsidR="00423B6E" w:rsidRPr="00D902D7">
        <w:rPr>
          <w:sz w:val="24"/>
        </w:rPr>
        <w:t>антенны</w:t>
      </w:r>
      <w:r w:rsidRPr="00D902D7">
        <w:rPr>
          <w:sz w:val="24"/>
        </w:rPr>
        <w:t xml:space="preserve"> в постоянной работоспособности.</w:t>
      </w:r>
    </w:p>
    <w:p w:rsidR="00BF5522" w:rsidRPr="00D902D7" w:rsidRDefault="00BF5522" w:rsidP="00D902D7">
      <w:pPr>
        <w:ind w:firstLine="709"/>
        <w:jc w:val="both"/>
        <w:rPr>
          <w:sz w:val="24"/>
        </w:rPr>
      </w:pPr>
      <w:r w:rsidRPr="00D902D7">
        <w:rPr>
          <w:sz w:val="24"/>
        </w:rPr>
        <w:t>Авторские права на изделие принадлежат АО «СКАРД - Электроникс»:</w:t>
      </w:r>
    </w:p>
    <w:p w:rsidR="00BF5522" w:rsidRPr="00D902D7" w:rsidRDefault="00BF5522" w:rsidP="00D902D7">
      <w:pPr>
        <w:pStyle w:val="11"/>
        <w:numPr>
          <w:ilvl w:val="0"/>
          <w:numId w:val="11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02D7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BF5522" w:rsidRPr="00D902D7" w:rsidRDefault="00BF5522" w:rsidP="00D902D7">
      <w:pPr>
        <w:pStyle w:val="11"/>
        <w:numPr>
          <w:ilvl w:val="0"/>
          <w:numId w:val="11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02D7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D902D7" w:rsidRDefault="00C3217A" w:rsidP="00D902D7">
      <w:pPr>
        <w:pStyle w:val="1"/>
        <w:tabs>
          <w:tab w:val="clear" w:pos="709"/>
        </w:tabs>
        <w:rPr>
          <w:rFonts w:cs="Times New Roman"/>
          <w:szCs w:val="24"/>
        </w:rPr>
      </w:pPr>
      <w:bookmarkStart w:id="4" w:name="_Toc385236536"/>
      <w:bookmarkStart w:id="5" w:name="_Toc385238291"/>
      <w:bookmarkStart w:id="6" w:name="_Toc187846056"/>
      <w:r w:rsidRPr="00D902D7">
        <w:rPr>
          <w:rFonts w:cs="Times New Roman"/>
          <w:szCs w:val="24"/>
        </w:rPr>
        <w:t>ОСНОВНЫЕ СВЕДЕНИЯ ОБ ИЗДЕЛИИ</w:t>
      </w:r>
      <w:bookmarkEnd w:id="4"/>
      <w:bookmarkEnd w:id="5"/>
      <w:bookmarkEnd w:id="6"/>
    </w:p>
    <w:p w:rsidR="00C775B5" w:rsidRPr="00D902D7" w:rsidRDefault="00C775B5" w:rsidP="00D902D7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 xml:space="preserve">Наименование: </w:t>
      </w:r>
      <w:r w:rsidR="005E4619" w:rsidRPr="00D902D7">
        <w:rPr>
          <w:sz w:val="24"/>
        </w:rPr>
        <w:t xml:space="preserve">антенна измерительная </w:t>
      </w:r>
      <w:r w:rsidR="00E63A60" w:rsidRPr="00D902D7">
        <w:rPr>
          <w:sz w:val="24"/>
        </w:rPr>
        <w:t>магнитного поля</w:t>
      </w:r>
      <w:r w:rsidR="005E4619" w:rsidRPr="00D902D7">
        <w:rPr>
          <w:sz w:val="24"/>
        </w:rPr>
        <w:t xml:space="preserve"> </w:t>
      </w:r>
      <w:r w:rsidR="0077405B" w:rsidRPr="00D902D7">
        <w:rPr>
          <w:color w:val="000000"/>
          <w:spacing w:val="1"/>
          <w:sz w:val="24"/>
        </w:rPr>
        <w:t>П6-118</w:t>
      </w:r>
      <w:r w:rsidRPr="00D902D7">
        <w:rPr>
          <w:sz w:val="24"/>
        </w:rPr>
        <w:t>.</w:t>
      </w:r>
    </w:p>
    <w:p w:rsidR="00C775B5" w:rsidRPr="00D902D7" w:rsidRDefault="00C775B5" w:rsidP="00D902D7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 xml:space="preserve">Обозначение: </w:t>
      </w:r>
      <w:r w:rsidR="00600DEE" w:rsidRPr="00D902D7">
        <w:rPr>
          <w:color w:val="000000"/>
          <w:sz w:val="24"/>
        </w:rPr>
        <w:t>КНПР.464619.006-01</w:t>
      </w:r>
      <w:r w:rsidRPr="00D902D7">
        <w:rPr>
          <w:color w:val="000000"/>
          <w:sz w:val="24"/>
        </w:rPr>
        <w:t>.</w:t>
      </w:r>
    </w:p>
    <w:p w:rsidR="00C775B5" w:rsidRPr="00D902D7" w:rsidRDefault="003122FC" w:rsidP="00D902D7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>И</w:t>
      </w:r>
      <w:r w:rsidR="00C775B5" w:rsidRPr="00D902D7">
        <w:rPr>
          <w:sz w:val="24"/>
        </w:rPr>
        <w:t xml:space="preserve">зготовитель: </w:t>
      </w:r>
      <w:r w:rsidR="0091518B" w:rsidRPr="00D902D7">
        <w:rPr>
          <w:sz w:val="24"/>
        </w:rPr>
        <w:t>Акционерное Общество</w:t>
      </w:r>
      <w:r w:rsidR="00C775B5" w:rsidRPr="00D902D7">
        <w:rPr>
          <w:sz w:val="24"/>
        </w:rPr>
        <w:t xml:space="preserve"> «СКАРД-Электроникс».</w:t>
      </w:r>
    </w:p>
    <w:p w:rsidR="00C775B5" w:rsidRPr="00D902D7" w:rsidRDefault="00C775B5" w:rsidP="00D902D7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>Адрес предприятия - изготовителя: г. Курск, ул. Карла Маркса 70Б, тел./факс + 7 (4712)390</w:t>
      </w:r>
      <w:r w:rsidR="0091518B" w:rsidRPr="00D902D7">
        <w:rPr>
          <w:sz w:val="24"/>
        </w:rPr>
        <w:t xml:space="preserve"> - 786</w:t>
      </w:r>
    </w:p>
    <w:p w:rsidR="00C775B5" w:rsidRPr="00D902D7" w:rsidRDefault="00C775B5" w:rsidP="00D902D7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 xml:space="preserve">Дата изготовления изделия: </w:t>
      </w:r>
      <w:r w:rsidR="000178F0">
        <w:rPr>
          <w:sz w:val="24"/>
          <w:u w:val="single"/>
        </w:rPr>
        <w:t>21 ноября 2024</w:t>
      </w:r>
      <w:r w:rsidR="0056325D" w:rsidRPr="00D902D7">
        <w:rPr>
          <w:sz w:val="24"/>
          <w:u w:val="single"/>
        </w:rPr>
        <w:t xml:space="preserve"> г.</w:t>
      </w:r>
    </w:p>
    <w:p w:rsidR="00C775B5" w:rsidRPr="00D7294B" w:rsidRDefault="00C775B5" w:rsidP="00D7294B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D7294B">
        <w:rPr>
          <w:sz w:val="24"/>
        </w:rPr>
        <w:t>Заводской номер из</w:t>
      </w:r>
      <w:r w:rsidR="00DA070B" w:rsidRPr="00D7294B">
        <w:rPr>
          <w:sz w:val="24"/>
        </w:rPr>
        <w:t xml:space="preserve">делия: </w:t>
      </w:r>
      <w:r w:rsidR="00D10F43">
        <w:rPr>
          <w:sz w:val="24"/>
          <w:u w:val="single"/>
        </w:rPr>
        <w:t>1524149991189</w:t>
      </w:r>
    </w:p>
    <w:p w:rsidR="003A18A2" w:rsidRPr="003A18A2" w:rsidRDefault="003A18A2" w:rsidP="003A18A2">
      <w:pPr>
        <w:pStyle w:val="1"/>
        <w:rPr>
          <w:szCs w:val="24"/>
          <w:lang w:eastAsia="ru-RU"/>
        </w:rPr>
      </w:pPr>
      <w:bookmarkStart w:id="7" w:name="_Toc176506933"/>
      <w:bookmarkStart w:id="8" w:name="_Toc187846057"/>
      <w:r w:rsidRPr="003A18A2">
        <w:rPr>
          <w:szCs w:val="24"/>
          <w:lang w:eastAsia="ru-RU"/>
        </w:rPr>
        <w:t>ОСНОВНЫЕ МЕТРОЛОГИЧЕСКИЕ И ТЕХНИЧЕСКИЕ ХАРАКТЕРИСТИКИ</w:t>
      </w:r>
      <w:bookmarkEnd w:id="7"/>
      <w:bookmarkEnd w:id="8"/>
    </w:p>
    <w:p w:rsidR="002131CA" w:rsidRPr="00D902D7" w:rsidRDefault="002131CA" w:rsidP="003A18A2">
      <w:pPr>
        <w:pStyle w:val="a6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D902D7">
        <w:rPr>
          <w:color w:val="auto"/>
          <w:spacing w:val="22"/>
          <w:sz w:val="24"/>
        </w:rPr>
        <w:t xml:space="preserve">Таблица 1 – </w:t>
      </w:r>
      <w:r w:rsidR="003A18A2">
        <w:rPr>
          <w:color w:val="auto"/>
          <w:sz w:val="24"/>
        </w:rP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6"/>
        <w:gridCol w:w="2807"/>
      </w:tblGrid>
      <w:tr w:rsidR="00AD7FDF" w:rsidRPr="00D902D7" w:rsidTr="00577AFE">
        <w:trPr>
          <w:tblHeader/>
          <w:jc w:val="center"/>
        </w:trPr>
        <w:tc>
          <w:tcPr>
            <w:tcW w:w="71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D902D7" w:rsidRDefault="00AD7FDF" w:rsidP="00D902D7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D902D7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2807" w:type="dxa"/>
            <w:tcBorders>
              <w:bottom w:val="double" w:sz="4" w:space="0" w:color="auto"/>
            </w:tcBorders>
            <w:shd w:val="clear" w:color="auto" w:fill="auto"/>
          </w:tcPr>
          <w:p w:rsidR="00AD7FDF" w:rsidRPr="00D902D7" w:rsidRDefault="00AD7FDF" w:rsidP="00D902D7">
            <w:pPr>
              <w:shd w:val="clear" w:color="auto" w:fill="FFFFFF"/>
              <w:jc w:val="center"/>
              <w:rPr>
                <w:sz w:val="24"/>
              </w:rPr>
            </w:pPr>
            <w:r w:rsidRPr="00D902D7">
              <w:rPr>
                <w:bCs/>
                <w:color w:val="000000"/>
                <w:spacing w:val="-2"/>
                <w:sz w:val="24"/>
              </w:rPr>
              <w:t xml:space="preserve">Значение </w:t>
            </w:r>
          </w:p>
        </w:tc>
      </w:tr>
      <w:tr w:rsidR="00E33461" w:rsidRPr="00D902D7" w:rsidTr="00577AFE">
        <w:trPr>
          <w:jc w:val="center"/>
        </w:trPr>
        <w:tc>
          <w:tcPr>
            <w:tcW w:w="71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D902D7" w:rsidRDefault="0077405B" w:rsidP="00D902D7">
            <w:pPr>
              <w:snapToGrid w:val="0"/>
              <w:rPr>
                <w:sz w:val="24"/>
              </w:rPr>
            </w:pPr>
            <w:r w:rsidRPr="00D902D7">
              <w:rPr>
                <w:sz w:val="24"/>
              </w:rPr>
              <w:t>Диапазон рабочих частот, к</w:t>
            </w:r>
            <w:r w:rsidR="00E33461" w:rsidRPr="00D902D7">
              <w:rPr>
                <w:sz w:val="24"/>
              </w:rPr>
              <w:t>Гц</w:t>
            </w:r>
          </w:p>
        </w:tc>
        <w:tc>
          <w:tcPr>
            <w:tcW w:w="2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D902D7" w:rsidRDefault="00E33461" w:rsidP="00D902D7">
            <w:pPr>
              <w:snapToGrid w:val="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От 0,0</w:t>
            </w:r>
            <w:r w:rsidR="0077405B" w:rsidRPr="00D902D7">
              <w:rPr>
                <w:sz w:val="24"/>
              </w:rPr>
              <w:t>1</w:t>
            </w:r>
            <w:r w:rsidRPr="00D902D7">
              <w:rPr>
                <w:sz w:val="24"/>
              </w:rPr>
              <w:t xml:space="preserve"> до </w:t>
            </w:r>
            <w:r w:rsidR="0077405B" w:rsidRPr="00D902D7">
              <w:rPr>
                <w:sz w:val="24"/>
              </w:rPr>
              <w:t>5</w:t>
            </w:r>
            <w:r w:rsidRPr="00D902D7">
              <w:rPr>
                <w:sz w:val="24"/>
              </w:rPr>
              <w:t>0</w:t>
            </w:r>
            <w:r w:rsidR="0077405B" w:rsidRPr="00D902D7">
              <w:rPr>
                <w:sz w:val="24"/>
              </w:rPr>
              <w:t>0</w:t>
            </w:r>
            <w:r w:rsidR="00031272" w:rsidRPr="00D902D7">
              <w:rPr>
                <w:sz w:val="24"/>
              </w:rPr>
              <w:t>,0</w:t>
            </w:r>
          </w:p>
        </w:tc>
      </w:tr>
      <w:tr w:rsidR="00C45A58" w:rsidRPr="00D902D7" w:rsidTr="00577AFE">
        <w:trPr>
          <w:trHeight w:val="335"/>
          <w:jc w:val="center"/>
        </w:trPr>
        <w:tc>
          <w:tcPr>
            <w:tcW w:w="7116" w:type="dxa"/>
            <w:shd w:val="clear" w:color="auto" w:fill="auto"/>
            <w:vAlign w:val="center"/>
          </w:tcPr>
          <w:p w:rsidR="00C45A58" w:rsidRPr="00D902D7" w:rsidRDefault="00C45A58" w:rsidP="00D902D7">
            <w:pPr>
              <w:rPr>
                <w:sz w:val="24"/>
              </w:rPr>
            </w:pPr>
            <w:r w:rsidRPr="00D902D7">
              <w:rPr>
                <w:sz w:val="24"/>
              </w:rPr>
              <w:t>Коэффициент калибровки, дБ(1/</w:t>
            </w:r>
            <w:proofErr w:type="spellStart"/>
            <w:r w:rsidR="005E4619" w:rsidRPr="00D902D7">
              <w:rPr>
                <w:sz w:val="24"/>
              </w:rPr>
              <w:t>О</w:t>
            </w:r>
            <w:r w:rsidRPr="00D902D7">
              <w:rPr>
                <w:sz w:val="24"/>
              </w:rPr>
              <w:t>м</w:t>
            </w:r>
            <w:r w:rsidR="005E4619" w:rsidRPr="00D902D7">
              <w:rPr>
                <w:sz w:val="24"/>
              </w:rPr>
              <w:t>×м</w:t>
            </w:r>
            <w:proofErr w:type="spellEnd"/>
            <w:r w:rsidRPr="00D902D7">
              <w:rPr>
                <w:sz w:val="24"/>
              </w:rPr>
              <w:t>), не более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C45A58" w:rsidRPr="00D902D7" w:rsidRDefault="0077405B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45,0</w:t>
            </w:r>
          </w:p>
        </w:tc>
      </w:tr>
      <w:tr w:rsidR="00E33461" w:rsidRPr="00D902D7" w:rsidTr="00577AFE">
        <w:trPr>
          <w:trHeight w:val="591"/>
          <w:jc w:val="center"/>
        </w:trPr>
        <w:tc>
          <w:tcPr>
            <w:tcW w:w="7116" w:type="dxa"/>
            <w:shd w:val="clear" w:color="auto" w:fill="auto"/>
          </w:tcPr>
          <w:p w:rsidR="00E33461" w:rsidRPr="00D902D7" w:rsidRDefault="00E33461" w:rsidP="00D902D7">
            <w:pPr>
              <w:rPr>
                <w:sz w:val="24"/>
              </w:rPr>
            </w:pPr>
            <w:r w:rsidRPr="00D902D7">
              <w:rPr>
                <w:sz w:val="24"/>
              </w:rPr>
              <w:t xml:space="preserve">Пределы </w:t>
            </w:r>
            <w:r w:rsidR="005E4619" w:rsidRPr="00D902D7">
              <w:rPr>
                <w:color w:val="000000"/>
                <w:spacing w:val="8"/>
                <w:sz w:val="24"/>
              </w:rPr>
              <w:t xml:space="preserve">допускаемой </w:t>
            </w:r>
            <w:r w:rsidR="008448F4" w:rsidRPr="00D902D7">
              <w:rPr>
                <w:color w:val="000000"/>
                <w:spacing w:val="8"/>
                <w:sz w:val="24"/>
              </w:rPr>
              <w:t xml:space="preserve">погрешности </w:t>
            </w:r>
            <w:r w:rsidR="00D90EA2" w:rsidRPr="00D902D7">
              <w:rPr>
                <w:color w:val="000000"/>
                <w:spacing w:val="8"/>
                <w:sz w:val="24"/>
              </w:rPr>
              <w:t>измерения</w:t>
            </w:r>
            <w:r w:rsidRPr="00D902D7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33461" w:rsidRPr="00D902D7" w:rsidRDefault="00E33461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2,0</w:t>
            </w:r>
          </w:p>
        </w:tc>
      </w:tr>
    </w:tbl>
    <w:p w:rsidR="003A18A2" w:rsidRPr="00D902D7" w:rsidRDefault="003A18A2" w:rsidP="003A18A2">
      <w:pPr>
        <w:pStyle w:val="a6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D902D7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D902D7">
        <w:rPr>
          <w:color w:val="auto"/>
          <w:spacing w:val="22"/>
          <w:sz w:val="24"/>
        </w:rPr>
        <w:t xml:space="preserve"> – </w:t>
      </w:r>
      <w:r>
        <w:rPr>
          <w:color w:val="auto"/>
          <w:sz w:val="24"/>
        </w:rPr>
        <w:t>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6"/>
        <w:gridCol w:w="2807"/>
      </w:tblGrid>
      <w:tr w:rsidR="003A18A2" w:rsidRPr="00D902D7" w:rsidTr="003A18A2">
        <w:trPr>
          <w:tblHeader/>
          <w:jc w:val="center"/>
        </w:trPr>
        <w:tc>
          <w:tcPr>
            <w:tcW w:w="71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18A2" w:rsidRPr="00D902D7" w:rsidRDefault="003A18A2" w:rsidP="004B3F24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D902D7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2807" w:type="dxa"/>
            <w:tcBorders>
              <w:bottom w:val="double" w:sz="4" w:space="0" w:color="auto"/>
            </w:tcBorders>
            <w:shd w:val="clear" w:color="auto" w:fill="auto"/>
          </w:tcPr>
          <w:p w:rsidR="003A18A2" w:rsidRPr="00D902D7" w:rsidRDefault="003A18A2" w:rsidP="004B3F24">
            <w:pPr>
              <w:shd w:val="clear" w:color="auto" w:fill="FFFFFF"/>
              <w:jc w:val="center"/>
              <w:rPr>
                <w:sz w:val="24"/>
              </w:rPr>
            </w:pPr>
            <w:r w:rsidRPr="00D902D7">
              <w:rPr>
                <w:bCs/>
                <w:color w:val="000000"/>
                <w:spacing w:val="-2"/>
                <w:sz w:val="24"/>
              </w:rPr>
              <w:t xml:space="preserve">Значение </w:t>
            </w:r>
          </w:p>
        </w:tc>
      </w:tr>
      <w:tr w:rsidR="003A18A2" w:rsidRPr="00D902D7" w:rsidTr="003A18A2">
        <w:trPr>
          <w:jc w:val="center"/>
        </w:trPr>
        <w:tc>
          <w:tcPr>
            <w:tcW w:w="7116" w:type="dxa"/>
            <w:shd w:val="clear" w:color="auto" w:fill="auto"/>
            <w:vAlign w:val="center"/>
          </w:tcPr>
          <w:p w:rsidR="003A18A2" w:rsidRPr="00D902D7" w:rsidRDefault="003A18A2" w:rsidP="004B3F24">
            <w:pPr>
              <w:rPr>
                <w:sz w:val="24"/>
              </w:rPr>
            </w:pPr>
            <w:r w:rsidRPr="00D902D7">
              <w:rPr>
                <w:sz w:val="24"/>
              </w:rPr>
              <w:t>Напряжение питания внутреннего источника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A18A2" w:rsidRPr="00D902D7" w:rsidRDefault="003A18A2" w:rsidP="004B3F24">
            <w:pPr>
              <w:snapToGrid w:val="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±9,0</w:t>
            </w:r>
            <w:proofErr w:type="gramStart"/>
            <w:r w:rsidRPr="00D902D7">
              <w:rPr>
                <w:sz w:val="24"/>
              </w:rPr>
              <w:t xml:space="preserve"> В</w:t>
            </w:r>
            <w:proofErr w:type="gramEnd"/>
            <w:r w:rsidRPr="00D902D7">
              <w:rPr>
                <w:sz w:val="24"/>
              </w:rPr>
              <w:t>±10%,</w:t>
            </w:r>
          </w:p>
        </w:tc>
      </w:tr>
      <w:tr w:rsidR="003A18A2" w:rsidRPr="00D902D7" w:rsidTr="003A18A2">
        <w:trPr>
          <w:jc w:val="center"/>
        </w:trPr>
        <w:tc>
          <w:tcPr>
            <w:tcW w:w="7116" w:type="dxa"/>
            <w:shd w:val="clear" w:color="auto" w:fill="auto"/>
            <w:vAlign w:val="center"/>
          </w:tcPr>
          <w:p w:rsidR="003A18A2" w:rsidRPr="00D902D7" w:rsidRDefault="003A18A2" w:rsidP="004B3F24">
            <w:pPr>
              <w:rPr>
                <w:sz w:val="24"/>
              </w:rPr>
            </w:pPr>
            <w:r w:rsidRPr="00D902D7">
              <w:rPr>
                <w:sz w:val="24"/>
              </w:rPr>
              <w:t>Ток, потребляемый антенной от источника питания мА, не более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A18A2" w:rsidRPr="00D902D7" w:rsidRDefault="003A18A2" w:rsidP="004B3F24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10,0</w:t>
            </w:r>
          </w:p>
        </w:tc>
      </w:tr>
      <w:tr w:rsidR="003A18A2" w:rsidRPr="00D902D7" w:rsidTr="003A18A2">
        <w:trPr>
          <w:jc w:val="center"/>
        </w:trPr>
        <w:tc>
          <w:tcPr>
            <w:tcW w:w="7116" w:type="dxa"/>
            <w:shd w:val="clear" w:color="auto" w:fill="auto"/>
            <w:vAlign w:val="center"/>
          </w:tcPr>
          <w:p w:rsidR="003A18A2" w:rsidRPr="00D902D7" w:rsidRDefault="003A18A2" w:rsidP="004B3F24">
            <w:pPr>
              <w:rPr>
                <w:sz w:val="24"/>
                <w:lang w:val="en-US"/>
              </w:rPr>
            </w:pPr>
            <w:r w:rsidRPr="00D902D7">
              <w:rPr>
                <w:sz w:val="24"/>
              </w:rPr>
              <w:t>Тип СВЧ соединителя</w:t>
            </w:r>
            <w:r w:rsidRPr="00D902D7">
              <w:rPr>
                <w:sz w:val="24"/>
                <w:lang w:val="en-US"/>
              </w:rPr>
              <w:t>*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A18A2" w:rsidRPr="00D902D7" w:rsidRDefault="003A18A2" w:rsidP="004B3F24">
            <w:pPr>
              <w:jc w:val="center"/>
              <w:rPr>
                <w:sz w:val="24"/>
                <w:lang w:val="en-US"/>
              </w:rPr>
            </w:pPr>
            <w:r w:rsidRPr="00D902D7">
              <w:rPr>
                <w:sz w:val="24"/>
              </w:rPr>
              <w:t xml:space="preserve">Розетка </w:t>
            </w:r>
            <w:r w:rsidRPr="00D902D7">
              <w:rPr>
                <w:sz w:val="24"/>
                <w:lang w:val="en-US"/>
              </w:rPr>
              <w:t>N (SMA)</w:t>
            </w:r>
          </w:p>
        </w:tc>
      </w:tr>
      <w:tr w:rsidR="003A18A2" w:rsidRPr="00D902D7" w:rsidTr="003A18A2">
        <w:trPr>
          <w:jc w:val="center"/>
        </w:trPr>
        <w:tc>
          <w:tcPr>
            <w:tcW w:w="7116" w:type="dxa"/>
            <w:shd w:val="clear" w:color="auto" w:fill="auto"/>
          </w:tcPr>
          <w:p w:rsidR="003A18A2" w:rsidRPr="00D902D7" w:rsidRDefault="003A18A2" w:rsidP="004B3F24">
            <w:pPr>
              <w:rPr>
                <w:sz w:val="24"/>
              </w:rPr>
            </w:pPr>
            <w:r w:rsidRPr="00D902D7">
              <w:rPr>
                <w:sz w:val="24"/>
              </w:rPr>
              <w:t xml:space="preserve">Тип разъёма для заряда внутреннего источника питания </w:t>
            </w:r>
          </w:p>
        </w:tc>
        <w:tc>
          <w:tcPr>
            <w:tcW w:w="2807" w:type="dxa"/>
            <w:shd w:val="clear" w:color="auto" w:fill="auto"/>
          </w:tcPr>
          <w:p w:rsidR="003A18A2" w:rsidRPr="00D902D7" w:rsidRDefault="003A18A2" w:rsidP="004B3F24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Вилка блочная РС-4ТВ</w:t>
            </w:r>
          </w:p>
        </w:tc>
      </w:tr>
      <w:tr w:rsidR="003A18A2" w:rsidRPr="00D902D7" w:rsidTr="003A18A2">
        <w:trPr>
          <w:jc w:val="center"/>
        </w:trPr>
        <w:tc>
          <w:tcPr>
            <w:tcW w:w="7116" w:type="dxa"/>
            <w:shd w:val="clear" w:color="auto" w:fill="auto"/>
          </w:tcPr>
          <w:p w:rsidR="003A18A2" w:rsidRPr="00D902D7" w:rsidRDefault="003A18A2" w:rsidP="004B3F24">
            <w:pPr>
              <w:rPr>
                <w:sz w:val="24"/>
              </w:rPr>
            </w:pPr>
            <w:r w:rsidRPr="00D902D7">
              <w:rPr>
                <w:sz w:val="24"/>
              </w:rPr>
              <w:t>Питание батарейное</w:t>
            </w:r>
            <w:r>
              <w:rPr>
                <w:sz w:val="24"/>
              </w:rPr>
              <w:t xml:space="preserve"> (аккумуляторы) типа «Крона»</w:t>
            </w:r>
          </w:p>
        </w:tc>
        <w:tc>
          <w:tcPr>
            <w:tcW w:w="2807" w:type="dxa"/>
            <w:shd w:val="clear" w:color="auto" w:fill="auto"/>
          </w:tcPr>
          <w:p w:rsidR="003A18A2" w:rsidRPr="00D902D7" w:rsidRDefault="003A18A2" w:rsidP="004B3F24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2х9В</w:t>
            </w:r>
          </w:p>
        </w:tc>
      </w:tr>
      <w:tr w:rsidR="003A18A2" w:rsidRPr="00D902D7" w:rsidTr="003A18A2">
        <w:trPr>
          <w:jc w:val="center"/>
        </w:trPr>
        <w:tc>
          <w:tcPr>
            <w:tcW w:w="7116" w:type="dxa"/>
            <w:shd w:val="clear" w:color="auto" w:fill="auto"/>
          </w:tcPr>
          <w:p w:rsidR="003A18A2" w:rsidRPr="00D902D7" w:rsidRDefault="003A18A2" w:rsidP="004B3F24">
            <w:pPr>
              <w:rPr>
                <w:sz w:val="24"/>
              </w:rPr>
            </w:pPr>
            <w:r w:rsidRPr="00D902D7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D902D7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D902D7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A18A2" w:rsidRPr="00D902D7" w:rsidRDefault="003A18A2" w:rsidP="004B3F24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0,5</w:t>
            </w:r>
          </w:p>
        </w:tc>
      </w:tr>
      <w:tr w:rsidR="003A18A2" w:rsidRPr="00D902D7" w:rsidTr="003A18A2">
        <w:trPr>
          <w:jc w:val="center"/>
        </w:trPr>
        <w:tc>
          <w:tcPr>
            <w:tcW w:w="7116" w:type="dxa"/>
            <w:shd w:val="clear" w:color="auto" w:fill="auto"/>
          </w:tcPr>
          <w:p w:rsidR="003A18A2" w:rsidRPr="00D902D7" w:rsidRDefault="003A18A2" w:rsidP="004B3F24">
            <w:pPr>
              <w:snapToGrid w:val="0"/>
              <w:rPr>
                <w:sz w:val="24"/>
              </w:rPr>
            </w:pPr>
            <w:r w:rsidRPr="00D902D7">
              <w:rPr>
                <w:color w:val="000000"/>
                <w:spacing w:val="4"/>
                <w:sz w:val="24"/>
              </w:rPr>
              <w:t xml:space="preserve">Габаритные размеры, </w:t>
            </w:r>
            <w:proofErr w:type="gramStart"/>
            <w:r w:rsidRPr="00D902D7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D902D7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A18A2" w:rsidRPr="00D902D7" w:rsidRDefault="003A18A2" w:rsidP="004B3F24">
            <w:pPr>
              <w:snapToGrid w:val="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221,0×175,0×100,5</w:t>
            </w:r>
          </w:p>
        </w:tc>
      </w:tr>
      <w:tr w:rsidR="003A18A2" w:rsidRPr="003A18A2" w:rsidTr="00180002">
        <w:trPr>
          <w:jc w:val="center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A2" w:rsidRPr="003A18A2" w:rsidRDefault="003A18A2" w:rsidP="003A18A2">
            <w:pPr>
              <w:snapToGrid w:val="0"/>
              <w:rPr>
                <w:color w:val="000000"/>
                <w:spacing w:val="4"/>
                <w:sz w:val="24"/>
              </w:rPr>
            </w:pPr>
            <w:r w:rsidRPr="003A18A2">
              <w:rPr>
                <w:color w:val="000000"/>
                <w:spacing w:val="4"/>
                <w:sz w:val="24"/>
              </w:rPr>
              <w:t>Рабочие условия эксплуатации:</w:t>
            </w:r>
          </w:p>
          <w:p w:rsidR="003A18A2" w:rsidRPr="003A18A2" w:rsidRDefault="003A18A2" w:rsidP="003A18A2">
            <w:pPr>
              <w:numPr>
                <w:ilvl w:val="0"/>
                <w:numId w:val="18"/>
              </w:numPr>
              <w:ind w:left="397" w:hanging="397"/>
              <w:contextualSpacing/>
              <w:jc w:val="both"/>
              <w:rPr>
                <w:color w:val="000000"/>
                <w:spacing w:val="4"/>
                <w:sz w:val="24"/>
              </w:rPr>
            </w:pPr>
            <w:r w:rsidRPr="003A18A2">
              <w:rPr>
                <w:color w:val="000000"/>
                <w:spacing w:val="4"/>
                <w:sz w:val="24"/>
              </w:rPr>
              <w:t>температура воздуха, °</w:t>
            </w:r>
            <w:proofErr w:type="gramStart"/>
            <w:r w:rsidRPr="003A18A2">
              <w:rPr>
                <w:color w:val="000000"/>
                <w:spacing w:val="4"/>
                <w:sz w:val="24"/>
              </w:rPr>
              <w:t>С</w:t>
            </w:r>
            <w:proofErr w:type="gramEnd"/>
          </w:p>
          <w:p w:rsidR="003A18A2" w:rsidRPr="003A18A2" w:rsidRDefault="003A18A2" w:rsidP="003A18A2">
            <w:pPr>
              <w:numPr>
                <w:ilvl w:val="0"/>
                <w:numId w:val="18"/>
              </w:numPr>
              <w:ind w:left="397" w:hanging="397"/>
              <w:contextualSpacing/>
              <w:jc w:val="both"/>
              <w:rPr>
                <w:color w:val="000000"/>
                <w:spacing w:val="4"/>
                <w:sz w:val="24"/>
              </w:rPr>
            </w:pPr>
            <w:r w:rsidRPr="003A18A2">
              <w:rPr>
                <w:color w:val="000000"/>
                <w:spacing w:val="4"/>
                <w:sz w:val="24"/>
              </w:rPr>
              <w:t xml:space="preserve">относительная </w:t>
            </w:r>
            <w:r>
              <w:rPr>
                <w:color w:val="000000"/>
                <w:spacing w:val="4"/>
                <w:sz w:val="24"/>
              </w:rPr>
              <w:t>влажность при температуре 25</w:t>
            </w:r>
            <w:proofErr w:type="gramStart"/>
            <w:r w:rsidRPr="003A18A2">
              <w:rPr>
                <w:color w:val="000000"/>
                <w:spacing w:val="4"/>
                <w:sz w:val="24"/>
              </w:rPr>
              <w:t>°С</w:t>
            </w:r>
            <w:proofErr w:type="gramEnd"/>
            <w:r w:rsidRPr="003A18A2">
              <w:rPr>
                <w:color w:val="000000"/>
                <w:spacing w:val="4"/>
                <w:sz w:val="24"/>
              </w:rPr>
              <w:t>, не более %</w:t>
            </w:r>
          </w:p>
          <w:p w:rsidR="003A18A2" w:rsidRPr="003A18A2" w:rsidRDefault="003A18A2" w:rsidP="003A18A2">
            <w:pPr>
              <w:numPr>
                <w:ilvl w:val="0"/>
                <w:numId w:val="18"/>
              </w:numPr>
              <w:ind w:left="397" w:hanging="397"/>
              <w:contextualSpacing/>
              <w:jc w:val="both"/>
              <w:rPr>
                <w:color w:val="000000"/>
                <w:spacing w:val="4"/>
                <w:sz w:val="24"/>
              </w:rPr>
            </w:pPr>
            <w:r w:rsidRPr="003A18A2">
              <w:rPr>
                <w:color w:val="000000"/>
                <w:spacing w:val="4"/>
                <w:sz w:val="24"/>
              </w:rPr>
              <w:t>атмосферное давление, мм</w:t>
            </w:r>
            <w:proofErr w:type="gramStart"/>
            <w:r w:rsidRPr="003A18A2">
              <w:rPr>
                <w:color w:val="000000"/>
                <w:spacing w:val="4"/>
                <w:sz w:val="24"/>
              </w:rPr>
              <w:t>.</w:t>
            </w:r>
            <w:proofErr w:type="gramEnd"/>
            <w:r w:rsidRPr="003A18A2">
              <w:rPr>
                <w:color w:val="000000"/>
                <w:spacing w:val="4"/>
                <w:sz w:val="24"/>
              </w:rPr>
              <w:t xml:space="preserve"> </w:t>
            </w:r>
            <w:proofErr w:type="gramStart"/>
            <w:r w:rsidRPr="003A18A2">
              <w:rPr>
                <w:color w:val="000000"/>
                <w:spacing w:val="4"/>
                <w:sz w:val="24"/>
              </w:rPr>
              <w:t>р</w:t>
            </w:r>
            <w:proofErr w:type="gramEnd"/>
            <w:r w:rsidRPr="003A18A2">
              <w:rPr>
                <w:color w:val="000000"/>
                <w:spacing w:val="4"/>
                <w:sz w:val="24"/>
              </w:rPr>
              <w:t>т. ст.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02" w:rsidRDefault="00180002" w:rsidP="003A18A2">
            <w:pPr>
              <w:snapToGrid w:val="0"/>
              <w:jc w:val="center"/>
              <w:rPr>
                <w:sz w:val="24"/>
              </w:rPr>
            </w:pPr>
          </w:p>
          <w:p w:rsidR="003A18A2" w:rsidRPr="003A18A2" w:rsidRDefault="003A18A2" w:rsidP="003A18A2">
            <w:pPr>
              <w:snapToGrid w:val="0"/>
              <w:jc w:val="center"/>
              <w:rPr>
                <w:sz w:val="24"/>
              </w:rPr>
            </w:pPr>
            <w:proofErr w:type="gramStart"/>
            <w:r w:rsidRPr="003A18A2">
              <w:rPr>
                <w:sz w:val="24"/>
              </w:rPr>
              <w:t>от</w:t>
            </w:r>
            <w:proofErr w:type="gramEnd"/>
            <w:r w:rsidRPr="003A18A2">
              <w:rPr>
                <w:sz w:val="24"/>
              </w:rPr>
              <w:t xml:space="preserve"> минус 40 до плюс 50</w:t>
            </w:r>
          </w:p>
          <w:p w:rsidR="003A18A2" w:rsidRPr="003A18A2" w:rsidRDefault="003A18A2" w:rsidP="003A18A2">
            <w:pPr>
              <w:snapToGrid w:val="0"/>
              <w:jc w:val="center"/>
              <w:rPr>
                <w:sz w:val="24"/>
              </w:rPr>
            </w:pPr>
            <w:r w:rsidRPr="003A18A2">
              <w:rPr>
                <w:sz w:val="24"/>
              </w:rPr>
              <w:t>80</w:t>
            </w:r>
          </w:p>
          <w:p w:rsidR="003A18A2" w:rsidRPr="003A18A2" w:rsidRDefault="003A18A2" w:rsidP="003A18A2">
            <w:pPr>
              <w:snapToGrid w:val="0"/>
              <w:jc w:val="center"/>
              <w:rPr>
                <w:sz w:val="24"/>
              </w:rPr>
            </w:pPr>
            <w:r w:rsidRPr="003A18A2">
              <w:rPr>
                <w:sz w:val="24"/>
              </w:rPr>
              <w:t>от 630 до 800</w:t>
            </w:r>
          </w:p>
        </w:tc>
      </w:tr>
    </w:tbl>
    <w:p w:rsidR="002131CA" w:rsidRPr="00D902D7" w:rsidRDefault="00BC76F4" w:rsidP="00577AFE">
      <w:pPr>
        <w:shd w:val="clear" w:color="auto" w:fill="FFFFFF"/>
        <w:spacing w:before="120"/>
        <w:ind w:firstLine="709"/>
        <w:rPr>
          <w:sz w:val="24"/>
        </w:rPr>
      </w:pPr>
      <w:r w:rsidRPr="003A18A2">
        <w:rPr>
          <w:sz w:val="24"/>
        </w:rPr>
        <w:t xml:space="preserve">* </w:t>
      </w:r>
      <w:r w:rsidR="00BF5522" w:rsidRPr="00D902D7">
        <w:rPr>
          <w:sz w:val="24"/>
        </w:rPr>
        <w:t>П</w:t>
      </w:r>
      <w:r w:rsidRPr="00D902D7">
        <w:rPr>
          <w:sz w:val="24"/>
        </w:rPr>
        <w:t>о согласованию с потребителем.</w:t>
      </w:r>
    </w:p>
    <w:p w:rsidR="008C6A2F" w:rsidRDefault="00D902D7" w:rsidP="00D902D7">
      <w:pPr>
        <w:shd w:val="clear" w:color="auto" w:fill="FFFFFF"/>
        <w:ind w:firstLine="709"/>
        <w:jc w:val="both"/>
        <w:rPr>
          <w:b/>
          <w:i/>
          <w:sz w:val="20"/>
          <w:szCs w:val="20"/>
        </w:rPr>
      </w:pPr>
      <w:r w:rsidRPr="00D902D7">
        <w:rPr>
          <w:spacing w:val="60"/>
          <w:sz w:val="24"/>
        </w:rPr>
        <w:t>Примечания</w:t>
      </w:r>
      <w:r w:rsidR="00775BA5" w:rsidRPr="00D902D7">
        <w:rPr>
          <w:sz w:val="24"/>
        </w:rPr>
        <w:t xml:space="preserve">: </w:t>
      </w:r>
      <w:r w:rsidRPr="00D902D7">
        <w:rPr>
          <w:b/>
          <w:i/>
          <w:sz w:val="20"/>
          <w:szCs w:val="20"/>
        </w:rPr>
        <w:t>1)</w:t>
      </w:r>
      <w:r w:rsidR="00775BA5" w:rsidRPr="00D902D7">
        <w:rPr>
          <w:b/>
          <w:i/>
          <w:sz w:val="20"/>
          <w:szCs w:val="20"/>
        </w:rPr>
        <w:t>Коэффици</w:t>
      </w:r>
      <w:r w:rsidR="005E4619" w:rsidRPr="00D902D7">
        <w:rPr>
          <w:b/>
          <w:i/>
          <w:sz w:val="20"/>
          <w:szCs w:val="20"/>
        </w:rPr>
        <w:t xml:space="preserve">ент калибровки </w:t>
      </w:r>
      <w:r w:rsidR="00775BA5" w:rsidRPr="00D902D7">
        <w:rPr>
          <w:b/>
          <w:i/>
          <w:sz w:val="20"/>
          <w:szCs w:val="20"/>
        </w:rPr>
        <w:t xml:space="preserve">антенны для заданной частоты определяется по графику (Приложение </w:t>
      </w:r>
      <w:r w:rsidR="00F554F7" w:rsidRPr="00D902D7">
        <w:rPr>
          <w:b/>
          <w:i/>
          <w:sz w:val="20"/>
          <w:szCs w:val="20"/>
        </w:rPr>
        <w:t>А</w:t>
      </w:r>
      <w:r w:rsidR="00775BA5" w:rsidRPr="00D902D7">
        <w:rPr>
          <w:b/>
          <w:i/>
          <w:sz w:val="20"/>
          <w:szCs w:val="20"/>
        </w:rPr>
        <w:t xml:space="preserve">) или таблице (Приложение </w:t>
      </w:r>
      <w:r w:rsidR="00F554F7" w:rsidRPr="00D902D7">
        <w:rPr>
          <w:b/>
          <w:i/>
          <w:sz w:val="20"/>
          <w:szCs w:val="20"/>
        </w:rPr>
        <w:t>Б</w:t>
      </w:r>
      <w:r w:rsidR="005E4619" w:rsidRPr="00D902D7">
        <w:rPr>
          <w:b/>
          <w:i/>
          <w:sz w:val="20"/>
          <w:szCs w:val="20"/>
        </w:rPr>
        <w:t xml:space="preserve">), придаваемым к антенне, </w:t>
      </w:r>
      <w:r w:rsidR="00775BA5" w:rsidRPr="00D902D7">
        <w:rPr>
          <w:b/>
          <w:i/>
          <w:sz w:val="20"/>
          <w:szCs w:val="20"/>
        </w:rPr>
        <w:t>и может корректироваться в процессе эксплуатации по результатам периодическ</w:t>
      </w:r>
      <w:r w:rsidR="00932119" w:rsidRPr="00D902D7">
        <w:rPr>
          <w:b/>
          <w:i/>
          <w:sz w:val="20"/>
          <w:szCs w:val="20"/>
        </w:rPr>
        <w:t>ой калибровки</w:t>
      </w:r>
      <w:r w:rsidR="00775BA5" w:rsidRPr="00D902D7">
        <w:rPr>
          <w:b/>
          <w:i/>
          <w:sz w:val="20"/>
          <w:szCs w:val="20"/>
        </w:rPr>
        <w:t>.</w:t>
      </w:r>
      <w:r w:rsidRPr="00D902D7">
        <w:rPr>
          <w:b/>
          <w:i/>
          <w:sz w:val="20"/>
          <w:szCs w:val="20"/>
        </w:rPr>
        <w:t xml:space="preserve"> </w:t>
      </w:r>
      <w:proofErr w:type="gramStart"/>
      <w:r w:rsidRPr="00D902D7">
        <w:rPr>
          <w:b/>
          <w:i/>
          <w:sz w:val="20"/>
          <w:szCs w:val="20"/>
        </w:rPr>
        <w:t>2)</w:t>
      </w:r>
      <w:r w:rsidR="008C6A2F" w:rsidRPr="00D902D7">
        <w:rPr>
          <w:b/>
          <w:i/>
          <w:sz w:val="20"/>
          <w:szCs w:val="20"/>
        </w:rPr>
        <w:t>С</w:t>
      </w:r>
      <w:proofErr w:type="gramEnd"/>
      <w:r w:rsidR="008C6A2F" w:rsidRPr="00D902D7">
        <w:rPr>
          <w:b/>
          <w:i/>
          <w:sz w:val="20"/>
          <w:szCs w:val="20"/>
        </w:rPr>
        <w:t xml:space="preserve">хема разъёма </w:t>
      </w:r>
      <w:r w:rsidR="001E0BFC" w:rsidRPr="00D902D7">
        <w:rPr>
          <w:b/>
          <w:i/>
          <w:sz w:val="20"/>
          <w:szCs w:val="20"/>
        </w:rPr>
        <w:t>заряда</w:t>
      </w:r>
      <w:r w:rsidR="008C6A2F" w:rsidRPr="00D902D7">
        <w:rPr>
          <w:b/>
          <w:i/>
          <w:sz w:val="20"/>
          <w:szCs w:val="20"/>
        </w:rPr>
        <w:t xml:space="preserve"> приведена в Приложении В.</w:t>
      </w:r>
    </w:p>
    <w:p w:rsidR="00577AFE" w:rsidRPr="00577AFE" w:rsidRDefault="00577AFE" w:rsidP="00D902D7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577AFE" w:rsidRDefault="00577AFE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131CA" w:rsidRPr="00D902D7" w:rsidRDefault="002131CA" w:rsidP="00D902D7">
      <w:pPr>
        <w:pStyle w:val="1"/>
        <w:rPr>
          <w:rFonts w:cs="Times New Roman"/>
          <w:szCs w:val="24"/>
        </w:rPr>
      </w:pPr>
      <w:bookmarkStart w:id="9" w:name="_Toc385236538"/>
      <w:bookmarkStart w:id="10" w:name="_Toc385238293"/>
      <w:bookmarkStart w:id="11" w:name="_Toc187846058"/>
      <w:r w:rsidRPr="00D902D7">
        <w:rPr>
          <w:rFonts w:cs="Times New Roman"/>
          <w:szCs w:val="24"/>
        </w:rPr>
        <w:lastRenderedPageBreak/>
        <w:t>КОМПЛЕКТНОСТЬ</w:t>
      </w:r>
      <w:bookmarkEnd w:id="9"/>
      <w:bookmarkEnd w:id="10"/>
      <w:bookmarkEnd w:id="11"/>
    </w:p>
    <w:p w:rsidR="002131CA" w:rsidRPr="00D902D7" w:rsidRDefault="002131CA" w:rsidP="00D902D7">
      <w:pPr>
        <w:spacing w:after="120"/>
        <w:ind w:firstLine="709"/>
        <w:rPr>
          <w:sz w:val="24"/>
        </w:rPr>
      </w:pPr>
      <w:r w:rsidRPr="00D902D7">
        <w:rPr>
          <w:spacing w:val="22"/>
          <w:sz w:val="24"/>
        </w:rPr>
        <w:t xml:space="preserve">Таблица </w:t>
      </w:r>
      <w:r w:rsidR="00577AFE">
        <w:rPr>
          <w:spacing w:val="22"/>
          <w:sz w:val="24"/>
        </w:rPr>
        <w:t>3</w:t>
      </w:r>
      <w:r w:rsidRPr="00D902D7">
        <w:rPr>
          <w:sz w:val="24"/>
        </w:rPr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2912"/>
        <w:gridCol w:w="3528"/>
        <w:gridCol w:w="920"/>
        <w:gridCol w:w="1756"/>
      </w:tblGrid>
      <w:tr w:rsidR="00D902D7" w:rsidRPr="00D902D7" w:rsidTr="00D902D7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Обозначение изделия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Наименование изделия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proofErr w:type="gramStart"/>
            <w:r w:rsidRPr="00D902D7">
              <w:rPr>
                <w:sz w:val="24"/>
              </w:rPr>
              <w:t>Коли-</w:t>
            </w:r>
            <w:proofErr w:type="spellStart"/>
            <w:r w:rsidRPr="00D902D7">
              <w:rPr>
                <w:sz w:val="24"/>
              </w:rPr>
              <w:t>чество</w:t>
            </w:r>
            <w:proofErr w:type="spellEnd"/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Зав</w:t>
            </w:r>
            <w:r>
              <w:rPr>
                <w:sz w:val="24"/>
              </w:rPr>
              <w:t>.</w:t>
            </w:r>
            <w:r w:rsidRPr="00D902D7">
              <w:rPr>
                <w:sz w:val="24"/>
              </w:rPr>
              <w:t xml:space="preserve"> номер</w:t>
            </w:r>
          </w:p>
        </w:tc>
      </w:tr>
      <w:tr w:rsidR="00D902D7" w:rsidRPr="00D902D7" w:rsidTr="00D902D7">
        <w:trPr>
          <w:jc w:val="center"/>
        </w:trPr>
        <w:tc>
          <w:tcPr>
            <w:tcW w:w="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D902D7" w:rsidRDefault="00D902D7" w:rsidP="00D902D7">
            <w:pPr>
              <w:pStyle w:val="a5"/>
              <w:numPr>
                <w:ilvl w:val="0"/>
                <w:numId w:val="12"/>
              </w:numPr>
              <w:ind w:left="641" w:hanging="357"/>
              <w:jc w:val="center"/>
              <w:rPr>
                <w:color w:val="000000"/>
                <w:sz w:val="24"/>
              </w:rPr>
            </w:pPr>
          </w:p>
        </w:tc>
        <w:tc>
          <w:tcPr>
            <w:tcW w:w="2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color w:val="000000"/>
                <w:sz w:val="24"/>
              </w:rPr>
              <w:t>КНПР.464619.006-01</w:t>
            </w:r>
          </w:p>
        </w:tc>
        <w:tc>
          <w:tcPr>
            <w:tcW w:w="35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rPr>
                <w:sz w:val="24"/>
              </w:rPr>
            </w:pPr>
            <w:r w:rsidRPr="00D902D7">
              <w:rPr>
                <w:sz w:val="24"/>
              </w:rPr>
              <w:t>Антенна измерительная магнитного поля П6-118.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1</w:t>
            </w:r>
          </w:p>
        </w:tc>
        <w:tc>
          <w:tcPr>
            <w:tcW w:w="1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10F43" w:rsidP="00D902D7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1524149991189</w:t>
            </w:r>
          </w:p>
        </w:tc>
      </w:tr>
      <w:tr w:rsidR="00D902D7" w:rsidRPr="00D902D7" w:rsidTr="00D902D7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D902D7" w:rsidRDefault="00D902D7" w:rsidP="00D902D7">
            <w:pPr>
              <w:pStyle w:val="a5"/>
              <w:numPr>
                <w:ilvl w:val="0"/>
                <w:numId w:val="12"/>
              </w:numPr>
              <w:ind w:left="641" w:hanging="357"/>
              <w:jc w:val="center"/>
              <w:rPr>
                <w:color w:val="000000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color w:val="000000"/>
                <w:sz w:val="24"/>
              </w:rPr>
            </w:pPr>
            <w:r w:rsidRPr="00D902D7">
              <w:rPr>
                <w:color w:val="000000"/>
                <w:sz w:val="24"/>
              </w:rPr>
              <w:t>-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rPr>
                <w:sz w:val="24"/>
              </w:rPr>
            </w:pPr>
            <w:r w:rsidRPr="00D902D7">
              <w:rPr>
                <w:sz w:val="24"/>
              </w:rPr>
              <w:t>Элементы питания (аккумуляторы типа «Крона»).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suppressAutoHyphens w:val="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-</w:t>
            </w:r>
          </w:p>
        </w:tc>
      </w:tr>
      <w:tr w:rsidR="00D902D7" w:rsidRPr="00D902D7" w:rsidTr="00D902D7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D902D7" w:rsidRDefault="00D902D7" w:rsidP="00D902D7">
            <w:pPr>
              <w:pStyle w:val="a5"/>
              <w:numPr>
                <w:ilvl w:val="0"/>
                <w:numId w:val="12"/>
              </w:numPr>
              <w:ind w:left="641" w:hanging="357"/>
              <w:jc w:val="center"/>
              <w:rPr>
                <w:color w:val="000000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color w:val="000000"/>
                <w:sz w:val="24"/>
              </w:rPr>
            </w:pPr>
            <w:r w:rsidRPr="00D902D7">
              <w:rPr>
                <w:color w:val="000000"/>
                <w:sz w:val="24"/>
              </w:rPr>
              <w:t>-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rPr>
                <w:sz w:val="24"/>
              </w:rPr>
            </w:pPr>
            <w:r w:rsidRPr="00D902D7">
              <w:rPr>
                <w:sz w:val="24"/>
              </w:rPr>
              <w:t>Сетевой адаптер для заряда элементов питания.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suppressAutoHyphens w:val="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-</w:t>
            </w:r>
          </w:p>
        </w:tc>
      </w:tr>
      <w:tr w:rsidR="00D902D7" w:rsidRPr="00D902D7" w:rsidTr="00D7294B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D902D7" w:rsidRDefault="00D902D7" w:rsidP="00D902D7">
            <w:pPr>
              <w:jc w:val="center"/>
              <w:rPr>
                <w:b/>
                <w:i/>
                <w:sz w:val="24"/>
              </w:rPr>
            </w:pPr>
            <w:r w:rsidRPr="00D902D7">
              <w:rPr>
                <w:b/>
                <w:i/>
                <w:sz w:val="24"/>
              </w:rPr>
              <w:t>Эксплуатационная документация</w:t>
            </w:r>
          </w:p>
        </w:tc>
      </w:tr>
      <w:tr w:rsidR="00D902D7" w:rsidRPr="00D902D7" w:rsidTr="00D902D7">
        <w:trPr>
          <w:trHeight w:val="20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D902D7" w:rsidRDefault="00D902D7" w:rsidP="00D902D7">
            <w:pPr>
              <w:pStyle w:val="a7"/>
              <w:numPr>
                <w:ilvl w:val="0"/>
                <w:numId w:val="12"/>
              </w:numPr>
              <w:ind w:left="641" w:hanging="357"/>
              <w:jc w:val="center"/>
              <w:rPr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pStyle w:val="a7"/>
              <w:jc w:val="center"/>
              <w:rPr>
                <w:sz w:val="24"/>
                <w:lang w:val="ru-RU"/>
              </w:rPr>
            </w:pPr>
            <w:r w:rsidRPr="00D902D7">
              <w:rPr>
                <w:sz w:val="24"/>
              </w:rPr>
              <w:t>КНПР.464619.006-01 ПС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rPr>
                <w:sz w:val="24"/>
              </w:rPr>
            </w:pPr>
            <w:r w:rsidRPr="00D902D7">
              <w:rPr>
                <w:sz w:val="24"/>
              </w:rPr>
              <w:t>Паспорт.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-</w:t>
            </w:r>
          </w:p>
        </w:tc>
      </w:tr>
      <w:tr w:rsidR="00D902D7" w:rsidRPr="00D902D7" w:rsidTr="00D7294B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D902D7" w:rsidRDefault="00D902D7" w:rsidP="00D902D7">
            <w:pPr>
              <w:jc w:val="center"/>
              <w:rPr>
                <w:b/>
                <w:i/>
                <w:sz w:val="24"/>
              </w:rPr>
            </w:pPr>
            <w:r w:rsidRPr="00D902D7">
              <w:rPr>
                <w:b/>
                <w:i/>
                <w:sz w:val="24"/>
              </w:rPr>
              <w:t>Упаковка</w:t>
            </w:r>
          </w:p>
        </w:tc>
      </w:tr>
      <w:tr w:rsidR="00D902D7" w:rsidRPr="00D902D7" w:rsidTr="00D902D7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D902D7" w:rsidRDefault="00D902D7" w:rsidP="00D902D7">
            <w:pPr>
              <w:pStyle w:val="a5"/>
              <w:numPr>
                <w:ilvl w:val="0"/>
                <w:numId w:val="12"/>
              </w:numPr>
              <w:spacing w:before="20"/>
              <w:ind w:left="641" w:hanging="357"/>
              <w:jc w:val="center"/>
              <w:rPr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02D7" w:rsidRPr="00D902D7" w:rsidRDefault="00D902D7" w:rsidP="00D902D7">
            <w:pPr>
              <w:spacing w:before="2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-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02D7" w:rsidRPr="00D902D7" w:rsidRDefault="00D902D7" w:rsidP="00D902D7">
            <w:pPr>
              <w:spacing w:before="40"/>
              <w:rPr>
                <w:sz w:val="24"/>
              </w:rPr>
            </w:pPr>
            <w:r w:rsidRPr="00D902D7">
              <w:rPr>
                <w:sz w:val="24"/>
              </w:rPr>
              <w:t>Кейс-упаковка*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02D7" w:rsidRPr="00D902D7" w:rsidRDefault="00D902D7" w:rsidP="00D902D7">
            <w:pPr>
              <w:spacing w:before="2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-</w:t>
            </w:r>
          </w:p>
        </w:tc>
      </w:tr>
      <w:tr w:rsidR="00D902D7" w:rsidRPr="00D902D7" w:rsidTr="00D902D7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D902D7" w:rsidRDefault="00D902D7" w:rsidP="00D902D7">
            <w:pPr>
              <w:pStyle w:val="a5"/>
              <w:numPr>
                <w:ilvl w:val="0"/>
                <w:numId w:val="12"/>
              </w:numPr>
              <w:spacing w:before="20"/>
              <w:ind w:left="641" w:hanging="357"/>
              <w:jc w:val="center"/>
              <w:rPr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02D7" w:rsidRPr="00D902D7" w:rsidRDefault="00D902D7" w:rsidP="00D902D7">
            <w:pPr>
              <w:spacing w:before="20"/>
              <w:jc w:val="center"/>
              <w:rPr>
                <w:sz w:val="24"/>
                <w:highlight w:val="yellow"/>
              </w:rPr>
            </w:pPr>
            <w:r w:rsidRPr="00D902D7">
              <w:rPr>
                <w:sz w:val="24"/>
              </w:rPr>
              <w:t>-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02D7" w:rsidRPr="00D902D7" w:rsidRDefault="00D902D7" w:rsidP="00D902D7">
            <w:pPr>
              <w:spacing w:before="40"/>
              <w:rPr>
                <w:sz w:val="24"/>
                <w:highlight w:val="yellow"/>
              </w:rPr>
            </w:pPr>
            <w:r w:rsidRPr="00D902D7">
              <w:rPr>
                <w:sz w:val="24"/>
              </w:rPr>
              <w:t>Короб транспортировочный.*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02D7" w:rsidRPr="00D902D7" w:rsidRDefault="00D902D7" w:rsidP="00D902D7">
            <w:pPr>
              <w:spacing w:before="2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-</w:t>
            </w:r>
          </w:p>
        </w:tc>
      </w:tr>
    </w:tbl>
    <w:p w:rsidR="00053ADC" w:rsidRDefault="00BF5522" w:rsidP="008524B6">
      <w:pPr>
        <w:ind w:firstLine="709"/>
        <w:rPr>
          <w:sz w:val="24"/>
        </w:rPr>
      </w:pPr>
      <w:bookmarkStart w:id="12" w:name="_Toc385238294"/>
      <w:r w:rsidRPr="00D902D7">
        <w:rPr>
          <w:sz w:val="24"/>
        </w:rPr>
        <w:t>*</w:t>
      </w:r>
      <w:r w:rsidR="00053ADC" w:rsidRPr="00D902D7">
        <w:rPr>
          <w:sz w:val="24"/>
        </w:rPr>
        <w:t>По согласованию с потребителем</w:t>
      </w:r>
    </w:p>
    <w:p w:rsidR="00577AFE" w:rsidRPr="00577AFE" w:rsidRDefault="00577AFE" w:rsidP="00577AFE">
      <w:pPr>
        <w:spacing w:before="60" w:after="60"/>
        <w:ind w:firstLine="709"/>
        <w:rPr>
          <w:b/>
          <w:i/>
          <w:sz w:val="24"/>
        </w:rPr>
      </w:pPr>
      <w:r w:rsidRPr="00577AFE">
        <w:rPr>
          <w:b/>
          <w:i/>
          <w:sz w:val="24"/>
        </w:rPr>
        <w:t>Изделие не содержит драгметаллы.</w:t>
      </w:r>
    </w:p>
    <w:p w:rsidR="002131CA" w:rsidRPr="00D902D7" w:rsidRDefault="00D871B3" w:rsidP="00D902D7">
      <w:pPr>
        <w:pStyle w:val="1"/>
        <w:rPr>
          <w:rFonts w:cs="Times New Roman"/>
          <w:szCs w:val="24"/>
        </w:rPr>
      </w:pPr>
      <w:bookmarkStart w:id="13" w:name="_Toc187846059"/>
      <w:r w:rsidRPr="00D902D7">
        <w:rPr>
          <w:rFonts w:cs="Times New Roman"/>
          <w:szCs w:val="24"/>
        </w:rPr>
        <w:t>УСТРОЙСТВО АНТЕННЫ</w:t>
      </w:r>
      <w:bookmarkEnd w:id="12"/>
      <w:bookmarkEnd w:id="13"/>
    </w:p>
    <w:p w:rsidR="00E40378" w:rsidRPr="00D902D7" w:rsidRDefault="006D4CC4" w:rsidP="00D902D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4"/>
        </w:rPr>
      </w:pPr>
      <w:r w:rsidRPr="00D902D7">
        <w:rPr>
          <w:color w:val="auto"/>
          <w:sz w:val="24"/>
        </w:rPr>
        <w:t xml:space="preserve">Антенна измерительная </w:t>
      </w:r>
      <w:r w:rsidR="00FE3916" w:rsidRPr="00D902D7">
        <w:rPr>
          <w:color w:val="auto"/>
          <w:sz w:val="24"/>
        </w:rPr>
        <w:t>магнитного поля</w:t>
      </w:r>
      <w:r w:rsidRPr="00D902D7">
        <w:rPr>
          <w:color w:val="000000"/>
          <w:spacing w:val="1"/>
          <w:sz w:val="24"/>
        </w:rPr>
        <w:t xml:space="preserve"> </w:t>
      </w:r>
      <w:r w:rsidR="0077405B" w:rsidRPr="00D902D7">
        <w:rPr>
          <w:color w:val="000000"/>
          <w:spacing w:val="1"/>
          <w:sz w:val="24"/>
        </w:rPr>
        <w:t>П6-118</w:t>
      </w:r>
      <w:r w:rsidRPr="00D902D7">
        <w:rPr>
          <w:color w:val="000000"/>
          <w:spacing w:val="1"/>
          <w:sz w:val="24"/>
        </w:rPr>
        <w:t xml:space="preserve"> </w:t>
      </w:r>
      <w:r w:rsidRPr="00D902D7">
        <w:rPr>
          <w:color w:val="auto"/>
          <w:sz w:val="24"/>
        </w:rPr>
        <w:t xml:space="preserve">(далее – антенна) </w:t>
      </w:r>
      <w:r w:rsidR="00FE3916" w:rsidRPr="00D902D7">
        <w:rPr>
          <w:color w:val="000000"/>
          <w:spacing w:val="-1"/>
          <w:sz w:val="24"/>
        </w:rPr>
        <w:t xml:space="preserve">совместно </w:t>
      </w:r>
      <w:r w:rsidR="00FE3916" w:rsidRPr="00D902D7">
        <w:rPr>
          <w:bCs/>
          <w:color w:val="000000"/>
          <w:spacing w:val="-1"/>
          <w:sz w:val="24"/>
        </w:rPr>
        <w:t>с</w:t>
      </w:r>
      <w:r w:rsidR="00FE3916" w:rsidRPr="00D902D7">
        <w:rPr>
          <w:b/>
          <w:bCs/>
          <w:color w:val="000000"/>
          <w:spacing w:val="-1"/>
          <w:sz w:val="24"/>
        </w:rPr>
        <w:t xml:space="preserve"> </w:t>
      </w:r>
      <w:r w:rsidR="00FE3916" w:rsidRPr="00D902D7">
        <w:rPr>
          <w:color w:val="000000"/>
          <w:spacing w:val="-1"/>
          <w:sz w:val="24"/>
        </w:rPr>
        <w:t>измерительными приемными устройствами</w:t>
      </w:r>
      <w:r w:rsidR="005E4619" w:rsidRPr="00D902D7">
        <w:rPr>
          <w:color w:val="000000"/>
          <w:spacing w:val="-1"/>
          <w:sz w:val="24"/>
        </w:rPr>
        <w:t xml:space="preserve"> </w:t>
      </w:r>
      <w:r w:rsidR="00FE3916" w:rsidRPr="00D902D7">
        <w:rPr>
          <w:color w:val="000000"/>
          <w:spacing w:val="-1"/>
          <w:sz w:val="24"/>
        </w:rPr>
        <w:t>предназначена</w:t>
      </w:r>
      <w:r w:rsidR="00FE3916" w:rsidRPr="00D902D7">
        <w:rPr>
          <w:color w:val="000000"/>
          <w:sz w:val="24"/>
        </w:rPr>
        <w:t xml:space="preserve"> для измерения напряжённости магнитного поля, параметров антенных устройств, радиопомех при решении задач электромагнитной совместимости ра</w:t>
      </w:r>
      <w:r w:rsidR="005E4619" w:rsidRPr="00D902D7">
        <w:rPr>
          <w:color w:val="000000"/>
          <w:sz w:val="24"/>
        </w:rPr>
        <w:t>диоэлектронных сре</w:t>
      </w:r>
      <w:proofErr w:type="gramStart"/>
      <w:r w:rsidR="005E4619" w:rsidRPr="00D902D7">
        <w:rPr>
          <w:color w:val="000000"/>
          <w:sz w:val="24"/>
        </w:rPr>
        <w:t>дств</w:t>
      </w:r>
      <w:r w:rsidR="00FE3916" w:rsidRPr="00D902D7">
        <w:rPr>
          <w:color w:val="000000"/>
          <w:sz w:val="24"/>
        </w:rPr>
        <w:t xml:space="preserve"> в</w:t>
      </w:r>
      <w:r w:rsidR="005E4619" w:rsidRPr="00D902D7">
        <w:rPr>
          <w:color w:val="000000"/>
          <w:sz w:val="24"/>
        </w:rPr>
        <w:t xml:space="preserve"> д</w:t>
      </w:r>
      <w:proofErr w:type="gramEnd"/>
      <w:r w:rsidR="005E4619" w:rsidRPr="00D902D7">
        <w:rPr>
          <w:color w:val="000000"/>
          <w:sz w:val="24"/>
        </w:rPr>
        <w:t>иа</w:t>
      </w:r>
      <w:r w:rsidR="00FE3916" w:rsidRPr="00D902D7">
        <w:rPr>
          <w:color w:val="000000"/>
          <w:sz w:val="24"/>
        </w:rPr>
        <w:t xml:space="preserve">пазоне частот от </w:t>
      </w:r>
      <w:r w:rsidR="0077405B" w:rsidRPr="00D902D7">
        <w:rPr>
          <w:color w:val="000000"/>
          <w:sz w:val="24"/>
        </w:rPr>
        <w:t xml:space="preserve">10 </w:t>
      </w:r>
      <w:r w:rsidR="00FE3916" w:rsidRPr="00D902D7">
        <w:rPr>
          <w:color w:val="000000"/>
          <w:sz w:val="24"/>
        </w:rPr>
        <w:t xml:space="preserve">Гц до </w:t>
      </w:r>
      <w:r w:rsidR="0077405B" w:rsidRPr="00D902D7">
        <w:rPr>
          <w:color w:val="000000"/>
          <w:sz w:val="24"/>
        </w:rPr>
        <w:t>500 к</w:t>
      </w:r>
      <w:r w:rsidR="00FE3916" w:rsidRPr="00D902D7">
        <w:rPr>
          <w:color w:val="000000"/>
          <w:sz w:val="24"/>
        </w:rPr>
        <w:t>Гц.</w:t>
      </w:r>
      <w:r w:rsidRPr="00D902D7">
        <w:rPr>
          <w:snapToGrid w:val="0"/>
          <w:color w:val="auto"/>
          <w:sz w:val="24"/>
        </w:rPr>
        <w:t xml:space="preserve"> </w:t>
      </w:r>
      <w:r w:rsidRPr="00D902D7">
        <w:rPr>
          <w:color w:val="000000"/>
          <w:sz w:val="24"/>
        </w:rPr>
        <w:t>Антенна может использоваться для работы в лабораторных, заводских и полевых условиях.</w:t>
      </w:r>
    </w:p>
    <w:p w:rsidR="001E0BFC" w:rsidRPr="00D902D7" w:rsidRDefault="00BC76F4" w:rsidP="00D902D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4"/>
        </w:rPr>
      </w:pPr>
      <w:r w:rsidRPr="00D902D7">
        <w:rPr>
          <w:color w:val="000000"/>
          <w:sz w:val="24"/>
        </w:rPr>
        <w:t xml:space="preserve">В антенне используется </w:t>
      </w:r>
      <w:proofErr w:type="gramStart"/>
      <w:r w:rsidRPr="00D902D7">
        <w:rPr>
          <w:color w:val="000000"/>
          <w:sz w:val="24"/>
        </w:rPr>
        <w:t>ферритовый</w:t>
      </w:r>
      <w:proofErr w:type="gramEnd"/>
      <w:r w:rsidRPr="00D902D7">
        <w:rPr>
          <w:color w:val="000000"/>
          <w:sz w:val="24"/>
        </w:rPr>
        <w:t xml:space="preserve"> магнитопровод</w:t>
      </w:r>
      <w:r w:rsidR="00251DD0" w:rsidRPr="00D902D7">
        <w:rPr>
          <w:color w:val="000000"/>
          <w:sz w:val="24"/>
        </w:rPr>
        <w:t>,</w:t>
      </w:r>
      <w:r w:rsidRPr="00D902D7">
        <w:rPr>
          <w:color w:val="000000"/>
          <w:sz w:val="24"/>
        </w:rPr>
        <w:t xml:space="preserve"> для увеличения действующей высоты антенны и активная часть, выполненная на малошумящем операционном усилителе</w:t>
      </w:r>
      <w:r w:rsidR="009A144A" w:rsidRPr="00D902D7">
        <w:rPr>
          <w:color w:val="000000"/>
          <w:sz w:val="24"/>
        </w:rPr>
        <w:t>. Антенна обладает направленными свойствами, это необходимо учитывать при измерении магнитного поля.</w:t>
      </w:r>
    </w:p>
    <w:p w:rsidR="00FE3916" w:rsidRPr="00D902D7" w:rsidRDefault="009A144A" w:rsidP="00D902D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4"/>
        </w:rPr>
      </w:pPr>
      <w:r w:rsidRPr="00D902D7">
        <w:rPr>
          <w:color w:val="000000"/>
          <w:sz w:val="24"/>
        </w:rPr>
        <w:t xml:space="preserve">Для </w:t>
      </w:r>
      <w:r w:rsidR="001E0BFC" w:rsidRPr="00D902D7">
        <w:rPr>
          <w:color w:val="000000"/>
          <w:sz w:val="24"/>
        </w:rPr>
        <w:t>контроля</w:t>
      </w:r>
      <w:r w:rsidRPr="00D902D7">
        <w:rPr>
          <w:color w:val="000000"/>
          <w:sz w:val="24"/>
        </w:rPr>
        <w:t xml:space="preserve"> работоспособности антенны</w:t>
      </w:r>
      <w:r w:rsidR="001E0BFC" w:rsidRPr="00D902D7">
        <w:rPr>
          <w:color w:val="000000"/>
          <w:sz w:val="24"/>
        </w:rPr>
        <w:t xml:space="preserve"> </w:t>
      </w:r>
      <w:r w:rsidRPr="00D902D7">
        <w:rPr>
          <w:color w:val="000000"/>
          <w:sz w:val="24"/>
        </w:rPr>
        <w:t>в неё встроен блок контроля и индикации</w:t>
      </w:r>
      <w:r w:rsidR="001E0BFC" w:rsidRPr="00D902D7">
        <w:rPr>
          <w:color w:val="000000"/>
          <w:sz w:val="24"/>
        </w:rPr>
        <w:t xml:space="preserve"> напряжения источника питания</w:t>
      </w:r>
      <w:r w:rsidRPr="00D902D7">
        <w:rPr>
          <w:color w:val="000000"/>
          <w:sz w:val="24"/>
        </w:rPr>
        <w:t xml:space="preserve">. </w:t>
      </w:r>
      <w:r w:rsidR="00FE3916" w:rsidRPr="00D902D7">
        <w:rPr>
          <w:color w:val="000000"/>
          <w:sz w:val="24"/>
        </w:rPr>
        <w:t>Питание антенны производит</w:t>
      </w:r>
      <w:r w:rsidR="005E4619" w:rsidRPr="00D902D7">
        <w:rPr>
          <w:color w:val="000000"/>
          <w:sz w:val="24"/>
        </w:rPr>
        <w:t>ся от</w:t>
      </w:r>
      <w:r w:rsidR="00FE3916" w:rsidRPr="00D902D7">
        <w:rPr>
          <w:color w:val="000000"/>
          <w:sz w:val="24"/>
        </w:rPr>
        <w:t xml:space="preserve"> </w:t>
      </w:r>
      <w:r w:rsidR="0077405B" w:rsidRPr="00D902D7">
        <w:rPr>
          <w:color w:val="000000"/>
          <w:sz w:val="24"/>
        </w:rPr>
        <w:t xml:space="preserve">внутреннего источника </w:t>
      </w:r>
      <w:r w:rsidRPr="00D902D7">
        <w:rPr>
          <w:color w:val="000000"/>
          <w:sz w:val="24"/>
        </w:rPr>
        <w:t xml:space="preserve">(два </w:t>
      </w:r>
      <w:r w:rsidR="00D7294B">
        <w:rPr>
          <w:color w:val="000000"/>
          <w:sz w:val="24"/>
        </w:rPr>
        <w:t>аккумулятора (элементы</w:t>
      </w:r>
      <w:r w:rsidRPr="00D902D7">
        <w:rPr>
          <w:color w:val="000000"/>
          <w:sz w:val="24"/>
        </w:rPr>
        <w:t xml:space="preserve"> типа «Крона»</w:t>
      </w:r>
      <w:r w:rsidR="00D7294B">
        <w:rPr>
          <w:color w:val="000000"/>
          <w:sz w:val="24"/>
        </w:rPr>
        <w:t>)</w:t>
      </w:r>
      <w:r w:rsidRPr="00D902D7">
        <w:rPr>
          <w:color w:val="000000"/>
          <w:sz w:val="24"/>
        </w:rPr>
        <w:t>)</w:t>
      </w:r>
      <w:r w:rsidR="00D7294B">
        <w:rPr>
          <w:color w:val="000000"/>
          <w:sz w:val="24"/>
        </w:rPr>
        <w:t>,</w:t>
      </w:r>
      <w:r w:rsidR="00DF7C77" w:rsidRPr="00D902D7">
        <w:rPr>
          <w:color w:val="000000"/>
          <w:sz w:val="24"/>
        </w:rPr>
        <w:t xml:space="preserve"> </w:t>
      </w:r>
      <w:r w:rsidR="0077405B" w:rsidRPr="00D902D7">
        <w:rPr>
          <w:color w:val="000000"/>
          <w:sz w:val="24"/>
        </w:rPr>
        <w:t>входящих</w:t>
      </w:r>
      <w:r w:rsidR="00FE3916" w:rsidRPr="00D902D7">
        <w:rPr>
          <w:color w:val="000000"/>
          <w:sz w:val="24"/>
        </w:rPr>
        <w:t xml:space="preserve"> в комплект антенны.</w:t>
      </w:r>
    </w:p>
    <w:p w:rsidR="00FE3916" w:rsidRPr="00D902D7" w:rsidRDefault="00FE3916" w:rsidP="00D902D7">
      <w:pPr>
        <w:shd w:val="clear" w:color="auto" w:fill="FFFFFF"/>
        <w:ind w:firstLine="709"/>
        <w:jc w:val="both"/>
        <w:rPr>
          <w:sz w:val="24"/>
        </w:rPr>
      </w:pPr>
      <w:r w:rsidRPr="00D902D7">
        <w:rPr>
          <w:color w:val="000000"/>
          <w:sz w:val="24"/>
        </w:rPr>
        <w:t>Антенна имеет коаксиальный ВЧ</w:t>
      </w:r>
      <w:r w:rsidR="00251DD0" w:rsidRPr="00D902D7">
        <w:rPr>
          <w:color w:val="000000"/>
          <w:sz w:val="24"/>
        </w:rPr>
        <w:t xml:space="preserve"> </w:t>
      </w:r>
      <w:r w:rsidRPr="00D902D7">
        <w:rPr>
          <w:color w:val="000000"/>
          <w:sz w:val="24"/>
        </w:rPr>
        <w:t>-</w:t>
      </w:r>
      <w:r w:rsidR="00251DD0" w:rsidRPr="00D902D7">
        <w:rPr>
          <w:color w:val="000000"/>
          <w:sz w:val="24"/>
        </w:rPr>
        <w:t xml:space="preserve"> </w:t>
      </w:r>
      <w:r w:rsidRPr="00D902D7">
        <w:rPr>
          <w:color w:val="000000"/>
          <w:sz w:val="24"/>
        </w:rPr>
        <w:t xml:space="preserve">вход с волновым сопротивлением 50 Ом - </w:t>
      </w:r>
      <w:r w:rsidRPr="00D902D7">
        <w:rPr>
          <w:sz w:val="24"/>
        </w:rPr>
        <w:t xml:space="preserve">соединитель </w:t>
      </w:r>
      <w:r w:rsidRPr="00D902D7">
        <w:rPr>
          <w:sz w:val="24"/>
          <w:lang w:val="en-US"/>
        </w:rPr>
        <w:t>SMA</w:t>
      </w:r>
      <w:r w:rsidR="0080477A" w:rsidRPr="00D902D7">
        <w:rPr>
          <w:sz w:val="24"/>
        </w:rPr>
        <w:t xml:space="preserve"> или </w:t>
      </w:r>
      <w:r w:rsidR="0080477A" w:rsidRPr="00D902D7">
        <w:rPr>
          <w:sz w:val="24"/>
          <w:lang w:val="en-US"/>
        </w:rPr>
        <w:t>N</w:t>
      </w:r>
      <w:r w:rsidR="0080477A" w:rsidRPr="00D902D7">
        <w:rPr>
          <w:sz w:val="24"/>
        </w:rPr>
        <w:t xml:space="preserve"> типа </w:t>
      </w:r>
      <w:r w:rsidRPr="00D902D7">
        <w:rPr>
          <w:sz w:val="24"/>
        </w:rPr>
        <w:t>(розетка)</w:t>
      </w:r>
      <w:r w:rsidR="005E4619" w:rsidRPr="00D902D7">
        <w:rPr>
          <w:sz w:val="24"/>
        </w:rPr>
        <w:t xml:space="preserve">. </w:t>
      </w:r>
      <w:r w:rsidR="001E0BFC" w:rsidRPr="00D902D7">
        <w:rPr>
          <w:sz w:val="24"/>
        </w:rPr>
        <w:t>Напряжение</w:t>
      </w:r>
      <w:r w:rsidRPr="00D902D7">
        <w:rPr>
          <w:sz w:val="24"/>
        </w:rPr>
        <w:t xml:space="preserve"> </w:t>
      </w:r>
      <w:r w:rsidR="001E0BFC" w:rsidRPr="00D902D7">
        <w:rPr>
          <w:sz w:val="24"/>
        </w:rPr>
        <w:t>для зарядки источников питания</w:t>
      </w:r>
      <w:r w:rsidRPr="00D902D7">
        <w:rPr>
          <w:sz w:val="24"/>
        </w:rPr>
        <w:t xml:space="preserve"> подаются на разъём РС-4ТВ (вилка блочная)</w:t>
      </w:r>
      <w:r w:rsidR="001E0BFC" w:rsidRPr="00D902D7">
        <w:rPr>
          <w:sz w:val="24"/>
        </w:rPr>
        <w:t xml:space="preserve"> от входящего в комплект зарядного устройства</w:t>
      </w:r>
      <w:r w:rsidRPr="00D902D7">
        <w:rPr>
          <w:sz w:val="24"/>
        </w:rPr>
        <w:t>.</w:t>
      </w:r>
    </w:p>
    <w:p w:rsidR="00FE3916" w:rsidRDefault="00FE3916" w:rsidP="00D902D7">
      <w:pPr>
        <w:shd w:val="clear" w:color="auto" w:fill="FFFFFF"/>
        <w:ind w:firstLine="709"/>
        <w:jc w:val="both"/>
        <w:rPr>
          <w:sz w:val="24"/>
        </w:rPr>
      </w:pPr>
      <w:r w:rsidRPr="00D902D7">
        <w:rPr>
          <w:sz w:val="24"/>
        </w:rPr>
        <w:t xml:space="preserve">Конструкция антенны предусматривает возможность её крепления на опору любого типа </w:t>
      </w:r>
      <w:r w:rsidR="00375F09" w:rsidRPr="00D902D7">
        <w:rPr>
          <w:sz w:val="24"/>
        </w:rPr>
        <w:t>с присоединительным размером 1/4</w:t>
      </w:r>
      <w:r w:rsidR="00DF7C77" w:rsidRPr="00D902D7">
        <w:rPr>
          <w:sz w:val="24"/>
        </w:rPr>
        <w:t>"</w:t>
      </w:r>
      <w:r w:rsidRPr="00D902D7">
        <w:rPr>
          <w:sz w:val="24"/>
        </w:rPr>
        <w:t>.</w:t>
      </w:r>
    </w:p>
    <w:p w:rsidR="00577AFE" w:rsidRDefault="00577AFE">
      <w:pPr>
        <w:suppressAutoHyphens w:val="0"/>
        <w:rPr>
          <w:sz w:val="24"/>
        </w:rPr>
      </w:pPr>
      <w:r>
        <w:rPr>
          <w:sz w:val="24"/>
        </w:rPr>
        <w:br w:type="page"/>
      </w:r>
    </w:p>
    <w:p w:rsidR="00C3217A" w:rsidRPr="00D902D7" w:rsidRDefault="00C3217A" w:rsidP="00D902D7">
      <w:pPr>
        <w:ind w:firstLine="709"/>
        <w:jc w:val="center"/>
        <w:rPr>
          <w:color w:val="000000"/>
          <w:spacing w:val="1"/>
          <w:sz w:val="24"/>
        </w:rPr>
      </w:pPr>
      <w:r w:rsidRPr="00D902D7">
        <w:rPr>
          <w:sz w:val="24"/>
        </w:rPr>
        <w:lastRenderedPageBreak/>
        <w:t>Общий вид антенны</w:t>
      </w:r>
      <w:r w:rsidR="009D6463" w:rsidRPr="00D902D7">
        <w:rPr>
          <w:sz w:val="24"/>
        </w:rPr>
        <w:t xml:space="preserve"> </w:t>
      </w:r>
      <w:r w:rsidR="0077405B" w:rsidRPr="00D902D7">
        <w:rPr>
          <w:color w:val="000000"/>
          <w:spacing w:val="1"/>
          <w:sz w:val="24"/>
        </w:rPr>
        <w:t>П6-118</w:t>
      </w:r>
      <w:r w:rsidR="005E4619" w:rsidRPr="00D902D7">
        <w:rPr>
          <w:color w:val="000000"/>
          <w:spacing w:val="1"/>
          <w:sz w:val="24"/>
        </w:rPr>
        <w:t xml:space="preserve"> </w:t>
      </w:r>
      <w:r w:rsidRPr="00D902D7">
        <w:rPr>
          <w:color w:val="000000"/>
          <w:spacing w:val="1"/>
          <w:sz w:val="24"/>
        </w:rPr>
        <w:t>представлен на рис</w:t>
      </w:r>
      <w:r w:rsidR="00E40378" w:rsidRPr="00D902D7">
        <w:rPr>
          <w:color w:val="000000"/>
          <w:spacing w:val="1"/>
          <w:sz w:val="24"/>
        </w:rPr>
        <w:t>.</w:t>
      </w:r>
      <w:r w:rsidR="005070FD" w:rsidRPr="00D902D7">
        <w:rPr>
          <w:color w:val="000000"/>
          <w:spacing w:val="1"/>
          <w:sz w:val="24"/>
        </w:rPr>
        <w:t>1</w:t>
      </w:r>
      <w:r w:rsidRPr="00D902D7">
        <w:rPr>
          <w:color w:val="000000"/>
          <w:spacing w:val="1"/>
          <w:sz w:val="24"/>
        </w:rPr>
        <w:t>.</w:t>
      </w:r>
    </w:p>
    <w:p w:rsidR="00B02A07" w:rsidRPr="00D902D7" w:rsidRDefault="00B02A07" w:rsidP="00D902D7">
      <w:pPr>
        <w:ind w:firstLine="709"/>
        <w:jc w:val="center"/>
        <w:rPr>
          <w:color w:val="000000"/>
          <w:spacing w:val="1"/>
          <w:sz w:val="24"/>
        </w:rPr>
      </w:pPr>
    </w:p>
    <w:p w:rsidR="00E40378" w:rsidRPr="00D902D7" w:rsidRDefault="00311D2F" w:rsidP="00D902D7">
      <w:pPr>
        <w:jc w:val="center"/>
        <w:rPr>
          <w:color w:val="000000"/>
          <w:spacing w:val="1"/>
          <w:sz w:val="24"/>
        </w:rPr>
      </w:pPr>
      <w:r w:rsidRPr="00D902D7">
        <w:rPr>
          <w:noProof/>
          <w:color w:val="000000"/>
          <w:spacing w:val="1"/>
          <w:sz w:val="24"/>
          <w:lang w:eastAsia="ru-RU"/>
        </w:rPr>
        <w:drawing>
          <wp:inline distT="0" distB="0" distL="0" distR="0" wp14:anchorId="7B6BF6C8" wp14:editId="77E740C0">
            <wp:extent cx="4209011" cy="3779520"/>
            <wp:effectExtent l="0" t="0" r="1270" b="0"/>
            <wp:docPr id="1" name="Рисунок 1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011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D902D7" w:rsidRDefault="005070FD" w:rsidP="00D902D7">
      <w:pPr>
        <w:ind w:firstLine="720"/>
        <w:jc w:val="center"/>
        <w:rPr>
          <w:sz w:val="24"/>
        </w:rPr>
      </w:pPr>
      <w:r w:rsidRPr="00D902D7">
        <w:rPr>
          <w:sz w:val="24"/>
        </w:rPr>
        <w:t>Рисунок 1 –</w:t>
      </w:r>
      <w:r w:rsidR="00F6472B" w:rsidRPr="00D902D7">
        <w:rPr>
          <w:sz w:val="24"/>
        </w:rPr>
        <w:t xml:space="preserve"> </w:t>
      </w:r>
      <w:r w:rsidR="009D6463" w:rsidRPr="00D902D7">
        <w:rPr>
          <w:sz w:val="24"/>
        </w:rPr>
        <w:t>Общий вид</w:t>
      </w:r>
      <w:r w:rsidRPr="00D902D7">
        <w:rPr>
          <w:sz w:val="24"/>
        </w:rPr>
        <w:t xml:space="preserve"> антенны </w:t>
      </w:r>
      <w:r w:rsidR="0077405B" w:rsidRPr="00D902D7">
        <w:rPr>
          <w:sz w:val="24"/>
        </w:rPr>
        <w:t>П6-118</w:t>
      </w:r>
    </w:p>
    <w:p w:rsidR="00C3217A" w:rsidRPr="00D902D7" w:rsidRDefault="00C3217A" w:rsidP="00D902D7">
      <w:pPr>
        <w:pStyle w:val="1"/>
        <w:rPr>
          <w:rFonts w:cs="Times New Roman"/>
          <w:szCs w:val="24"/>
        </w:rPr>
      </w:pPr>
      <w:bookmarkStart w:id="14" w:name="_Toc385236540"/>
      <w:bookmarkStart w:id="15" w:name="_Toc385238295"/>
      <w:bookmarkStart w:id="16" w:name="_Toc187846060"/>
      <w:r w:rsidRPr="00D902D7">
        <w:rPr>
          <w:rFonts w:cs="Times New Roman"/>
          <w:szCs w:val="24"/>
        </w:rPr>
        <w:t>ГАРАНТИИ ИЗГОТОВИТЕЛЯ</w:t>
      </w:r>
      <w:bookmarkEnd w:id="14"/>
      <w:bookmarkEnd w:id="15"/>
      <w:bookmarkEnd w:id="16"/>
    </w:p>
    <w:p w:rsidR="005D3AF9" w:rsidRPr="005D3AF9" w:rsidRDefault="005D3AF9" w:rsidP="005D3AF9">
      <w:pPr>
        <w:ind w:firstLine="709"/>
        <w:jc w:val="both"/>
        <w:rPr>
          <w:spacing w:val="-4"/>
          <w:sz w:val="24"/>
        </w:rPr>
      </w:pPr>
      <w:r w:rsidRPr="005D3AF9">
        <w:rPr>
          <w:sz w:val="24"/>
        </w:rPr>
        <w:t>Изготовитель гарантирует соответствие изделия</w:t>
      </w:r>
      <w:r w:rsidRPr="005D3AF9">
        <w:rPr>
          <w:spacing w:val="-4"/>
          <w:sz w:val="24"/>
        </w:rPr>
        <w:t xml:space="preserve"> заявленным параметрам при соблюдении условий транспортирования, хранения, монтажа и эксплуатации.</w:t>
      </w:r>
    </w:p>
    <w:p w:rsidR="005D3AF9" w:rsidRPr="005D3AF9" w:rsidRDefault="005D3AF9" w:rsidP="005D3AF9">
      <w:pPr>
        <w:ind w:firstLine="709"/>
        <w:jc w:val="both"/>
        <w:rPr>
          <w:spacing w:val="-4"/>
          <w:sz w:val="24"/>
        </w:rPr>
      </w:pPr>
      <w:r w:rsidRPr="005D3AF9">
        <w:rPr>
          <w:spacing w:val="-4"/>
          <w:sz w:val="24"/>
        </w:rPr>
        <w:t>Гарантийный срок эксплуатации – 12 месяцев со дня ввода изделия в эксплуатацию.</w:t>
      </w:r>
    </w:p>
    <w:p w:rsidR="005D3AF9" w:rsidRPr="005D3AF9" w:rsidRDefault="005D3AF9" w:rsidP="005D3AF9">
      <w:pPr>
        <w:ind w:firstLine="709"/>
        <w:contextualSpacing/>
        <w:jc w:val="both"/>
        <w:rPr>
          <w:sz w:val="24"/>
        </w:rPr>
      </w:pPr>
      <w:r w:rsidRPr="005D3AF9">
        <w:rPr>
          <w:sz w:val="24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изделия в эксплуатацию в пределах гарантийного срока хранения.</w:t>
      </w:r>
    </w:p>
    <w:p w:rsidR="005D3AF9" w:rsidRPr="005D3AF9" w:rsidRDefault="005D3AF9" w:rsidP="005D3AF9">
      <w:pPr>
        <w:ind w:firstLine="709"/>
        <w:contextualSpacing/>
        <w:jc w:val="both"/>
        <w:rPr>
          <w:sz w:val="24"/>
        </w:rPr>
      </w:pPr>
      <w:r w:rsidRPr="005D3AF9">
        <w:rPr>
          <w:sz w:val="24"/>
        </w:rPr>
        <w:t>Гарантийный срок эксплуатации продлевается на период от получения рекламации до введения изделия в эксплуатацию силами предприятия-изготовителя.</w:t>
      </w:r>
    </w:p>
    <w:p w:rsidR="005D3AF9" w:rsidRPr="005D3AF9" w:rsidRDefault="005D3AF9" w:rsidP="005D3AF9">
      <w:pPr>
        <w:ind w:firstLine="709"/>
        <w:contextualSpacing/>
        <w:jc w:val="both"/>
        <w:rPr>
          <w:sz w:val="24"/>
        </w:rPr>
      </w:pPr>
      <w:r w:rsidRPr="005D3AF9">
        <w:rPr>
          <w:sz w:val="24"/>
        </w:rPr>
        <w:t>Действие гарантийных обязатель</w:t>
      </w:r>
      <w:proofErr w:type="gramStart"/>
      <w:r w:rsidRPr="005D3AF9">
        <w:rPr>
          <w:sz w:val="24"/>
        </w:rPr>
        <w:t>ств пр</w:t>
      </w:r>
      <w:proofErr w:type="gramEnd"/>
      <w:r w:rsidRPr="005D3AF9">
        <w:rPr>
          <w:sz w:val="24"/>
        </w:rPr>
        <w:t>екращается при истечении гарантийного срока.</w:t>
      </w:r>
    </w:p>
    <w:p w:rsidR="005D3AF9" w:rsidRPr="005D3AF9" w:rsidRDefault="005D3AF9" w:rsidP="005D3AF9">
      <w:pPr>
        <w:ind w:firstLine="709"/>
        <w:contextualSpacing/>
        <w:jc w:val="both"/>
        <w:rPr>
          <w:sz w:val="24"/>
        </w:rPr>
      </w:pPr>
      <w:r w:rsidRPr="005D3AF9">
        <w:rPr>
          <w:sz w:val="24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D3AF9" w:rsidRPr="005D3AF9" w:rsidRDefault="005D3AF9" w:rsidP="005D3AF9">
      <w:pPr>
        <w:ind w:firstLine="709"/>
        <w:jc w:val="both"/>
        <w:rPr>
          <w:spacing w:val="-4"/>
          <w:sz w:val="24"/>
        </w:rPr>
      </w:pPr>
      <w:r w:rsidRPr="005D3AF9">
        <w:rPr>
          <w:iCs/>
          <w:sz w:val="24"/>
        </w:rPr>
        <w:t>Гарантийное и послегарантийное техническое обслуживание и ремонт изделия производит</w:t>
      </w:r>
      <w:r w:rsidRPr="005D3AF9">
        <w:rPr>
          <w:spacing w:val="-4"/>
          <w:sz w:val="24"/>
        </w:rPr>
        <w:t xml:space="preserve"> АО «СКАРД-Электроникс» по адресу:</w:t>
      </w:r>
    </w:p>
    <w:p w:rsidR="005D3AF9" w:rsidRPr="005D3AF9" w:rsidRDefault="005D3AF9" w:rsidP="005D3AF9">
      <w:pPr>
        <w:ind w:firstLine="709"/>
        <w:jc w:val="both"/>
        <w:rPr>
          <w:spacing w:val="-4"/>
          <w:sz w:val="24"/>
        </w:rPr>
      </w:pPr>
      <w:r w:rsidRPr="005D3AF9">
        <w:rPr>
          <w:spacing w:val="-4"/>
          <w:sz w:val="2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smartTag w:uri="urn:schemas-microsoft-com:office:smarttags" w:element="date">
          <w:smartTagPr>
            <w:attr w:name="ProductID" w:val="305021, г"/>
          </w:smartTagPr>
          <w:r w:rsidRPr="005D3AF9">
            <w:rPr>
              <w:spacing w:val="-4"/>
              <w:sz w:val="24"/>
            </w:rPr>
            <w:t>305021, г</w:t>
          </w:r>
        </w:smartTag>
      </w:smartTag>
      <w:r w:rsidRPr="005D3AF9">
        <w:rPr>
          <w:spacing w:val="-4"/>
          <w:sz w:val="24"/>
        </w:rPr>
        <w:t>. Курск, ул. Карла Маркса, 70</w:t>
      </w:r>
      <w:proofErr w:type="gramStart"/>
      <w:r w:rsidRPr="005D3AF9">
        <w:rPr>
          <w:spacing w:val="-4"/>
          <w:sz w:val="24"/>
        </w:rPr>
        <w:t xml:space="preserve"> Б</w:t>
      </w:r>
      <w:proofErr w:type="gramEnd"/>
      <w:r w:rsidRPr="005D3AF9">
        <w:rPr>
          <w:spacing w:val="-4"/>
          <w:sz w:val="24"/>
        </w:rPr>
        <w:t>,</w:t>
      </w:r>
    </w:p>
    <w:p w:rsidR="005D3AF9" w:rsidRPr="005D3AF9" w:rsidRDefault="005D3AF9" w:rsidP="005D3AF9">
      <w:pPr>
        <w:ind w:firstLine="709"/>
        <w:jc w:val="both"/>
        <w:rPr>
          <w:spacing w:val="-4"/>
          <w:sz w:val="24"/>
          <w:u w:val="single"/>
        </w:rPr>
      </w:pPr>
      <w:r w:rsidRPr="005D3AF9">
        <w:rPr>
          <w:spacing w:val="-4"/>
          <w:sz w:val="24"/>
        </w:rPr>
        <w:t>Тел/факс: +7 (4712) 390-632, 390-786,</w:t>
      </w:r>
      <w:r w:rsidRPr="005D3AF9">
        <w:rPr>
          <w:spacing w:val="-4"/>
          <w:sz w:val="24"/>
          <w:lang w:val="en-US"/>
        </w:rPr>
        <w:t>e</w:t>
      </w:r>
      <w:r w:rsidRPr="005D3AF9">
        <w:rPr>
          <w:spacing w:val="-4"/>
          <w:sz w:val="24"/>
        </w:rPr>
        <w:t>-</w:t>
      </w:r>
      <w:r w:rsidRPr="005D3AF9">
        <w:rPr>
          <w:spacing w:val="-4"/>
          <w:sz w:val="24"/>
          <w:lang w:val="en-US"/>
        </w:rPr>
        <w:t>mail</w:t>
      </w:r>
      <w:r w:rsidRPr="005D3AF9">
        <w:rPr>
          <w:spacing w:val="-4"/>
          <w:sz w:val="24"/>
        </w:rPr>
        <w:t xml:space="preserve">: </w:t>
      </w:r>
      <w:hyperlink r:id="rId11" w:history="1">
        <w:r w:rsidRPr="005D3AF9">
          <w:rPr>
            <w:color w:val="0000FF"/>
            <w:spacing w:val="-4"/>
            <w:sz w:val="24"/>
            <w:u w:val="single"/>
            <w:lang w:val="en-US"/>
          </w:rPr>
          <w:t>info</w:t>
        </w:r>
        <w:r w:rsidRPr="005D3AF9">
          <w:rPr>
            <w:color w:val="0000FF"/>
            <w:spacing w:val="-4"/>
            <w:sz w:val="24"/>
            <w:u w:val="single"/>
          </w:rPr>
          <w:t>@</w:t>
        </w:r>
        <w:proofErr w:type="spellStart"/>
        <w:r w:rsidRPr="005D3AF9">
          <w:rPr>
            <w:color w:val="0000FF"/>
            <w:spacing w:val="-4"/>
            <w:sz w:val="24"/>
            <w:u w:val="single"/>
            <w:lang w:val="en-US"/>
          </w:rPr>
          <w:t>skard</w:t>
        </w:r>
        <w:proofErr w:type="spellEnd"/>
        <w:r w:rsidRPr="005D3AF9">
          <w:rPr>
            <w:color w:val="0000FF"/>
            <w:spacing w:val="-4"/>
            <w:sz w:val="24"/>
            <w:u w:val="single"/>
          </w:rPr>
          <w:t>.</w:t>
        </w:r>
        <w:proofErr w:type="spellStart"/>
        <w:r w:rsidRPr="005D3AF9">
          <w:rPr>
            <w:color w:val="0000FF"/>
            <w:spacing w:val="-4"/>
            <w:sz w:val="24"/>
            <w:u w:val="single"/>
            <w:lang w:val="en-US"/>
          </w:rPr>
          <w:t>ru</w:t>
        </w:r>
        <w:proofErr w:type="spellEnd"/>
      </w:hyperlink>
      <w:r w:rsidRPr="005D3AF9">
        <w:rPr>
          <w:spacing w:val="-4"/>
          <w:sz w:val="24"/>
          <w:u w:val="single"/>
        </w:rPr>
        <w:t xml:space="preserve"> </w:t>
      </w:r>
    </w:p>
    <w:p w:rsidR="00A05B8D" w:rsidRPr="00D902D7" w:rsidRDefault="00A05B8D" w:rsidP="00D902D7">
      <w:pPr>
        <w:ind w:firstLine="709"/>
        <w:jc w:val="both"/>
        <w:rPr>
          <w:b/>
          <w:spacing w:val="-4"/>
          <w:sz w:val="24"/>
          <w:u w:val="single"/>
        </w:rPr>
      </w:pPr>
      <w:r w:rsidRPr="00D902D7">
        <w:rPr>
          <w:b/>
          <w:spacing w:val="-4"/>
          <w:sz w:val="24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A05B8D" w:rsidRPr="00D902D7" w:rsidRDefault="00A05B8D" w:rsidP="00D902D7">
      <w:pPr>
        <w:ind w:firstLine="709"/>
        <w:jc w:val="both"/>
        <w:rPr>
          <w:spacing w:val="-4"/>
          <w:sz w:val="24"/>
        </w:rPr>
      </w:pPr>
    </w:p>
    <w:p w:rsidR="00C3217A" w:rsidRPr="00D902D7" w:rsidRDefault="008466B3" w:rsidP="00D902D7">
      <w:pPr>
        <w:ind w:firstLine="709"/>
        <w:jc w:val="both"/>
        <w:rPr>
          <w:spacing w:val="-4"/>
          <w:sz w:val="24"/>
        </w:rPr>
      </w:pPr>
      <w:r w:rsidRPr="00D902D7">
        <w:rPr>
          <w:iCs/>
          <w:sz w:val="24"/>
        </w:rPr>
        <w:t>Гарантийное и послегарантийное техническое обслуживание</w:t>
      </w:r>
      <w:r w:rsidR="006B1C2C">
        <w:rPr>
          <w:iCs/>
          <w:sz w:val="24"/>
        </w:rPr>
        <w:t>, а так же</w:t>
      </w:r>
      <w:r w:rsidRPr="00D902D7">
        <w:rPr>
          <w:iCs/>
          <w:sz w:val="24"/>
        </w:rPr>
        <w:t xml:space="preserve"> ремонт </w:t>
      </w:r>
      <w:r w:rsidR="00190571" w:rsidRPr="00D902D7">
        <w:rPr>
          <w:iCs/>
          <w:sz w:val="24"/>
        </w:rPr>
        <w:t xml:space="preserve">антенны </w:t>
      </w:r>
      <w:r w:rsidR="0077405B" w:rsidRPr="00D902D7">
        <w:rPr>
          <w:color w:val="000000"/>
          <w:spacing w:val="1"/>
          <w:sz w:val="24"/>
        </w:rPr>
        <w:t>П6-118</w:t>
      </w:r>
      <w:r w:rsidRPr="00D902D7">
        <w:rPr>
          <w:color w:val="000000"/>
          <w:spacing w:val="1"/>
          <w:sz w:val="24"/>
        </w:rPr>
        <w:t xml:space="preserve"> </w:t>
      </w:r>
      <w:r w:rsidRPr="00D902D7">
        <w:rPr>
          <w:iCs/>
          <w:sz w:val="24"/>
        </w:rPr>
        <w:t>производит</w:t>
      </w:r>
      <w:r w:rsidRPr="00D902D7">
        <w:rPr>
          <w:spacing w:val="-4"/>
          <w:sz w:val="24"/>
        </w:rPr>
        <w:t xml:space="preserve"> </w:t>
      </w:r>
      <w:r w:rsidR="0091518B" w:rsidRPr="00D902D7">
        <w:rPr>
          <w:spacing w:val="-4"/>
          <w:sz w:val="24"/>
        </w:rPr>
        <w:t>АО</w:t>
      </w:r>
      <w:r w:rsidR="00C3217A" w:rsidRPr="00D902D7">
        <w:rPr>
          <w:spacing w:val="-4"/>
          <w:sz w:val="24"/>
        </w:rPr>
        <w:t xml:space="preserve"> «СКАРД-Электроникс» по адресу:</w:t>
      </w:r>
    </w:p>
    <w:p w:rsidR="00C3217A" w:rsidRPr="00D902D7" w:rsidRDefault="00C3217A" w:rsidP="00D902D7">
      <w:pPr>
        <w:ind w:firstLine="709"/>
        <w:jc w:val="both"/>
        <w:rPr>
          <w:spacing w:val="-4"/>
          <w:sz w:val="24"/>
        </w:rPr>
      </w:pPr>
      <w:r w:rsidRPr="00D902D7">
        <w:rPr>
          <w:spacing w:val="-4"/>
          <w:sz w:val="24"/>
        </w:rPr>
        <w:t>Россия, 305021, г. Курск, ул</w:t>
      </w:r>
      <w:r w:rsidR="00400AEF" w:rsidRPr="00D902D7">
        <w:rPr>
          <w:spacing w:val="-4"/>
          <w:sz w:val="24"/>
        </w:rPr>
        <w:t>.</w:t>
      </w:r>
      <w:r w:rsidRPr="00D902D7">
        <w:rPr>
          <w:spacing w:val="-4"/>
          <w:sz w:val="24"/>
        </w:rPr>
        <w:t xml:space="preserve"> Карла Маркса, 70</w:t>
      </w:r>
      <w:proofErr w:type="gramStart"/>
      <w:r w:rsidRPr="00D902D7">
        <w:rPr>
          <w:spacing w:val="-4"/>
          <w:sz w:val="24"/>
        </w:rPr>
        <w:t xml:space="preserve"> Б</w:t>
      </w:r>
      <w:proofErr w:type="gramEnd"/>
      <w:r w:rsidRPr="00D902D7">
        <w:rPr>
          <w:spacing w:val="-4"/>
          <w:sz w:val="24"/>
        </w:rPr>
        <w:t>,</w:t>
      </w:r>
    </w:p>
    <w:p w:rsidR="00C3217A" w:rsidRDefault="00C3217A" w:rsidP="00D902D7">
      <w:pPr>
        <w:ind w:firstLine="709"/>
        <w:jc w:val="both"/>
        <w:rPr>
          <w:rStyle w:val="ac"/>
          <w:spacing w:val="-4"/>
          <w:sz w:val="24"/>
        </w:rPr>
      </w:pPr>
      <w:r w:rsidRPr="00D902D7">
        <w:rPr>
          <w:spacing w:val="-4"/>
          <w:sz w:val="24"/>
        </w:rPr>
        <w:t>Тел: +7 (4712) 390-632, факс: +7(4712) 390-</w:t>
      </w:r>
      <w:r w:rsidR="0091518B" w:rsidRPr="00D902D7">
        <w:rPr>
          <w:spacing w:val="-4"/>
          <w:sz w:val="24"/>
        </w:rPr>
        <w:t>632</w:t>
      </w:r>
      <w:r w:rsidRPr="00D902D7">
        <w:rPr>
          <w:spacing w:val="-4"/>
          <w:sz w:val="24"/>
        </w:rPr>
        <w:t xml:space="preserve">, </w:t>
      </w:r>
      <w:hyperlink r:id="rId12" w:history="1">
        <w:r w:rsidR="0091518B" w:rsidRPr="00D902D7">
          <w:rPr>
            <w:rStyle w:val="ac"/>
            <w:spacing w:val="-4"/>
            <w:sz w:val="24"/>
            <w:lang w:val="en-US"/>
          </w:rPr>
          <w:t>info</w:t>
        </w:r>
        <w:r w:rsidR="0091518B" w:rsidRPr="00D902D7">
          <w:rPr>
            <w:rStyle w:val="ac"/>
            <w:spacing w:val="-4"/>
            <w:sz w:val="24"/>
          </w:rPr>
          <w:t>@</w:t>
        </w:r>
        <w:proofErr w:type="spellStart"/>
        <w:r w:rsidR="0091518B" w:rsidRPr="00D902D7">
          <w:rPr>
            <w:rStyle w:val="ac"/>
            <w:spacing w:val="-4"/>
            <w:sz w:val="24"/>
            <w:lang w:val="en-US"/>
          </w:rPr>
          <w:t>skard</w:t>
        </w:r>
        <w:proofErr w:type="spellEnd"/>
        <w:r w:rsidR="0091518B" w:rsidRPr="00D902D7">
          <w:rPr>
            <w:rStyle w:val="ac"/>
            <w:spacing w:val="-4"/>
            <w:sz w:val="24"/>
          </w:rPr>
          <w:t>.</w:t>
        </w:r>
        <w:proofErr w:type="spellStart"/>
        <w:r w:rsidR="0091518B" w:rsidRPr="00D902D7">
          <w:rPr>
            <w:rStyle w:val="ac"/>
            <w:spacing w:val="-4"/>
            <w:sz w:val="24"/>
            <w:lang w:val="en-US"/>
          </w:rPr>
          <w:t>ru</w:t>
        </w:r>
        <w:proofErr w:type="spellEnd"/>
      </w:hyperlink>
    </w:p>
    <w:p w:rsidR="005D3AF9" w:rsidRDefault="005D3AF9" w:rsidP="00D902D7">
      <w:pPr>
        <w:ind w:firstLine="709"/>
        <w:jc w:val="both"/>
        <w:rPr>
          <w:rStyle w:val="ac"/>
          <w:spacing w:val="-4"/>
          <w:sz w:val="24"/>
        </w:rPr>
      </w:pPr>
    </w:p>
    <w:p w:rsidR="005D3AF9" w:rsidRDefault="005D3AF9">
      <w:pPr>
        <w:suppressAutoHyphens w:val="0"/>
        <w:rPr>
          <w:rStyle w:val="ac"/>
          <w:spacing w:val="-4"/>
          <w:sz w:val="24"/>
        </w:rPr>
      </w:pPr>
      <w:r>
        <w:rPr>
          <w:rStyle w:val="ac"/>
          <w:spacing w:val="-4"/>
          <w:sz w:val="24"/>
        </w:rPr>
        <w:br w:type="page"/>
      </w:r>
    </w:p>
    <w:p w:rsidR="003C43F8" w:rsidRPr="00D902D7" w:rsidRDefault="003C43F8" w:rsidP="00D7294B">
      <w:pPr>
        <w:pStyle w:val="1"/>
        <w:rPr>
          <w:rFonts w:cs="Times New Roman"/>
          <w:szCs w:val="24"/>
        </w:rPr>
      </w:pPr>
      <w:bookmarkStart w:id="17" w:name="_Toc385236541"/>
      <w:bookmarkStart w:id="18" w:name="_Toc385238296"/>
      <w:bookmarkStart w:id="19" w:name="_Toc187846061"/>
      <w:r w:rsidRPr="00D902D7">
        <w:rPr>
          <w:rFonts w:cs="Times New Roman"/>
          <w:szCs w:val="24"/>
        </w:rPr>
        <w:lastRenderedPageBreak/>
        <w:t>СВИДЕТЕЛЬСТВО ОБ УПАКОВЫВАНИИ</w:t>
      </w:r>
      <w:bookmarkEnd w:id="17"/>
      <w:bookmarkEnd w:id="18"/>
      <w:bookmarkEnd w:id="19"/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562"/>
        <w:gridCol w:w="3240"/>
        <w:gridCol w:w="479"/>
        <w:gridCol w:w="2683"/>
      </w:tblGrid>
      <w:tr w:rsidR="0091518B" w:rsidRPr="00D902D7" w:rsidTr="00600DEE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91518B" w:rsidRPr="00D902D7" w:rsidRDefault="0091518B" w:rsidP="00D902D7">
            <w:pPr>
              <w:jc w:val="center"/>
              <w:rPr>
                <w:sz w:val="24"/>
              </w:rPr>
            </w:pPr>
            <w:r w:rsidRPr="00D902D7">
              <w:rPr>
                <w:color w:val="000000"/>
                <w:spacing w:val="1"/>
                <w:sz w:val="24"/>
              </w:rPr>
              <w:t>Антенна</w:t>
            </w:r>
            <w:r w:rsidR="00600DEE" w:rsidRPr="00D902D7">
              <w:rPr>
                <w:color w:val="000000"/>
                <w:spacing w:val="1"/>
                <w:sz w:val="24"/>
              </w:rPr>
              <w:t xml:space="preserve"> </w:t>
            </w:r>
            <w:r w:rsidR="0077405B" w:rsidRPr="00D902D7">
              <w:rPr>
                <w:color w:val="000000"/>
                <w:spacing w:val="1"/>
                <w:sz w:val="24"/>
              </w:rPr>
              <w:t>П6-118</w:t>
            </w:r>
          </w:p>
        </w:tc>
        <w:tc>
          <w:tcPr>
            <w:tcW w:w="562" w:type="dxa"/>
          </w:tcPr>
          <w:p w:rsidR="0091518B" w:rsidRPr="00D902D7" w:rsidRDefault="0091518B" w:rsidP="00D902D7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</w:tcPr>
          <w:p w:rsidR="0091518B" w:rsidRPr="00D902D7" w:rsidRDefault="00600DEE" w:rsidP="00D902D7">
            <w:pPr>
              <w:jc w:val="center"/>
              <w:rPr>
                <w:sz w:val="24"/>
              </w:rPr>
            </w:pPr>
            <w:r w:rsidRPr="00D902D7">
              <w:rPr>
                <w:color w:val="000000"/>
                <w:spacing w:val="1"/>
                <w:sz w:val="24"/>
              </w:rPr>
              <w:t>КНПР.464619.006-01</w:t>
            </w:r>
          </w:p>
        </w:tc>
        <w:tc>
          <w:tcPr>
            <w:tcW w:w="479" w:type="dxa"/>
          </w:tcPr>
          <w:p w:rsidR="0091518B" w:rsidRPr="00D902D7" w:rsidRDefault="0091518B" w:rsidP="00D902D7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1518B" w:rsidRPr="00D902D7" w:rsidRDefault="00D10F43" w:rsidP="00D90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1524149991189</w:t>
            </w:r>
          </w:p>
        </w:tc>
      </w:tr>
      <w:tr w:rsidR="0091518B" w:rsidRPr="00D902D7" w:rsidTr="00600DEE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91518B" w:rsidRPr="00D902D7" w:rsidRDefault="0091518B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62" w:type="dxa"/>
          </w:tcPr>
          <w:p w:rsidR="0091518B" w:rsidRPr="00D902D7" w:rsidRDefault="0091518B" w:rsidP="00D902D7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</w:tcPr>
          <w:p w:rsidR="0091518B" w:rsidRPr="00D902D7" w:rsidRDefault="0091518B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pacing w:val="-4"/>
                <w:sz w:val="24"/>
                <w:vertAlign w:val="superscript"/>
              </w:rPr>
              <w:t>обозначение</w:t>
            </w:r>
          </w:p>
        </w:tc>
        <w:tc>
          <w:tcPr>
            <w:tcW w:w="479" w:type="dxa"/>
          </w:tcPr>
          <w:p w:rsidR="0091518B" w:rsidRPr="00D902D7" w:rsidRDefault="0091518B" w:rsidP="00D902D7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1518B" w:rsidRPr="00D902D7" w:rsidRDefault="0091518B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91518B" w:rsidRPr="00D902D7" w:rsidRDefault="0091518B" w:rsidP="00D902D7">
      <w:pPr>
        <w:ind w:firstLine="720"/>
        <w:jc w:val="center"/>
        <w:rPr>
          <w:spacing w:val="-4"/>
          <w:sz w:val="24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A05B8D" w:rsidRPr="00D902D7" w:rsidTr="00727B8D">
        <w:trPr>
          <w:jc w:val="center"/>
        </w:trPr>
        <w:tc>
          <w:tcPr>
            <w:tcW w:w="2684" w:type="dxa"/>
          </w:tcPr>
          <w:p w:rsidR="00A05B8D" w:rsidRPr="00D902D7" w:rsidRDefault="00A05B8D" w:rsidP="00D902D7">
            <w:pPr>
              <w:jc w:val="right"/>
              <w:rPr>
                <w:sz w:val="24"/>
              </w:rPr>
            </w:pPr>
            <w:r w:rsidRPr="00D902D7">
              <w:rPr>
                <w:spacing w:val="-4"/>
                <w:sz w:val="24"/>
              </w:rPr>
              <w:t>Упакована</w:t>
            </w:r>
          </w:p>
        </w:tc>
        <w:tc>
          <w:tcPr>
            <w:tcW w:w="3904" w:type="dxa"/>
            <w:gridSpan w:val="2"/>
          </w:tcPr>
          <w:p w:rsidR="00A05B8D" w:rsidRPr="00D902D7" w:rsidRDefault="00A05B8D" w:rsidP="00D902D7">
            <w:pPr>
              <w:rPr>
                <w:sz w:val="24"/>
              </w:rPr>
            </w:pPr>
            <w:r w:rsidRPr="00D902D7">
              <w:rPr>
                <w:spacing w:val="-4"/>
                <w:sz w:val="24"/>
              </w:rPr>
              <w:t>АО «СКАРД</w:t>
            </w:r>
            <w:r w:rsidR="00600DEE" w:rsidRPr="00D902D7">
              <w:rPr>
                <w:spacing w:val="-4"/>
                <w:sz w:val="24"/>
              </w:rPr>
              <w:t xml:space="preserve"> </w:t>
            </w:r>
            <w:r w:rsidRPr="00D902D7">
              <w:rPr>
                <w:spacing w:val="-4"/>
                <w:sz w:val="24"/>
              </w:rPr>
              <w:t>-</w:t>
            </w:r>
            <w:r w:rsidR="00600DEE" w:rsidRPr="00D902D7">
              <w:rPr>
                <w:spacing w:val="-4"/>
                <w:sz w:val="24"/>
              </w:rPr>
              <w:t xml:space="preserve"> </w:t>
            </w:r>
            <w:r w:rsidRPr="00D902D7">
              <w:rPr>
                <w:spacing w:val="-4"/>
                <w:sz w:val="24"/>
              </w:rPr>
              <w:t>Электроникс»</w:t>
            </w:r>
          </w:p>
        </w:tc>
        <w:tc>
          <w:tcPr>
            <w:tcW w:w="3060" w:type="dxa"/>
            <w:gridSpan w:val="2"/>
          </w:tcPr>
          <w:p w:rsidR="00A05B8D" w:rsidRPr="00D902D7" w:rsidRDefault="00A05B8D" w:rsidP="00D902D7">
            <w:pPr>
              <w:jc w:val="center"/>
              <w:rPr>
                <w:sz w:val="24"/>
              </w:rPr>
            </w:pPr>
            <w:r w:rsidRPr="00D902D7">
              <w:rPr>
                <w:spacing w:val="-4"/>
                <w:sz w:val="24"/>
              </w:rPr>
              <w:t>согласно требованиям,</w:t>
            </w:r>
          </w:p>
        </w:tc>
      </w:tr>
      <w:tr w:rsidR="00A43C68" w:rsidRPr="00D902D7" w:rsidTr="00D46E2B">
        <w:trPr>
          <w:jc w:val="center"/>
        </w:trPr>
        <w:tc>
          <w:tcPr>
            <w:tcW w:w="2684" w:type="dxa"/>
          </w:tcPr>
          <w:p w:rsidR="00A43C68" w:rsidRPr="00D902D7" w:rsidRDefault="00A43C68" w:rsidP="00D902D7">
            <w:pPr>
              <w:jc w:val="center"/>
              <w:rPr>
                <w:sz w:val="24"/>
              </w:rPr>
            </w:pPr>
          </w:p>
        </w:tc>
        <w:tc>
          <w:tcPr>
            <w:tcW w:w="484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43C68" w:rsidRPr="00D902D7" w:rsidRDefault="00A43C68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z w:val="24"/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A43C68" w:rsidRPr="00D902D7" w:rsidRDefault="00A43C68" w:rsidP="00D902D7">
            <w:pPr>
              <w:jc w:val="center"/>
              <w:rPr>
                <w:sz w:val="24"/>
              </w:rPr>
            </w:pPr>
          </w:p>
        </w:tc>
      </w:tr>
      <w:tr w:rsidR="00A43C68" w:rsidRPr="00D902D7" w:rsidTr="00D46E2B">
        <w:trPr>
          <w:jc w:val="center"/>
        </w:trPr>
        <w:tc>
          <w:tcPr>
            <w:tcW w:w="9648" w:type="dxa"/>
            <w:gridSpan w:val="5"/>
          </w:tcPr>
          <w:p w:rsidR="00A43C68" w:rsidRPr="00D902D7" w:rsidRDefault="00A43C68" w:rsidP="00D902D7">
            <w:pPr>
              <w:rPr>
                <w:sz w:val="24"/>
              </w:rPr>
            </w:pPr>
            <w:proofErr w:type="gramStart"/>
            <w:r w:rsidRPr="00D902D7">
              <w:rPr>
                <w:spacing w:val="-4"/>
                <w:sz w:val="24"/>
              </w:rPr>
              <w:t>предусмотренным</w:t>
            </w:r>
            <w:proofErr w:type="gramEnd"/>
            <w:r w:rsidRPr="00D902D7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</w:tc>
      </w:tr>
      <w:tr w:rsidR="00A43C68" w:rsidRPr="00D902D7" w:rsidTr="00D46E2B">
        <w:trPr>
          <w:jc w:val="center"/>
        </w:trPr>
        <w:tc>
          <w:tcPr>
            <w:tcW w:w="2684" w:type="dxa"/>
          </w:tcPr>
          <w:p w:rsidR="00A43C68" w:rsidRPr="00D902D7" w:rsidRDefault="00A43C68" w:rsidP="00D902D7">
            <w:pPr>
              <w:jc w:val="center"/>
              <w:rPr>
                <w:sz w:val="24"/>
              </w:rPr>
            </w:pPr>
          </w:p>
        </w:tc>
        <w:tc>
          <w:tcPr>
            <w:tcW w:w="484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3420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377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A43C68" w:rsidRPr="00D902D7" w:rsidRDefault="00A43C68" w:rsidP="00D902D7">
            <w:pPr>
              <w:jc w:val="center"/>
              <w:rPr>
                <w:sz w:val="24"/>
              </w:rPr>
            </w:pPr>
          </w:p>
        </w:tc>
      </w:tr>
      <w:tr w:rsidR="00A43C68" w:rsidRPr="00D902D7" w:rsidTr="00D46E2B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A43C68" w:rsidRPr="00D902D7" w:rsidRDefault="005D3AF9" w:rsidP="00D90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484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377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A43C68" w:rsidRPr="00D902D7" w:rsidRDefault="005D3AF9" w:rsidP="00D90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A43C68" w:rsidRPr="00D902D7" w:rsidTr="00D46E2B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A43C68" w:rsidRPr="00D902D7" w:rsidRDefault="00A43C68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A43C68" w:rsidRPr="00D902D7" w:rsidRDefault="00A43C68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A43C68" w:rsidRPr="00D902D7" w:rsidRDefault="00A43C68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A43C68" w:rsidRPr="00D902D7" w:rsidTr="00D46E2B">
        <w:trPr>
          <w:jc w:val="center"/>
        </w:trPr>
        <w:tc>
          <w:tcPr>
            <w:tcW w:w="2684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484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377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</w:tr>
      <w:tr w:rsidR="00A43C68" w:rsidRPr="00D902D7" w:rsidTr="00D46E2B">
        <w:trPr>
          <w:jc w:val="center"/>
        </w:trPr>
        <w:tc>
          <w:tcPr>
            <w:tcW w:w="2684" w:type="dxa"/>
          </w:tcPr>
          <w:p w:rsidR="00A43C68" w:rsidRPr="00D902D7" w:rsidRDefault="00A43C68" w:rsidP="00D902D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484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43C68" w:rsidRPr="00D902D7" w:rsidRDefault="00A43C68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</w:tr>
    </w:tbl>
    <w:p w:rsidR="003C43F8" w:rsidRPr="004712AA" w:rsidRDefault="003C43F8" w:rsidP="004712AA">
      <w:pPr>
        <w:pStyle w:val="1"/>
      </w:pPr>
      <w:bookmarkStart w:id="20" w:name="_Toc385236542"/>
      <w:bookmarkStart w:id="21" w:name="_Toc385238297"/>
      <w:bookmarkStart w:id="22" w:name="_Toc187846062"/>
      <w:r w:rsidRPr="004712AA">
        <w:t>СВИДЕТЕЛЬСТВО О ПРИЕМКЕ</w:t>
      </w:r>
      <w:bookmarkEnd w:id="20"/>
      <w:bookmarkEnd w:id="21"/>
      <w:bookmarkEnd w:id="22"/>
    </w:p>
    <w:p w:rsidR="003C43F8" w:rsidRPr="00D902D7" w:rsidRDefault="003C43F8" w:rsidP="00D902D7">
      <w:pPr>
        <w:jc w:val="center"/>
        <w:rPr>
          <w:sz w:val="24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562"/>
        <w:gridCol w:w="3240"/>
        <w:gridCol w:w="479"/>
        <w:gridCol w:w="2683"/>
      </w:tblGrid>
      <w:tr w:rsidR="00600DEE" w:rsidRPr="00D902D7" w:rsidTr="00F07254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600DEE" w:rsidRPr="00D902D7" w:rsidRDefault="00600DEE" w:rsidP="00D902D7">
            <w:pPr>
              <w:jc w:val="center"/>
              <w:rPr>
                <w:sz w:val="24"/>
              </w:rPr>
            </w:pPr>
            <w:r w:rsidRPr="00D902D7">
              <w:rPr>
                <w:color w:val="000000"/>
                <w:spacing w:val="1"/>
                <w:sz w:val="24"/>
              </w:rPr>
              <w:t>Антенна П6-118</w:t>
            </w:r>
          </w:p>
        </w:tc>
        <w:tc>
          <w:tcPr>
            <w:tcW w:w="562" w:type="dxa"/>
          </w:tcPr>
          <w:p w:rsidR="00600DEE" w:rsidRPr="00D902D7" w:rsidRDefault="00600DEE" w:rsidP="00D902D7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</w:tcPr>
          <w:p w:rsidR="00600DEE" w:rsidRPr="00D902D7" w:rsidRDefault="00600DEE" w:rsidP="00D902D7">
            <w:pPr>
              <w:jc w:val="center"/>
              <w:rPr>
                <w:sz w:val="24"/>
              </w:rPr>
            </w:pPr>
            <w:r w:rsidRPr="00D902D7">
              <w:rPr>
                <w:color w:val="000000"/>
                <w:spacing w:val="1"/>
                <w:sz w:val="24"/>
              </w:rPr>
              <w:t>КНПР.464619.006-01</w:t>
            </w:r>
          </w:p>
        </w:tc>
        <w:tc>
          <w:tcPr>
            <w:tcW w:w="479" w:type="dxa"/>
          </w:tcPr>
          <w:p w:rsidR="00600DEE" w:rsidRPr="00D902D7" w:rsidRDefault="00600DEE" w:rsidP="00D902D7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600DEE" w:rsidRPr="00D902D7" w:rsidRDefault="00D10F43" w:rsidP="00D90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1524149991189</w:t>
            </w:r>
          </w:p>
        </w:tc>
      </w:tr>
      <w:tr w:rsidR="00600DEE" w:rsidRPr="00D902D7" w:rsidTr="00F07254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600DEE" w:rsidRPr="00D902D7" w:rsidRDefault="00600DEE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62" w:type="dxa"/>
          </w:tcPr>
          <w:p w:rsidR="00600DEE" w:rsidRPr="00D902D7" w:rsidRDefault="00600DEE" w:rsidP="00D902D7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</w:tcPr>
          <w:p w:rsidR="00600DEE" w:rsidRPr="00D902D7" w:rsidRDefault="00600DEE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pacing w:val="-4"/>
                <w:sz w:val="24"/>
                <w:vertAlign w:val="superscript"/>
              </w:rPr>
              <w:t>обозначение</w:t>
            </w:r>
          </w:p>
        </w:tc>
        <w:tc>
          <w:tcPr>
            <w:tcW w:w="479" w:type="dxa"/>
          </w:tcPr>
          <w:p w:rsidR="00600DEE" w:rsidRPr="00D902D7" w:rsidRDefault="00600DEE" w:rsidP="00D902D7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600DEE" w:rsidRPr="00D902D7" w:rsidRDefault="00600DEE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3C43F8" w:rsidRPr="00D902D7" w:rsidRDefault="003C43F8" w:rsidP="00D902D7">
      <w:pPr>
        <w:rPr>
          <w:sz w:val="24"/>
        </w:rPr>
      </w:pPr>
    </w:p>
    <w:p w:rsidR="003C43F8" w:rsidRPr="00D902D7" w:rsidRDefault="003C43F8" w:rsidP="00D902D7">
      <w:pPr>
        <w:ind w:firstLine="709"/>
        <w:jc w:val="both"/>
        <w:rPr>
          <w:sz w:val="24"/>
        </w:rPr>
      </w:pPr>
      <w:proofErr w:type="gramStart"/>
      <w:r w:rsidRPr="00D902D7">
        <w:rPr>
          <w:sz w:val="24"/>
        </w:rPr>
        <w:t>Изготовлена</w:t>
      </w:r>
      <w:proofErr w:type="gramEnd"/>
      <w:r w:rsidR="004443AC" w:rsidRPr="00D902D7">
        <w:rPr>
          <w:sz w:val="24"/>
        </w:rPr>
        <w:t xml:space="preserve"> и принята </w:t>
      </w:r>
      <w:r w:rsidRPr="00D902D7">
        <w:rPr>
          <w:sz w:val="24"/>
        </w:rPr>
        <w:t>в соответствии с обязательными требованиями государственных стандартов, действ</w:t>
      </w:r>
      <w:r w:rsidR="004443AC" w:rsidRPr="00D902D7">
        <w:rPr>
          <w:sz w:val="24"/>
        </w:rPr>
        <w:t>ующей технической документацией</w:t>
      </w:r>
      <w:r w:rsidR="00A43C68" w:rsidRPr="00D902D7">
        <w:rPr>
          <w:sz w:val="24"/>
        </w:rPr>
        <w:t xml:space="preserve"> и </w:t>
      </w:r>
      <w:r w:rsidRPr="00D902D7">
        <w:rPr>
          <w:sz w:val="24"/>
        </w:rPr>
        <w:t>приз</w:t>
      </w:r>
      <w:r w:rsidR="00A43C68" w:rsidRPr="00D902D7">
        <w:rPr>
          <w:sz w:val="24"/>
        </w:rPr>
        <w:t xml:space="preserve">нана годной </w:t>
      </w:r>
      <w:r w:rsidR="004443AC" w:rsidRPr="00D902D7">
        <w:rPr>
          <w:sz w:val="24"/>
        </w:rPr>
        <w:t>для эксплуатации.</w:t>
      </w: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4"/>
        <w:gridCol w:w="1339"/>
        <w:gridCol w:w="2505"/>
        <w:gridCol w:w="1358"/>
        <w:gridCol w:w="2503"/>
      </w:tblGrid>
      <w:tr w:rsidR="00A43C68" w:rsidRPr="00D902D7" w:rsidTr="00A43C68">
        <w:trPr>
          <w:jc w:val="center"/>
        </w:trPr>
        <w:tc>
          <w:tcPr>
            <w:tcW w:w="9639" w:type="dxa"/>
            <w:gridSpan w:val="5"/>
            <w:vAlign w:val="bottom"/>
          </w:tcPr>
          <w:p w:rsidR="00A43C68" w:rsidRPr="00D902D7" w:rsidRDefault="00DF7C77" w:rsidP="005D3AF9">
            <w:pPr>
              <w:spacing w:before="60" w:after="60"/>
              <w:jc w:val="center"/>
              <w:rPr>
                <w:spacing w:val="-4"/>
                <w:sz w:val="24"/>
              </w:rPr>
            </w:pPr>
            <w:bookmarkStart w:id="23" w:name="_Toc385236543"/>
            <w:bookmarkStart w:id="24" w:name="_Toc385238298"/>
            <w:r w:rsidRPr="00D902D7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D902D7">
              <w:rPr>
                <w:b/>
                <w:sz w:val="24"/>
              </w:rPr>
              <w:t xml:space="preserve"> К</w:t>
            </w:r>
            <w:proofErr w:type="gramEnd"/>
          </w:p>
        </w:tc>
      </w:tr>
      <w:tr w:rsidR="00A43C68" w:rsidRPr="00D902D7" w:rsidTr="00A43C68">
        <w:trPr>
          <w:jc w:val="center"/>
        </w:trPr>
        <w:tc>
          <w:tcPr>
            <w:tcW w:w="1934" w:type="dxa"/>
            <w:vAlign w:val="center"/>
          </w:tcPr>
          <w:p w:rsidR="00A43C68" w:rsidRPr="00D902D7" w:rsidRDefault="00A43C68" w:rsidP="00D902D7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5" w:type="dxa"/>
            <w:tcBorders>
              <w:bottom w:val="single" w:sz="8" w:space="0" w:color="auto"/>
            </w:tcBorders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3" w:type="dxa"/>
            <w:tcBorders>
              <w:bottom w:val="single" w:sz="8" w:space="0" w:color="auto"/>
            </w:tcBorders>
            <w:vAlign w:val="center"/>
          </w:tcPr>
          <w:p w:rsidR="00A43C68" w:rsidRPr="00D902D7" w:rsidRDefault="00402B34" w:rsidP="00D902D7">
            <w:pPr>
              <w:jc w:val="center"/>
              <w:rPr>
                <w:spacing w:val="-4"/>
                <w:sz w:val="24"/>
              </w:rPr>
            </w:pPr>
            <w:r w:rsidRPr="00D902D7">
              <w:rPr>
                <w:spacing w:val="-4"/>
                <w:sz w:val="24"/>
              </w:rPr>
              <w:t>Ивлева</w:t>
            </w:r>
            <w:r w:rsidR="00A43C68" w:rsidRPr="00D902D7">
              <w:rPr>
                <w:spacing w:val="-4"/>
                <w:sz w:val="24"/>
              </w:rPr>
              <w:t xml:space="preserve"> </w:t>
            </w:r>
            <w:r w:rsidRPr="00D902D7">
              <w:rPr>
                <w:spacing w:val="-4"/>
                <w:sz w:val="24"/>
              </w:rPr>
              <w:t>Е</w:t>
            </w:r>
            <w:r w:rsidR="00A43C68" w:rsidRPr="00D902D7">
              <w:rPr>
                <w:spacing w:val="-4"/>
                <w:sz w:val="24"/>
              </w:rPr>
              <w:t>.</w:t>
            </w:r>
            <w:r w:rsidRPr="00D902D7">
              <w:rPr>
                <w:spacing w:val="-4"/>
                <w:sz w:val="24"/>
              </w:rPr>
              <w:t>В.</w:t>
            </w:r>
          </w:p>
        </w:tc>
      </w:tr>
      <w:tr w:rsidR="00A43C68" w:rsidRPr="00D902D7" w:rsidTr="00A43C68">
        <w:trPr>
          <w:jc w:val="center"/>
        </w:trPr>
        <w:tc>
          <w:tcPr>
            <w:tcW w:w="1934" w:type="dxa"/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  <w:r w:rsidRPr="00D902D7">
              <w:rPr>
                <w:b/>
                <w:sz w:val="24"/>
              </w:rPr>
              <w:t>Штамп ОТК</w:t>
            </w:r>
          </w:p>
        </w:tc>
        <w:tc>
          <w:tcPr>
            <w:tcW w:w="1339" w:type="dxa"/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5" w:type="dxa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  <w:r w:rsidRPr="00D902D7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58" w:type="dxa"/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3" w:type="dxa"/>
            <w:vAlign w:val="center"/>
          </w:tcPr>
          <w:p w:rsidR="00A43C68" w:rsidRPr="00D902D7" w:rsidRDefault="00A43C68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z w:val="24"/>
                <w:vertAlign w:val="superscript"/>
              </w:rPr>
              <w:t>расшифровка подписи</w:t>
            </w:r>
          </w:p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</w:tr>
      <w:tr w:rsidR="00A43C68" w:rsidRPr="00D902D7" w:rsidTr="00A43C68">
        <w:trPr>
          <w:jc w:val="center"/>
        </w:trPr>
        <w:tc>
          <w:tcPr>
            <w:tcW w:w="1934" w:type="dxa"/>
            <w:vAlign w:val="center"/>
          </w:tcPr>
          <w:p w:rsidR="00A43C68" w:rsidRPr="00D902D7" w:rsidRDefault="00A43C68" w:rsidP="00D902D7">
            <w:pPr>
              <w:rPr>
                <w:spacing w:val="-4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A43C68" w:rsidRPr="00D902D7" w:rsidRDefault="00A43C68" w:rsidP="00D902D7">
            <w:pPr>
              <w:rPr>
                <w:spacing w:val="-4"/>
                <w:sz w:val="24"/>
              </w:rPr>
            </w:pPr>
          </w:p>
        </w:tc>
        <w:tc>
          <w:tcPr>
            <w:tcW w:w="2505" w:type="dxa"/>
            <w:tcBorders>
              <w:bottom w:val="single" w:sz="8" w:space="0" w:color="auto"/>
            </w:tcBorders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43C68" w:rsidRPr="00D902D7" w:rsidRDefault="00A43C68" w:rsidP="00D902D7">
            <w:pPr>
              <w:rPr>
                <w:spacing w:val="-4"/>
                <w:sz w:val="24"/>
              </w:rPr>
            </w:pPr>
          </w:p>
        </w:tc>
        <w:tc>
          <w:tcPr>
            <w:tcW w:w="2503" w:type="dxa"/>
            <w:vAlign w:val="center"/>
          </w:tcPr>
          <w:p w:rsidR="00A43C68" w:rsidRPr="00D902D7" w:rsidRDefault="00A43C68" w:rsidP="00D902D7">
            <w:pPr>
              <w:rPr>
                <w:spacing w:val="-4"/>
                <w:sz w:val="24"/>
              </w:rPr>
            </w:pPr>
          </w:p>
        </w:tc>
      </w:tr>
      <w:tr w:rsidR="00A43C68" w:rsidRPr="00D902D7" w:rsidTr="00A43C68">
        <w:trPr>
          <w:jc w:val="center"/>
        </w:trPr>
        <w:tc>
          <w:tcPr>
            <w:tcW w:w="1934" w:type="dxa"/>
            <w:vAlign w:val="center"/>
          </w:tcPr>
          <w:p w:rsidR="00A43C68" w:rsidRPr="00D902D7" w:rsidRDefault="00A43C68" w:rsidP="00D902D7">
            <w:pPr>
              <w:jc w:val="center"/>
              <w:rPr>
                <w:b/>
                <w:sz w:val="24"/>
              </w:rPr>
            </w:pPr>
          </w:p>
        </w:tc>
        <w:tc>
          <w:tcPr>
            <w:tcW w:w="1339" w:type="dxa"/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</w:tcBorders>
            <w:vAlign w:val="center"/>
          </w:tcPr>
          <w:p w:rsidR="00A43C68" w:rsidRPr="00D902D7" w:rsidRDefault="00A43C68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z w:val="24"/>
                <w:vertAlign w:val="superscript"/>
              </w:rPr>
              <w:t xml:space="preserve"> число, месяц,  год</w:t>
            </w:r>
          </w:p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3" w:type="dxa"/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</w:tr>
      <w:tr w:rsidR="00A43C68" w:rsidRPr="00D902D7" w:rsidTr="00A43C68">
        <w:trPr>
          <w:jc w:val="center"/>
        </w:trPr>
        <w:tc>
          <w:tcPr>
            <w:tcW w:w="1934" w:type="dxa"/>
            <w:tcBorders>
              <w:bottom w:val="dashed" w:sz="12" w:space="0" w:color="auto"/>
            </w:tcBorders>
            <w:vAlign w:val="center"/>
          </w:tcPr>
          <w:p w:rsidR="00A43C68" w:rsidRPr="00D902D7" w:rsidRDefault="00A43C68" w:rsidP="00D902D7">
            <w:pPr>
              <w:jc w:val="center"/>
              <w:rPr>
                <w:b/>
                <w:sz w:val="24"/>
              </w:rPr>
            </w:pPr>
          </w:p>
        </w:tc>
        <w:tc>
          <w:tcPr>
            <w:tcW w:w="1339" w:type="dxa"/>
            <w:tcBorders>
              <w:bottom w:val="dashed" w:sz="12" w:space="0" w:color="auto"/>
            </w:tcBorders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5" w:type="dxa"/>
            <w:tcBorders>
              <w:bottom w:val="dashed" w:sz="12" w:space="0" w:color="auto"/>
            </w:tcBorders>
            <w:vAlign w:val="center"/>
          </w:tcPr>
          <w:p w:rsidR="00A43C68" w:rsidRPr="00D902D7" w:rsidRDefault="00A43C68" w:rsidP="00D902D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58" w:type="dxa"/>
            <w:tcBorders>
              <w:bottom w:val="dashed" w:sz="12" w:space="0" w:color="auto"/>
            </w:tcBorders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3" w:type="dxa"/>
            <w:tcBorders>
              <w:bottom w:val="dashed" w:sz="12" w:space="0" w:color="auto"/>
            </w:tcBorders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</w:tr>
      <w:tr w:rsidR="00A43C68" w:rsidRPr="00D902D7" w:rsidTr="00A43C68">
        <w:trPr>
          <w:jc w:val="center"/>
        </w:trPr>
        <w:tc>
          <w:tcPr>
            <w:tcW w:w="9639" w:type="dxa"/>
            <w:gridSpan w:val="5"/>
            <w:tcBorders>
              <w:top w:val="dashed" w:sz="12" w:space="0" w:color="auto"/>
            </w:tcBorders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D902D7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A43C68" w:rsidRPr="00D902D7" w:rsidRDefault="00A43C68" w:rsidP="00D902D7">
      <w:pPr>
        <w:rPr>
          <w:sz w:val="2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577AFE" w:rsidRPr="00577AFE" w:rsidTr="005D3AF9">
        <w:trPr>
          <w:jc w:val="center"/>
        </w:trPr>
        <w:tc>
          <w:tcPr>
            <w:tcW w:w="9639" w:type="dxa"/>
            <w:gridSpan w:val="5"/>
            <w:vAlign w:val="center"/>
          </w:tcPr>
          <w:p w:rsidR="00577AFE" w:rsidRPr="00577AFE" w:rsidRDefault="00577AFE" w:rsidP="005D3AF9">
            <w:pPr>
              <w:spacing w:before="60" w:after="60"/>
              <w:jc w:val="center"/>
              <w:rPr>
                <w:spacing w:val="-4"/>
                <w:sz w:val="24"/>
              </w:rPr>
            </w:pPr>
            <w:r w:rsidRPr="00577AFE">
              <w:rPr>
                <w:b/>
                <w:sz w:val="24"/>
              </w:rPr>
              <w:t xml:space="preserve">Инженер </w:t>
            </w:r>
          </w:p>
        </w:tc>
      </w:tr>
      <w:tr w:rsidR="00577AFE" w:rsidRPr="00577AFE" w:rsidTr="005D3AF9">
        <w:trPr>
          <w:jc w:val="center"/>
        </w:trPr>
        <w:tc>
          <w:tcPr>
            <w:tcW w:w="1924" w:type="dxa"/>
            <w:vAlign w:val="center"/>
          </w:tcPr>
          <w:p w:rsidR="00577AFE" w:rsidRPr="00577AFE" w:rsidRDefault="00577AFE" w:rsidP="00577AFE">
            <w:pPr>
              <w:rPr>
                <w:spacing w:val="-4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577AFE" w:rsidRPr="00577AFE" w:rsidRDefault="00577AFE" w:rsidP="00577AFE">
            <w:pPr>
              <w:rPr>
                <w:spacing w:val="-4"/>
                <w:sz w:val="24"/>
              </w:rPr>
            </w:pPr>
          </w:p>
        </w:tc>
        <w:tc>
          <w:tcPr>
            <w:tcW w:w="2508" w:type="dxa"/>
            <w:vAlign w:val="center"/>
          </w:tcPr>
          <w:p w:rsidR="00577AFE" w:rsidRPr="00577AFE" w:rsidRDefault="00577AFE" w:rsidP="00577AFE">
            <w:pPr>
              <w:rPr>
                <w:spacing w:val="-4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577AFE" w:rsidRPr="00577AFE" w:rsidRDefault="00577AFE" w:rsidP="00577AFE">
            <w:pPr>
              <w:rPr>
                <w:spacing w:val="-4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577AFE" w:rsidRPr="00577AFE" w:rsidRDefault="00577AFE" w:rsidP="00577AFE">
            <w:pPr>
              <w:rPr>
                <w:spacing w:val="-4"/>
                <w:sz w:val="24"/>
              </w:rPr>
            </w:pPr>
          </w:p>
        </w:tc>
      </w:tr>
      <w:tr w:rsidR="00577AFE" w:rsidRPr="00577AFE" w:rsidTr="005D3AF9">
        <w:trPr>
          <w:jc w:val="center"/>
        </w:trPr>
        <w:tc>
          <w:tcPr>
            <w:tcW w:w="1924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8" w:type="dxa"/>
            <w:tcBorders>
              <w:bottom w:val="single" w:sz="8" w:space="0" w:color="auto"/>
            </w:tcBorders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11" w:type="dxa"/>
            <w:tcBorders>
              <w:bottom w:val="single" w:sz="8" w:space="0" w:color="auto"/>
            </w:tcBorders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  <w:r w:rsidRPr="00577AFE">
              <w:rPr>
                <w:spacing w:val="-4"/>
                <w:sz w:val="24"/>
              </w:rPr>
              <w:t>Захаров А.М.</w:t>
            </w:r>
          </w:p>
        </w:tc>
      </w:tr>
      <w:tr w:rsidR="00577AFE" w:rsidRPr="00577AFE" w:rsidTr="005D3AF9">
        <w:trPr>
          <w:jc w:val="center"/>
        </w:trPr>
        <w:tc>
          <w:tcPr>
            <w:tcW w:w="1924" w:type="dxa"/>
            <w:vAlign w:val="center"/>
          </w:tcPr>
          <w:p w:rsidR="00577AFE" w:rsidRPr="00577AFE" w:rsidRDefault="00577AFE" w:rsidP="00577AFE">
            <w:pPr>
              <w:jc w:val="center"/>
              <w:rPr>
                <w:b/>
                <w:sz w:val="24"/>
              </w:rPr>
            </w:pPr>
          </w:p>
          <w:p w:rsidR="00577AFE" w:rsidRPr="00577AFE" w:rsidRDefault="00577AFE" w:rsidP="00577AFE">
            <w:pPr>
              <w:jc w:val="center"/>
              <w:rPr>
                <w:b/>
                <w:sz w:val="24"/>
              </w:rPr>
            </w:pPr>
            <w:r w:rsidRPr="00577AFE">
              <w:rPr>
                <w:b/>
                <w:sz w:val="24"/>
              </w:rPr>
              <w:t>МП</w:t>
            </w:r>
          </w:p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8" w:type="dxa"/>
            <w:tcBorders>
              <w:top w:val="single" w:sz="8" w:space="0" w:color="auto"/>
            </w:tcBorders>
          </w:tcPr>
          <w:p w:rsidR="00577AFE" w:rsidRPr="00577AFE" w:rsidRDefault="00577AFE" w:rsidP="00577AFE">
            <w:pPr>
              <w:jc w:val="center"/>
              <w:rPr>
                <w:sz w:val="24"/>
                <w:vertAlign w:val="superscript"/>
              </w:rPr>
            </w:pPr>
            <w:r w:rsidRPr="00577AFE">
              <w:rPr>
                <w:sz w:val="24"/>
                <w:vertAlign w:val="superscript"/>
              </w:rPr>
              <w:t>личная подпись</w:t>
            </w:r>
          </w:p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58" w:type="dxa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11" w:type="dxa"/>
            <w:tcBorders>
              <w:top w:val="single" w:sz="8" w:space="0" w:color="auto"/>
            </w:tcBorders>
          </w:tcPr>
          <w:p w:rsidR="00577AFE" w:rsidRPr="00577AFE" w:rsidRDefault="00577AFE" w:rsidP="00577AFE">
            <w:pPr>
              <w:jc w:val="center"/>
              <w:rPr>
                <w:sz w:val="24"/>
                <w:vertAlign w:val="superscript"/>
              </w:rPr>
            </w:pPr>
            <w:r w:rsidRPr="00577AFE">
              <w:rPr>
                <w:sz w:val="24"/>
                <w:vertAlign w:val="superscript"/>
              </w:rPr>
              <w:t>расшифровка подписи</w:t>
            </w:r>
          </w:p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  <w:r w:rsidRPr="00577AFE">
              <w:rPr>
                <w:spacing w:val="-4"/>
                <w:sz w:val="24"/>
              </w:rPr>
              <w:t>По доверенности №4 от 27 мая 2024 г.</w:t>
            </w:r>
          </w:p>
        </w:tc>
      </w:tr>
      <w:tr w:rsidR="00577AFE" w:rsidRPr="00577AFE" w:rsidTr="005D3AF9">
        <w:trPr>
          <w:jc w:val="center"/>
        </w:trPr>
        <w:tc>
          <w:tcPr>
            <w:tcW w:w="1924" w:type="dxa"/>
            <w:vAlign w:val="center"/>
          </w:tcPr>
          <w:p w:rsidR="00577AFE" w:rsidRPr="00577AFE" w:rsidRDefault="00577AFE" w:rsidP="00577AFE">
            <w:pPr>
              <w:rPr>
                <w:spacing w:val="-4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577AFE" w:rsidRPr="00577AFE" w:rsidRDefault="00577AFE" w:rsidP="00577AFE">
            <w:pPr>
              <w:rPr>
                <w:spacing w:val="-4"/>
                <w:sz w:val="24"/>
              </w:rPr>
            </w:pPr>
          </w:p>
        </w:tc>
        <w:tc>
          <w:tcPr>
            <w:tcW w:w="2508" w:type="dxa"/>
            <w:tcBorders>
              <w:bottom w:val="single" w:sz="8" w:space="0" w:color="auto"/>
            </w:tcBorders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577AFE" w:rsidRPr="00577AFE" w:rsidRDefault="00577AFE" w:rsidP="00577AFE">
            <w:pPr>
              <w:rPr>
                <w:spacing w:val="-4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577AFE" w:rsidRPr="00577AFE" w:rsidRDefault="00577AFE" w:rsidP="00577AFE">
            <w:pPr>
              <w:rPr>
                <w:spacing w:val="-4"/>
                <w:sz w:val="24"/>
              </w:rPr>
            </w:pPr>
          </w:p>
        </w:tc>
      </w:tr>
      <w:tr w:rsidR="00577AFE" w:rsidRPr="00577AFE" w:rsidTr="005D3AF9">
        <w:trPr>
          <w:jc w:val="center"/>
        </w:trPr>
        <w:tc>
          <w:tcPr>
            <w:tcW w:w="1924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8" w:type="dxa"/>
            <w:tcBorders>
              <w:top w:val="single" w:sz="8" w:space="0" w:color="auto"/>
            </w:tcBorders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  <w:r w:rsidRPr="00577AFE">
              <w:rPr>
                <w:sz w:val="24"/>
                <w:vertAlign w:val="superscript"/>
              </w:rPr>
              <w:t>число, месяц,  год</w:t>
            </w:r>
            <w:r w:rsidRPr="00577AFE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58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</w:tr>
      <w:tr w:rsidR="00577AFE" w:rsidRPr="00577AFE" w:rsidTr="005D3AF9">
        <w:trPr>
          <w:jc w:val="center"/>
        </w:trPr>
        <w:tc>
          <w:tcPr>
            <w:tcW w:w="1924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8" w:type="dxa"/>
            <w:vAlign w:val="center"/>
          </w:tcPr>
          <w:p w:rsidR="00577AFE" w:rsidRPr="00577AFE" w:rsidRDefault="00577AFE" w:rsidP="00577AFE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58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</w:tr>
      <w:tr w:rsidR="00577AFE" w:rsidRPr="00577AFE" w:rsidTr="005D3AF9">
        <w:trPr>
          <w:jc w:val="center"/>
        </w:trPr>
        <w:tc>
          <w:tcPr>
            <w:tcW w:w="1924" w:type="dxa"/>
            <w:tcBorders>
              <w:bottom w:val="dotDash" w:sz="12" w:space="0" w:color="auto"/>
            </w:tcBorders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38" w:type="dxa"/>
            <w:tcBorders>
              <w:bottom w:val="dotDash" w:sz="12" w:space="0" w:color="auto"/>
            </w:tcBorders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8" w:type="dxa"/>
            <w:tcBorders>
              <w:bottom w:val="dotDash" w:sz="12" w:space="0" w:color="auto"/>
            </w:tcBorders>
            <w:vAlign w:val="center"/>
          </w:tcPr>
          <w:p w:rsidR="00577AFE" w:rsidRPr="00577AFE" w:rsidRDefault="00577AFE" w:rsidP="00577AFE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58" w:type="dxa"/>
            <w:tcBorders>
              <w:bottom w:val="dotDash" w:sz="12" w:space="0" w:color="auto"/>
            </w:tcBorders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11" w:type="dxa"/>
            <w:tcBorders>
              <w:bottom w:val="dotDash" w:sz="12" w:space="0" w:color="auto"/>
            </w:tcBorders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</w:tr>
      <w:tr w:rsidR="00577AFE" w:rsidRPr="00577AFE" w:rsidTr="005D3AF9">
        <w:trPr>
          <w:jc w:val="center"/>
        </w:trPr>
        <w:tc>
          <w:tcPr>
            <w:tcW w:w="1924" w:type="dxa"/>
            <w:tcBorders>
              <w:top w:val="dotDash" w:sz="12" w:space="0" w:color="auto"/>
            </w:tcBorders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38" w:type="dxa"/>
            <w:tcBorders>
              <w:top w:val="dotDash" w:sz="12" w:space="0" w:color="auto"/>
            </w:tcBorders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8" w:type="dxa"/>
            <w:tcBorders>
              <w:top w:val="dotDash" w:sz="12" w:space="0" w:color="auto"/>
            </w:tcBorders>
            <w:vAlign w:val="center"/>
          </w:tcPr>
          <w:p w:rsidR="00577AFE" w:rsidRPr="00577AFE" w:rsidRDefault="00577AFE" w:rsidP="00577AFE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58" w:type="dxa"/>
            <w:tcBorders>
              <w:top w:val="dotDash" w:sz="12" w:space="0" w:color="auto"/>
            </w:tcBorders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11" w:type="dxa"/>
            <w:tcBorders>
              <w:top w:val="dotDash" w:sz="12" w:space="0" w:color="auto"/>
            </w:tcBorders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</w:tr>
      <w:tr w:rsidR="00577AFE" w:rsidRPr="00577AFE" w:rsidTr="005D3AF9">
        <w:trPr>
          <w:jc w:val="center"/>
        </w:trPr>
        <w:tc>
          <w:tcPr>
            <w:tcW w:w="1924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866" w:type="dxa"/>
            <w:gridSpan w:val="2"/>
            <w:vAlign w:val="center"/>
          </w:tcPr>
          <w:p w:rsidR="00577AFE" w:rsidRPr="00577AFE" w:rsidRDefault="00577AFE" w:rsidP="00577AFE">
            <w:pPr>
              <w:jc w:val="center"/>
              <w:rPr>
                <w:b/>
                <w:spacing w:val="-4"/>
                <w:sz w:val="24"/>
              </w:rPr>
            </w:pPr>
            <w:r w:rsidRPr="00577AFE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11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</w:tr>
      <w:tr w:rsidR="00577AFE" w:rsidRPr="00577AFE" w:rsidTr="005D3AF9">
        <w:trPr>
          <w:jc w:val="center"/>
        </w:trPr>
        <w:tc>
          <w:tcPr>
            <w:tcW w:w="1924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8" w:type="dxa"/>
            <w:vAlign w:val="center"/>
          </w:tcPr>
          <w:p w:rsidR="00577AFE" w:rsidRPr="00577AFE" w:rsidRDefault="00577AFE" w:rsidP="00577AFE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</w:tr>
      <w:tr w:rsidR="00577AFE" w:rsidRPr="00577AFE" w:rsidTr="005D3AF9">
        <w:trPr>
          <w:jc w:val="center"/>
        </w:trPr>
        <w:tc>
          <w:tcPr>
            <w:tcW w:w="1924" w:type="dxa"/>
            <w:vAlign w:val="center"/>
          </w:tcPr>
          <w:p w:rsidR="00577AFE" w:rsidRPr="00577AFE" w:rsidRDefault="00577AFE" w:rsidP="00577AFE">
            <w:pPr>
              <w:jc w:val="center"/>
              <w:rPr>
                <w:b/>
                <w:sz w:val="24"/>
              </w:rPr>
            </w:pPr>
          </w:p>
        </w:tc>
        <w:tc>
          <w:tcPr>
            <w:tcW w:w="1338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577AFE" w:rsidRPr="00577AFE" w:rsidRDefault="00577AFE" w:rsidP="00577AFE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</w:tr>
      <w:tr w:rsidR="00577AFE" w:rsidRPr="00577AFE" w:rsidTr="005D3AF9">
        <w:trPr>
          <w:jc w:val="center"/>
        </w:trPr>
        <w:tc>
          <w:tcPr>
            <w:tcW w:w="1924" w:type="dxa"/>
            <w:vAlign w:val="center"/>
          </w:tcPr>
          <w:p w:rsidR="00577AFE" w:rsidRPr="00577AFE" w:rsidRDefault="00577AFE" w:rsidP="00577AFE">
            <w:pPr>
              <w:jc w:val="center"/>
              <w:rPr>
                <w:b/>
                <w:sz w:val="24"/>
              </w:rPr>
            </w:pPr>
          </w:p>
          <w:p w:rsidR="00577AFE" w:rsidRPr="00577AFE" w:rsidRDefault="00577AFE" w:rsidP="00577AFE">
            <w:pPr>
              <w:jc w:val="center"/>
              <w:rPr>
                <w:b/>
                <w:sz w:val="24"/>
              </w:rPr>
            </w:pPr>
            <w:r w:rsidRPr="00577AFE">
              <w:rPr>
                <w:b/>
                <w:sz w:val="24"/>
              </w:rPr>
              <w:t>МП</w:t>
            </w:r>
          </w:p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577AFE" w:rsidRPr="00577AFE" w:rsidRDefault="00577AFE" w:rsidP="00577AFE">
            <w:pPr>
              <w:jc w:val="center"/>
              <w:rPr>
                <w:sz w:val="24"/>
                <w:vertAlign w:val="superscript"/>
              </w:rPr>
            </w:pPr>
            <w:r w:rsidRPr="00577AFE">
              <w:rPr>
                <w:sz w:val="24"/>
                <w:vertAlign w:val="superscript"/>
              </w:rPr>
              <w:t>личная подпись</w:t>
            </w:r>
          </w:p>
          <w:p w:rsidR="00577AFE" w:rsidRPr="00577AFE" w:rsidRDefault="00577AFE" w:rsidP="00577AFE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577AFE" w:rsidRPr="00577AFE" w:rsidRDefault="00577AFE" w:rsidP="00577AFE">
            <w:pPr>
              <w:jc w:val="center"/>
              <w:rPr>
                <w:sz w:val="24"/>
                <w:vertAlign w:val="superscript"/>
              </w:rPr>
            </w:pPr>
            <w:r w:rsidRPr="00577AFE">
              <w:rPr>
                <w:sz w:val="24"/>
                <w:vertAlign w:val="superscript"/>
              </w:rPr>
              <w:t>расшифровка подписи</w:t>
            </w:r>
          </w:p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</w:tr>
      <w:tr w:rsidR="00577AFE" w:rsidRPr="00577AFE" w:rsidTr="005D3AF9">
        <w:trPr>
          <w:jc w:val="center"/>
        </w:trPr>
        <w:tc>
          <w:tcPr>
            <w:tcW w:w="1924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577AFE" w:rsidRPr="00577AFE" w:rsidRDefault="00577AFE" w:rsidP="00577AFE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</w:tr>
      <w:tr w:rsidR="00577AFE" w:rsidRPr="00577AFE" w:rsidTr="005D3AF9">
        <w:trPr>
          <w:jc w:val="center"/>
        </w:trPr>
        <w:tc>
          <w:tcPr>
            <w:tcW w:w="1924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:rsidR="00577AFE" w:rsidRPr="00577AFE" w:rsidRDefault="00577AFE" w:rsidP="00577AFE">
            <w:pPr>
              <w:jc w:val="center"/>
              <w:rPr>
                <w:sz w:val="24"/>
              </w:rPr>
            </w:pPr>
            <w:r w:rsidRPr="00577AFE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58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577AFE" w:rsidRPr="00577AFE" w:rsidRDefault="00577AFE" w:rsidP="00577AFE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D7294B" w:rsidRPr="00D7294B" w:rsidRDefault="00D7294B" w:rsidP="00D7294B">
      <w:pPr>
        <w:jc w:val="center"/>
        <w:rPr>
          <w:sz w:val="24"/>
        </w:rPr>
      </w:pPr>
    </w:p>
    <w:p w:rsidR="005D3AF9" w:rsidRDefault="005D3AF9">
      <w:pPr>
        <w:suppressAutoHyphens w:val="0"/>
        <w:rPr>
          <w:sz w:val="24"/>
        </w:rPr>
      </w:pPr>
      <w:r>
        <w:rPr>
          <w:sz w:val="24"/>
        </w:rPr>
        <w:br w:type="page"/>
      </w:r>
    </w:p>
    <w:p w:rsidR="004533A5" w:rsidRPr="004712AA" w:rsidRDefault="006237AC" w:rsidP="004712AA">
      <w:pPr>
        <w:pStyle w:val="1"/>
      </w:pPr>
      <w:bookmarkStart w:id="25" w:name="_Toc187846063"/>
      <w:r w:rsidRPr="004712AA">
        <w:lastRenderedPageBreak/>
        <w:t>ЗАМЕТКИ ПО ЭКСПЛУАТАЦИИ И ХРАНЕНИЮ</w:t>
      </w:r>
      <w:bookmarkEnd w:id="23"/>
      <w:bookmarkEnd w:id="24"/>
      <w:bookmarkEnd w:id="25"/>
    </w:p>
    <w:p w:rsidR="00826DBE" w:rsidRPr="008524B6" w:rsidRDefault="00826DBE" w:rsidP="008524B6">
      <w:pPr>
        <w:pStyle w:val="2"/>
        <w:numPr>
          <w:ilvl w:val="1"/>
          <w:numId w:val="16"/>
        </w:numPr>
      </w:pPr>
      <w:bookmarkStart w:id="26" w:name="_Toc187846064"/>
      <w:r w:rsidRPr="008524B6">
        <w:t>Эксплуатационные ограничения</w:t>
      </w:r>
      <w:r w:rsidR="00222331" w:rsidRPr="008524B6">
        <w:t xml:space="preserve"> и меры безопасности</w:t>
      </w:r>
      <w:bookmarkEnd w:id="26"/>
    </w:p>
    <w:p w:rsidR="00B50D58" w:rsidRPr="00D902D7" w:rsidRDefault="004712AA" w:rsidP="00D902D7">
      <w:pPr>
        <w:ind w:firstLine="709"/>
        <w:jc w:val="both"/>
        <w:rPr>
          <w:sz w:val="24"/>
        </w:rPr>
      </w:pPr>
      <w:r>
        <w:rPr>
          <w:sz w:val="24"/>
        </w:rPr>
        <w:t>9</w:t>
      </w:r>
      <w:r w:rsidR="00C3217A" w:rsidRPr="00D902D7">
        <w:rPr>
          <w:sz w:val="24"/>
        </w:rPr>
        <w:t>.1.1</w:t>
      </w:r>
      <w:proofErr w:type="gramStart"/>
      <w:r w:rsidR="00C3217A" w:rsidRPr="00D902D7">
        <w:rPr>
          <w:sz w:val="24"/>
        </w:rPr>
        <w:t xml:space="preserve"> </w:t>
      </w:r>
      <w:r w:rsidR="00B50D58" w:rsidRPr="00D902D7">
        <w:rPr>
          <w:sz w:val="24"/>
        </w:rPr>
        <w:t>П</w:t>
      </w:r>
      <w:proofErr w:type="gramEnd"/>
      <w:r w:rsidR="00B50D58" w:rsidRPr="00D902D7">
        <w:rPr>
          <w:sz w:val="24"/>
        </w:rPr>
        <w:t>еред началом эксплуат</w:t>
      </w:r>
      <w:r w:rsidR="00C3217A" w:rsidRPr="00D902D7">
        <w:rPr>
          <w:sz w:val="24"/>
        </w:rPr>
        <w:t xml:space="preserve">ации антенны необходимо изучить </w:t>
      </w:r>
      <w:r w:rsidR="00B50D58" w:rsidRPr="00D902D7">
        <w:rPr>
          <w:sz w:val="24"/>
        </w:rPr>
        <w:t>настоящий Паспорт.</w:t>
      </w:r>
    </w:p>
    <w:p w:rsidR="00B50D58" w:rsidRPr="00D902D7" w:rsidRDefault="004712AA" w:rsidP="00D902D7">
      <w:pPr>
        <w:suppressAutoHyphens w:val="0"/>
        <w:ind w:firstLine="709"/>
        <w:jc w:val="both"/>
        <w:rPr>
          <w:sz w:val="24"/>
        </w:rPr>
      </w:pPr>
      <w:r>
        <w:rPr>
          <w:sz w:val="24"/>
        </w:rPr>
        <w:t>9</w:t>
      </w:r>
      <w:r w:rsidR="00B50D58" w:rsidRPr="00D902D7">
        <w:rPr>
          <w:sz w:val="24"/>
        </w:rPr>
        <w:t>.</w:t>
      </w:r>
      <w:r w:rsidR="00826DBE" w:rsidRPr="00D902D7">
        <w:rPr>
          <w:sz w:val="24"/>
        </w:rPr>
        <w:t>1.</w:t>
      </w:r>
      <w:r w:rsidR="004443AC" w:rsidRPr="00D902D7">
        <w:rPr>
          <w:sz w:val="24"/>
        </w:rPr>
        <w:t>2</w:t>
      </w:r>
      <w:proofErr w:type="gramStart"/>
      <w:r w:rsidR="004443AC" w:rsidRPr="00D902D7">
        <w:rPr>
          <w:sz w:val="24"/>
        </w:rPr>
        <w:t xml:space="preserve"> </w:t>
      </w:r>
      <w:r w:rsidR="006D79BA" w:rsidRPr="00D902D7">
        <w:rPr>
          <w:sz w:val="24"/>
        </w:rPr>
        <w:t>П</w:t>
      </w:r>
      <w:proofErr w:type="gramEnd"/>
      <w:r w:rsidR="006D79BA" w:rsidRPr="00D902D7">
        <w:rPr>
          <w:sz w:val="24"/>
        </w:rPr>
        <w:t xml:space="preserve">ри работе с антенной </w:t>
      </w:r>
      <w:r w:rsidR="00B50D58" w:rsidRPr="00D902D7">
        <w:rPr>
          <w:sz w:val="24"/>
        </w:rPr>
        <w:t>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D902D7" w:rsidRDefault="004712AA" w:rsidP="00D902D7">
      <w:pPr>
        <w:suppressAutoHyphens w:val="0"/>
        <w:ind w:firstLine="709"/>
        <w:jc w:val="both"/>
        <w:rPr>
          <w:sz w:val="24"/>
        </w:rPr>
      </w:pPr>
      <w:bookmarkStart w:id="27" w:name="_Toc87929254"/>
      <w:r>
        <w:rPr>
          <w:sz w:val="24"/>
        </w:rPr>
        <w:t>9</w:t>
      </w:r>
      <w:r w:rsidR="00B50D58" w:rsidRPr="00D902D7">
        <w:rPr>
          <w:sz w:val="24"/>
        </w:rPr>
        <w:t>.</w:t>
      </w:r>
      <w:r w:rsidR="00826DBE" w:rsidRPr="00D902D7">
        <w:rPr>
          <w:sz w:val="24"/>
        </w:rPr>
        <w:t>1.</w:t>
      </w:r>
      <w:r w:rsidR="00B50D58" w:rsidRPr="00D902D7">
        <w:rPr>
          <w:sz w:val="24"/>
        </w:rPr>
        <w:t xml:space="preserve">3 Персонал обязан строго выполнять правила техники электробезопасности. </w:t>
      </w:r>
      <w:bookmarkEnd w:id="27"/>
    </w:p>
    <w:p w:rsidR="00E06253" w:rsidRPr="00D902D7" w:rsidRDefault="004712AA" w:rsidP="00D902D7">
      <w:pPr>
        <w:ind w:firstLine="709"/>
        <w:jc w:val="both"/>
        <w:rPr>
          <w:sz w:val="24"/>
        </w:rPr>
      </w:pPr>
      <w:r>
        <w:rPr>
          <w:sz w:val="24"/>
        </w:rPr>
        <w:t>9</w:t>
      </w:r>
      <w:r w:rsidR="00E06253" w:rsidRPr="00D902D7">
        <w:rPr>
          <w:sz w:val="24"/>
        </w:rPr>
        <w:t>.1.4</w:t>
      </w:r>
      <w:proofErr w:type="gramStart"/>
      <w:r w:rsidR="00E06253" w:rsidRPr="00D902D7">
        <w:rPr>
          <w:sz w:val="24"/>
        </w:rPr>
        <w:t xml:space="preserve"> П</w:t>
      </w:r>
      <w:proofErr w:type="gramEnd"/>
      <w:r w:rsidR="00E06253" w:rsidRPr="00D902D7">
        <w:rPr>
          <w:sz w:val="24"/>
        </w:rPr>
        <w:t>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D902D7" w:rsidRDefault="004712AA" w:rsidP="00D902D7">
      <w:pPr>
        <w:suppressAutoHyphens w:val="0"/>
        <w:ind w:firstLine="709"/>
        <w:jc w:val="both"/>
        <w:rPr>
          <w:sz w:val="24"/>
        </w:rPr>
      </w:pPr>
      <w:r>
        <w:rPr>
          <w:caps/>
          <w:sz w:val="24"/>
        </w:rPr>
        <w:t>9</w:t>
      </w:r>
      <w:r w:rsidR="00B50D58" w:rsidRPr="00D902D7">
        <w:rPr>
          <w:caps/>
          <w:sz w:val="24"/>
        </w:rPr>
        <w:t>.</w:t>
      </w:r>
      <w:r w:rsidR="00826DBE" w:rsidRPr="00D902D7">
        <w:rPr>
          <w:caps/>
          <w:sz w:val="24"/>
        </w:rPr>
        <w:t>1.</w:t>
      </w:r>
      <w:r w:rsidR="00E06253" w:rsidRPr="00D902D7">
        <w:rPr>
          <w:caps/>
          <w:sz w:val="24"/>
        </w:rPr>
        <w:t>5</w:t>
      </w:r>
      <w:proofErr w:type="gramStart"/>
      <w:r w:rsidR="00B50D58" w:rsidRPr="00D902D7">
        <w:rPr>
          <w:caps/>
          <w:sz w:val="24"/>
        </w:rPr>
        <w:t xml:space="preserve"> </w:t>
      </w:r>
      <w:r w:rsidR="00B50D58" w:rsidRPr="00D902D7">
        <w:rPr>
          <w:sz w:val="24"/>
        </w:rPr>
        <w:t>П</w:t>
      </w:r>
      <w:proofErr w:type="gramEnd"/>
      <w:r w:rsidR="00B50D58" w:rsidRPr="00D902D7">
        <w:rPr>
          <w:sz w:val="24"/>
        </w:rPr>
        <w:t>ри выполнении работ по монтажу антенны и в процессе использо</w:t>
      </w:r>
      <w:r w:rsidR="004443AC" w:rsidRPr="00D902D7">
        <w:rPr>
          <w:sz w:val="24"/>
        </w:rPr>
        <w:t>вания</w:t>
      </w:r>
      <w:r w:rsidR="00B50D58" w:rsidRPr="00D902D7">
        <w:rPr>
          <w:sz w:val="24"/>
        </w:rPr>
        <w:t xml:space="preserve"> 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826DBE" w:rsidRPr="00D902D7" w:rsidRDefault="004712AA" w:rsidP="00D902D7">
      <w:pPr>
        <w:suppressAutoHyphens w:val="0"/>
        <w:ind w:firstLine="709"/>
        <w:jc w:val="both"/>
        <w:rPr>
          <w:sz w:val="24"/>
        </w:rPr>
      </w:pPr>
      <w:r>
        <w:rPr>
          <w:caps/>
          <w:sz w:val="24"/>
        </w:rPr>
        <w:t>9</w:t>
      </w:r>
      <w:r w:rsidR="00826DBE" w:rsidRPr="00D902D7">
        <w:rPr>
          <w:caps/>
          <w:sz w:val="24"/>
        </w:rPr>
        <w:t>.1.</w:t>
      </w:r>
      <w:r w:rsidR="00E06253" w:rsidRPr="00D902D7">
        <w:rPr>
          <w:caps/>
          <w:sz w:val="24"/>
        </w:rPr>
        <w:t>6</w:t>
      </w:r>
      <w:r w:rsidR="00826DBE" w:rsidRPr="00D902D7">
        <w:rPr>
          <w:caps/>
          <w:sz w:val="24"/>
        </w:rPr>
        <w:t xml:space="preserve"> </w:t>
      </w:r>
      <w:r w:rsidR="00826DBE" w:rsidRPr="00D902D7">
        <w:rPr>
          <w:sz w:val="24"/>
        </w:rPr>
        <w:t>КАТЕГОРИЧЕСКИ ЗАПРЕЩАЕТСЯ использование измери</w:t>
      </w:r>
      <w:r w:rsidR="004443AC" w:rsidRPr="00D902D7">
        <w:rPr>
          <w:sz w:val="24"/>
        </w:rPr>
        <w:t xml:space="preserve">тельных кабелей, </w:t>
      </w:r>
      <w:r w:rsidR="00826DBE" w:rsidRPr="00D902D7">
        <w:rPr>
          <w:sz w:val="24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4533A5" w:rsidRPr="00D902D7" w:rsidRDefault="00826DBE" w:rsidP="008524B6">
      <w:pPr>
        <w:pStyle w:val="2"/>
      </w:pPr>
      <w:bookmarkStart w:id="28" w:name="_Toc187846065"/>
      <w:r w:rsidRPr="00D902D7">
        <w:t>Подготовка к работе и порядок работы</w:t>
      </w:r>
      <w:bookmarkEnd w:id="28"/>
    </w:p>
    <w:p w:rsidR="00826DBE" w:rsidRPr="00D902D7" w:rsidRDefault="00826DBE" w:rsidP="00D902D7">
      <w:pPr>
        <w:ind w:firstLine="709"/>
        <w:jc w:val="both"/>
        <w:rPr>
          <w:sz w:val="24"/>
        </w:rPr>
      </w:pPr>
      <w:r w:rsidRPr="00D902D7">
        <w:rPr>
          <w:sz w:val="24"/>
        </w:rPr>
        <w:t xml:space="preserve">Произведите </w:t>
      </w:r>
      <w:r w:rsidR="004443AC" w:rsidRPr="00D902D7">
        <w:rPr>
          <w:sz w:val="24"/>
        </w:rPr>
        <w:t>монтаж антенны</w:t>
      </w:r>
      <w:r w:rsidRPr="00D902D7">
        <w:rPr>
          <w:sz w:val="24"/>
        </w:rPr>
        <w:t xml:space="preserve"> в следующей последовательности:</w:t>
      </w:r>
    </w:p>
    <w:p w:rsidR="00DE0733" w:rsidRPr="00D902D7" w:rsidRDefault="004443AC" w:rsidP="00D902D7">
      <w:pPr>
        <w:numPr>
          <w:ilvl w:val="0"/>
          <w:numId w:val="4"/>
        </w:numPr>
        <w:tabs>
          <w:tab w:val="clear" w:pos="1418"/>
        </w:tabs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 xml:space="preserve">установите антенну </w:t>
      </w:r>
      <w:r w:rsidR="00DE0733" w:rsidRPr="00D902D7">
        <w:rPr>
          <w:sz w:val="24"/>
        </w:rPr>
        <w:t>на опору и зафиксируйте её в требуемом положении (опора в комплект антенны не входит);</w:t>
      </w:r>
    </w:p>
    <w:p w:rsidR="00DA070B" w:rsidRPr="00D902D7" w:rsidRDefault="00DE0733" w:rsidP="00D902D7">
      <w:pPr>
        <w:numPr>
          <w:ilvl w:val="0"/>
          <w:numId w:val="4"/>
        </w:numPr>
        <w:tabs>
          <w:tab w:val="clear" w:pos="1418"/>
        </w:tabs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>присоедините к СВЧ-соединителю антенны измерительный кабель;</w:t>
      </w:r>
    </w:p>
    <w:p w:rsidR="00DE0733" w:rsidRPr="00D902D7" w:rsidRDefault="00DE0733" w:rsidP="00D902D7">
      <w:pPr>
        <w:numPr>
          <w:ilvl w:val="0"/>
          <w:numId w:val="4"/>
        </w:numPr>
        <w:tabs>
          <w:tab w:val="clear" w:pos="1418"/>
        </w:tabs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>присоедините свободн</w:t>
      </w:r>
      <w:r w:rsidR="00DA070B" w:rsidRPr="00D902D7">
        <w:rPr>
          <w:sz w:val="24"/>
        </w:rPr>
        <w:t>ый разъем измерительного кабеля</w:t>
      </w:r>
      <w:r w:rsidRPr="00D902D7">
        <w:rPr>
          <w:sz w:val="24"/>
        </w:rPr>
        <w:t xml:space="preserve">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</w:t>
      </w:r>
      <w:r w:rsidR="00B070E0" w:rsidRPr="00D902D7">
        <w:rPr>
          <w:sz w:val="24"/>
        </w:rPr>
        <w:t>);</w:t>
      </w:r>
    </w:p>
    <w:p w:rsidR="00B070E0" w:rsidRPr="00D902D7" w:rsidRDefault="00B070E0" w:rsidP="00D902D7">
      <w:pPr>
        <w:numPr>
          <w:ilvl w:val="0"/>
          <w:numId w:val="4"/>
        </w:numPr>
        <w:tabs>
          <w:tab w:val="clear" w:pos="1418"/>
        </w:tabs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 xml:space="preserve">переведите тумблер в положение «РАБОТА». Должны загореться </w:t>
      </w:r>
      <w:r w:rsidRPr="007A7015">
        <w:rPr>
          <w:b/>
          <w:sz w:val="24"/>
        </w:rPr>
        <w:t xml:space="preserve">два зелёных </w:t>
      </w:r>
      <w:r w:rsidR="00DF7C77" w:rsidRPr="007A7015">
        <w:rPr>
          <w:b/>
          <w:sz w:val="24"/>
        </w:rPr>
        <w:t>СИ</w:t>
      </w:r>
      <w:r w:rsidRPr="00D902D7">
        <w:rPr>
          <w:sz w:val="24"/>
        </w:rPr>
        <w:t xml:space="preserve"> (зелёное свечение указывает на норму напряжения </w:t>
      </w:r>
      <w:r w:rsidR="0080477A" w:rsidRPr="00D902D7">
        <w:rPr>
          <w:sz w:val="24"/>
        </w:rPr>
        <w:t xml:space="preserve">элементов питания по каналам), </w:t>
      </w:r>
      <w:r w:rsidR="006B1C2C">
        <w:rPr>
          <w:sz w:val="24"/>
        </w:rPr>
        <w:t xml:space="preserve">если светится хотя бы один из красных, СИ </w:t>
      </w:r>
      <w:r w:rsidR="0080477A" w:rsidRPr="00D902D7">
        <w:rPr>
          <w:sz w:val="24"/>
        </w:rPr>
        <w:t>необходимо произвести заряд элементов питания.</w:t>
      </w:r>
    </w:p>
    <w:p w:rsidR="00FC2A6E" w:rsidRPr="00D902D7" w:rsidRDefault="00FC2A6E" w:rsidP="00D902D7">
      <w:pPr>
        <w:ind w:firstLine="709"/>
        <w:jc w:val="both"/>
        <w:rPr>
          <w:sz w:val="24"/>
        </w:rPr>
      </w:pPr>
      <w:r w:rsidRPr="00D902D7">
        <w:rPr>
          <w:sz w:val="24"/>
        </w:rPr>
        <w:t>Изделие готово к работе.</w:t>
      </w:r>
    </w:p>
    <w:p w:rsidR="0080477A" w:rsidRPr="00D902D7" w:rsidRDefault="00FC2A6E" w:rsidP="00D902D7">
      <w:pPr>
        <w:suppressAutoHyphens w:val="0"/>
        <w:ind w:firstLine="709"/>
        <w:jc w:val="both"/>
        <w:rPr>
          <w:sz w:val="24"/>
        </w:rPr>
      </w:pPr>
      <w:r w:rsidRPr="00D902D7">
        <w:rPr>
          <w:sz w:val="24"/>
        </w:rPr>
        <w:t>П</w:t>
      </w:r>
      <w:r w:rsidR="00B070E0" w:rsidRPr="00D902D7">
        <w:rPr>
          <w:sz w:val="24"/>
        </w:rPr>
        <w:t xml:space="preserve">осле проведения измерений переведите тумблер из положения «РАБОТА» в положение «ЗАРЯД» </w:t>
      </w:r>
      <w:r w:rsidRPr="00D902D7">
        <w:rPr>
          <w:sz w:val="24"/>
        </w:rPr>
        <w:t xml:space="preserve">для </w:t>
      </w:r>
      <w:r w:rsidR="0080477A" w:rsidRPr="00D902D7">
        <w:rPr>
          <w:sz w:val="24"/>
        </w:rPr>
        <w:t>выключения активной части антенны.</w:t>
      </w:r>
    </w:p>
    <w:p w:rsidR="00C36DE7" w:rsidRPr="00D902D7" w:rsidRDefault="00FC2A6E" w:rsidP="00D902D7">
      <w:pPr>
        <w:suppressAutoHyphens w:val="0"/>
        <w:ind w:firstLine="709"/>
        <w:jc w:val="both"/>
        <w:rPr>
          <w:sz w:val="24"/>
        </w:rPr>
      </w:pPr>
      <w:r w:rsidRPr="00D902D7">
        <w:rPr>
          <w:sz w:val="24"/>
        </w:rPr>
        <w:t xml:space="preserve">При работе антенны обращайте внимание на свечение </w:t>
      </w:r>
      <w:r w:rsidR="00F86AB1" w:rsidRPr="00D902D7">
        <w:rPr>
          <w:sz w:val="24"/>
        </w:rPr>
        <w:t>светодиодных индикаторов (СИ), сигнализирующих о напряжении на выходе элементов питания:</w:t>
      </w:r>
    </w:p>
    <w:p w:rsidR="003E0A09" w:rsidRPr="00D902D7" w:rsidRDefault="00F86AB1" w:rsidP="00D902D7">
      <w:pPr>
        <w:numPr>
          <w:ilvl w:val="0"/>
          <w:numId w:val="9"/>
        </w:numPr>
        <w:tabs>
          <w:tab w:val="clear" w:pos="1429"/>
        </w:tabs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>при нормальном напряжении горят два зелёных СИ</w:t>
      </w:r>
      <w:r w:rsidR="005D1AF8">
        <w:rPr>
          <w:sz w:val="24"/>
        </w:rPr>
        <w:t>.</w:t>
      </w:r>
      <w:r w:rsidR="005D1AF8" w:rsidRPr="005D1AF8">
        <w:rPr>
          <w:sz w:val="24"/>
        </w:rPr>
        <w:t xml:space="preserve"> </w:t>
      </w:r>
      <w:r w:rsidR="005D1AF8">
        <w:rPr>
          <w:sz w:val="24"/>
        </w:rPr>
        <w:t>Допускается небольшое паразитное свечение красных СИ;</w:t>
      </w:r>
    </w:p>
    <w:p w:rsidR="00C36DE7" w:rsidRPr="00D902D7" w:rsidRDefault="00C36DE7" w:rsidP="00D902D7">
      <w:pPr>
        <w:numPr>
          <w:ilvl w:val="0"/>
          <w:numId w:val="9"/>
        </w:numPr>
        <w:tabs>
          <w:tab w:val="clear" w:pos="1429"/>
        </w:tabs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>если горит один зелёный СИ</w:t>
      </w:r>
      <w:r w:rsidR="00E77D25" w:rsidRPr="00D902D7">
        <w:rPr>
          <w:sz w:val="24"/>
        </w:rPr>
        <w:t xml:space="preserve"> (из двух)</w:t>
      </w:r>
      <w:r w:rsidR="003E0A09" w:rsidRPr="00D902D7">
        <w:rPr>
          <w:sz w:val="24"/>
        </w:rPr>
        <w:t xml:space="preserve"> – проверьте контакт батареи в</w:t>
      </w:r>
      <w:r w:rsidRPr="00D902D7">
        <w:rPr>
          <w:sz w:val="24"/>
        </w:rPr>
        <w:t xml:space="preserve"> блок</w:t>
      </w:r>
      <w:r w:rsidR="003E0A09" w:rsidRPr="00D902D7">
        <w:rPr>
          <w:sz w:val="24"/>
        </w:rPr>
        <w:t>е</w:t>
      </w:r>
      <w:r w:rsidRPr="00D902D7">
        <w:rPr>
          <w:sz w:val="24"/>
        </w:rPr>
        <w:t xml:space="preserve"> питания и индикации</w:t>
      </w:r>
      <w:r w:rsidR="00F86AB1" w:rsidRPr="00D902D7">
        <w:rPr>
          <w:sz w:val="24"/>
        </w:rPr>
        <w:t>, а также напряжение на контакта</w:t>
      </w:r>
      <w:r w:rsidR="00D7294B">
        <w:rPr>
          <w:sz w:val="24"/>
        </w:rPr>
        <w:t>х элементов питания (в норме 8,2</w:t>
      </w:r>
      <w:r w:rsidR="00F86AB1" w:rsidRPr="00D902D7">
        <w:rPr>
          <w:sz w:val="24"/>
        </w:rPr>
        <w:t xml:space="preserve"> ÷ 9,2В). В случае отсутствия, или значительного снижения напряжения произведите зарядку с помощью зарядного устройства, входящего в комплект поставки</w:t>
      </w:r>
      <w:r w:rsidR="00E77D25" w:rsidRPr="00D902D7">
        <w:rPr>
          <w:sz w:val="24"/>
        </w:rPr>
        <w:t>;</w:t>
      </w:r>
    </w:p>
    <w:p w:rsidR="00E77D25" w:rsidRPr="00D902D7" w:rsidRDefault="00E77D25" w:rsidP="00D902D7">
      <w:pPr>
        <w:numPr>
          <w:ilvl w:val="0"/>
          <w:numId w:val="9"/>
        </w:numPr>
        <w:tabs>
          <w:tab w:val="clear" w:pos="1429"/>
        </w:tabs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 xml:space="preserve">если </w:t>
      </w:r>
      <w:r w:rsidR="00F86AB1" w:rsidRPr="00D902D7">
        <w:rPr>
          <w:sz w:val="24"/>
        </w:rPr>
        <w:t>светится</w:t>
      </w:r>
      <w:r w:rsidRPr="00D902D7">
        <w:rPr>
          <w:sz w:val="24"/>
        </w:rPr>
        <w:t xml:space="preserve"> один, или два красных СИ – напряжение источника питания соо</w:t>
      </w:r>
      <w:r w:rsidR="00F86AB1" w:rsidRPr="00D902D7">
        <w:rPr>
          <w:sz w:val="24"/>
        </w:rPr>
        <w:t>тветствующего канала ниже нормы</w:t>
      </w:r>
      <w:r w:rsidR="006B1C2C">
        <w:rPr>
          <w:sz w:val="24"/>
        </w:rPr>
        <w:t xml:space="preserve"> – необходимо произвести заряд элементов питания</w:t>
      </w:r>
      <w:r w:rsidR="006B1C2C" w:rsidRPr="006B1C2C">
        <w:rPr>
          <w:sz w:val="24"/>
        </w:rPr>
        <w:t xml:space="preserve"> </w:t>
      </w:r>
      <w:r w:rsidR="006B1C2C" w:rsidRPr="00D902D7">
        <w:rPr>
          <w:sz w:val="24"/>
        </w:rPr>
        <w:t>с помощью зарядного устройства, входящего в комплект поставки</w:t>
      </w:r>
      <w:r w:rsidR="006B1C2C">
        <w:rPr>
          <w:sz w:val="24"/>
        </w:rPr>
        <w:t xml:space="preserve">. </w:t>
      </w:r>
    </w:p>
    <w:p w:rsidR="0080477A" w:rsidRPr="00D902D7" w:rsidRDefault="00F86AB1" w:rsidP="00D902D7">
      <w:pPr>
        <w:suppressAutoHyphens w:val="0"/>
        <w:ind w:firstLine="709"/>
        <w:jc w:val="both"/>
        <w:rPr>
          <w:sz w:val="24"/>
        </w:rPr>
      </w:pPr>
      <w:r w:rsidRPr="00D902D7">
        <w:rPr>
          <w:sz w:val="24"/>
        </w:rPr>
        <w:t xml:space="preserve">Контролируйте свечение СИ. Появление слабого свечения красного СИ свидетельствует о </w:t>
      </w:r>
      <w:r w:rsidR="005D1AF8">
        <w:rPr>
          <w:sz w:val="24"/>
        </w:rPr>
        <w:t xml:space="preserve">начале </w:t>
      </w:r>
      <w:r w:rsidR="00A55266" w:rsidRPr="00D902D7">
        <w:rPr>
          <w:sz w:val="24"/>
        </w:rPr>
        <w:t>снижени</w:t>
      </w:r>
      <w:r w:rsidR="005D1AF8">
        <w:rPr>
          <w:sz w:val="24"/>
        </w:rPr>
        <w:t>я</w:t>
      </w:r>
      <w:r w:rsidR="00A55266" w:rsidRPr="00D902D7">
        <w:rPr>
          <w:sz w:val="24"/>
        </w:rPr>
        <w:t xml:space="preserve"> напряжения на элементах</w:t>
      </w:r>
      <w:r w:rsidRPr="00D902D7">
        <w:rPr>
          <w:sz w:val="24"/>
        </w:rPr>
        <w:t xml:space="preserve"> питания. Чем ниже напряжение на элементе питания,</w:t>
      </w:r>
      <w:r w:rsidR="00A55266" w:rsidRPr="00D902D7">
        <w:rPr>
          <w:sz w:val="24"/>
        </w:rPr>
        <w:t xml:space="preserve"> </w:t>
      </w:r>
      <w:r w:rsidRPr="00D902D7">
        <w:rPr>
          <w:sz w:val="24"/>
        </w:rPr>
        <w:t xml:space="preserve">тем ярче загорается красный СИ, и соответственно снижается интенсивность свечения зелёного СИ. Не допускайте </w:t>
      </w:r>
      <w:r w:rsidR="005D1AF8">
        <w:rPr>
          <w:sz w:val="24"/>
        </w:rPr>
        <w:t xml:space="preserve">значительного </w:t>
      </w:r>
      <w:r w:rsidRPr="00D902D7">
        <w:rPr>
          <w:sz w:val="24"/>
        </w:rPr>
        <w:t xml:space="preserve">снижения </w:t>
      </w:r>
      <w:r w:rsidR="00A55266" w:rsidRPr="00D902D7">
        <w:rPr>
          <w:sz w:val="24"/>
        </w:rPr>
        <w:t>интенсивности</w:t>
      </w:r>
      <w:r w:rsidRPr="00D902D7">
        <w:rPr>
          <w:sz w:val="24"/>
        </w:rPr>
        <w:t xml:space="preserve"> свечения зелёных СИ</w:t>
      </w:r>
      <w:r w:rsidR="00A55266" w:rsidRPr="00D902D7">
        <w:rPr>
          <w:sz w:val="24"/>
        </w:rPr>
        <w:t xml:space="preserve"> и её увеличения на красных СИ. </w:t>
      </w:r>
      <w:r w:rsidR="00FC2A6E" w:rsidRPr="00D902D7">
        <w:rPr>
          <w:sz w:val="24"/>
        </w:rPr>
        <w:t xml:space="preserve">Не приводите </w:t>
      </w:r>
      <w:r w:rsidR="0080477A" w:rsidRPr="00D902D7">
        <w:rPr>
          <w:sz w:val="24"/>
        </w:rPr>
        <w:t xml:space="preserve">элементы питания </w:t>
      </w:r>
      <w:r w:rsidR="00FC2A6E" w:rsidRPr="00D902D7">
        <w:rPr>
          <w:sz w:val="24"/>
        </w:rPr>
        <w:t>к критиче</w:t>
      </w:r>
      <w:r w:rsidR="0080477A" w:rsidRPr="00D902D7">
        <w:rPr>
          <w:sz w:val="24"/>
        </w:rPr>
        <w:t>скому разряду</w:t>
      </w:r>
      <w:r w:rsidR="00FC2A6E" w:rsidRPr="00D902D7">
        <w:rPr>
          <w:sz w:val="24"/>
        </w:rPr>
        <w:t>, это може</w:t>
      </w:r>
      <w:r w:rsidR="00E77D25" w:rsidRPr="00D902D7">
        <w:rPr>
          <w:sz w:val="24"/>
        </w:rPr>
        <w:t>т привести к выходу их из строя!</w:t>
      </w:r>
    </w:p>
    <w:p w:rsidR="00FC2A6E" w:rsidRPr="00D902D7" w:rsidRDefault="0080477A" w:rsidP="00D902D7">
      <w:pPr>
        <w:suppressAutoHyphens w:val="0"/>
        <w:ind w:firstLine="709"/>
        <w:jc w:val="both"/>
        <w:rPr>
          <w:sz w:val="24"/>
        </w:rPr>
      </w:pPr>
      <w:r w:rsidRPr="00D902D7">
        <w:rPr>
          <w:sz w:val="24"/>
        </w:rPr>
        <w:t>Для заряда источников питания необходимо присоединить</w:t>
      </w:r>
      <w:r w:rsidR="00FC2A6E" w:rsidRPr="00D902D7">
        <w:rPr>
          <w:sz w:val="24"/>
        </w:rPr>
        <w:t xml:space="preserve"> зарядное устро</w:t>
      </w:r>
      <w:r w:rsidR="00DD6E7D" w:rsidRPr="00D902D7">
        <w:rPr>
          <w:sz w:val="24"/>
        </w:rPr>
        <w:t xml:space="preserve">йство к разъёму РС-4ТВ, </w:t>
      </w:r>
      <w:r w:rsidR="007A7015" w:rsidRPr="00D902D7">
        <w:rPr>
          <w:sz w:val="24"/>
        </w:rPr>
        <w:t>перевести тумблер в положение «ЗАРЯД»</w:t>
      </w:r>
      <w:r w:rsidR="00A503C3">
        <w:rPr>
          <w:sz w:val="24"/>
        </w:rPr>
        <w:t xml:space="preserve">, </w:t>
      </w:r>
      <w:r w:rsidR="00DD6E7D" w:rsidRPr="00D902D7">
        <w:rPr>
          <w:sz w:val="24"/>
        </w:rPr>
        <w:t>включить</w:t>
      </w:r>
      <w:r w:rsidR="00FC2A6E" w:rsidRPr="00D902D7">
        <w:rPr>
          <w:sz w:val="24"/>
        </w:rPr>
        <w:t xml:space="preserve"> </w:t>
      </w:r>
      <w:r w:rsidR="00A503C3">
        <w:rPr>
          <w:sz w:val="24"/>
        </w:rPr>
        <w:t>ЗУ</w:t>
      </w:r>
      <w:r w:rsidR="00FC2A6E" w:rsidRPr="00D902D7">
        <w:rPr>
          <w:sz w:val="24"/>
        </w:rPr>
        <w:t xml:space="preserve"> в сеть</w:t>
      </w:r>
      <w:r w:rsidR="00B9096C" w:rsidRPr="00D902D7">
        <w:rPr>
          <w:sz w:val="24"/>
        </w:rPr>
        <w:t xml:space="preserve"> (оба адаптера)</w:t>
      </w:r>
      <w:r w:rsidR="00FC2A6E" w:rsidRPr="00D902D7">
        <w:rPr>
          <w:sz w:val="24"/>
        </w:rPr>
        <w:t xml:space="preserve">. Время заряда не менее </w:t>
      </w:r>
      <w:r w:rsidR="00DD6E7D" w:rsidRPr="00D902D7">
        <w:rPr>
          <w:sz w:val="24"/>
        </w:rPr>
        <w:t>8</w:t>
      </w:r>
      <w:r w:rsidR="00FC2A6E" w:rsidRPr="00D902D7">
        <w:rPr>
          <w:sz w:val="24"/>
        </w:rPr>
        <w:t xml:space="preserve"> часов. </w:t>
      </w:r>
      <w:r w:rsidR="00DD6E7D" w:rsidRPr="00D902D7">
        <w:rPr>
          <w:sz w:val="24"/>
        </w:rPr>
        <w:t xml:space="preserve">По окончании заряда элементов питания необходимо проконтролировать </w:t>
      </w:r>
      <w:r w:rsidR="00FC2A6E" w:rsidRPr="00D902D7">
        <w:rPr>
          <w:sz w:val="24"/>
        </w:rPr>
        <w:t xml:space="preserve">уровень </w:t>
      </w:r>
      <w:r w:rsidR="005127B1" w:rsidRPr="00D902D7">
        <w:rPr>
          <w:sz w:val="24"/>
        </w:rPr>
        <w:t>напряжения</w:t>
      </w:r>
      <w:r w:rsidR="00A503C3">
        <w:rPr>
          <w:sz w:val="24"/>
        </w:rPr>
        <w:t>, для чего необходимо отсоединить ЗУ от сети и</w:t>
      </w:r>
      <w:r w:rsidR="00DD6E7D" w:rsidRPr="00D902D7">
        <w:rPr>
          <w:sz w:val="24"/>
        </w:rPr>
        <w:t xml:space="preserve"> перев</w:t>
      </w:r>
      <w:r w:rsidR="00A503C3">
        <w:rPr>
          <w:sz w:val="24"/>
        </w:rPr>
        <w:t>ести</w:t>
      </w:r>
      <w:r w:rsidR="00DD6E7D" w:rsidRPr="00D902D7">
        <w:rPr>
          <w:sz w:val="24"/>
        </w:rPr>
        <w:t xml:space="preserve"> тумблер</w:t>
      </w:r>
      <w:r w:rsidR="00FC2A6E" w:rsidRPr="00D902D7">
        <w:rPr>
          <w:sz w:val="24"/>
        </w:rPr>
        <w:t xml:space="preserve"> в положение «РАБОТА». При нормальном уровне заряда </w:t>
      </w:r>
      <w:r w:rsidR="00FC2A6E" w:rsidRPr="00D902D7">
        <w:rPr>
          <w:sz w:val="24"/>
        </w:rPr>
        <w:lastRenderedPageBreak/>
        <w:t xml:space="preserve">должны гореть оба зелёных </w:t>
      </w:r>
      <w:r w:rsidR="00DF7C77" w:rsidRPr="00D902D7">
        <w:rPr>
          <w:sz w:val="24"/>
        </w:rPr>
        <w:t>СИ</w:t>
      </w:r>
      <w:r w:rsidR="00A55266" w:rsidRPr="00D902D7">
        <w:rPr>
          <w:sz w:val="24"/>
        </w:rPr>
        <w:t>. При этих условиях можно приступать к проведению измерений. Если не планируется проведение измерений, тумблер оставляем в положении «ЗАРЯД».</w:t>
      </w:r>
    </w:p>
    <w:p w:rsidR="002E44F3" w:rsidRPr="00D902D7" w:rsidRDefault="002E44F3" w:rsidP="008524B6">
      <w:pPr>
        <w:pStyle w:val="2"/>
      </w:pPr>
      <w:bookmarkStart w:id="29" w:name="_Toc187846066"/>
      <w:r w:rsidRPr="00D902D7">
        <w:t>Воз</w:t>
      </w:r>
      <w:r w:rsidR="00DA070B" w:rsidRPr="00D902D7">
        <w:t xml:space="preserve">можные неисправности и методы </w:t>
      </w:r>
      <w:r w:rsidRPr="00D902D7">
        <w:t>устранения</w:t>
      </w:r>
      <w:r w:rsidR="00DA070B" w:rsidRPr="00D902D7">
        <w:t>.</w:t>
      </w:r>
      <w:bookmarkEnd w:id="29"/>
    </w:p>
    <w:p w:rsidR="002E44F3" w:rsidRPr="00D902D7" w:rsidRDefault="002E44F3" w:rsidP="00D902D7">
      <w:pPr>
        <w:ind w:firstLine="709"/>
        <w:jc w:val="both"/>
        <w:rPr>
          <w:sz w:val="24"/>
        </w:rPr>
      </w:pPr>
      <w:r w:rsidRPr="00D902D7">
        <w:rPr>
          <w:spacing w:val="24"/>
          <w:sz w:val="24"/>
        </w:rPr>
        <w:t>Таблица</w:t>
      </w:r>
      <w:r w:rsidR="006B1C2C">
        <w:rPr>
          <w:sz w:val="24"/>
        </w:rPr>
        <w:t xml:space="preserve"> 4</w:t>
      </w:r>
      <w:r w:rsidR="00DA070B" w:rsidRPr="00D902D7">
        <w:rPr>
          <w:sz w:val="24"/>
        </w:rPr>
        <w:t>. Возможные неисправности и методы устранения.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2555"/>
        <w:gridCol w:w="4262"/>
        <w:gridCol w:w="3106"/>
      </w:tblGrid>
      <w:tr w:rsidR="002E44F3" w:rsidRPr="00D902D7" w:rsidTr="008E30C3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44F3" w:rsidRPr="00D902D7" w:rsidRDefault="002E44F3" w:rsidP="00D902D7">
            <w:pPr>
              <w:snapToGrid w:val="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Неисправность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44F3" w:rsidRPr="00D902D7" w:rsidRDefault="002E44F3" w:rsidP="00D902D7">
            <w:pPr>
              <w:snapToGrid w:val="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Вероятная причина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E44F3" w:rsidRPr="00D902D7" w:rsidRDefault="002E44F3" w:rsidP="00D902D7">
            <w:pPr>
              <w:snapToGrid w:val="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Метод устранения</w:t>
            </w:r>
          </w:p>
        </w:tc>
      </w:tr>
      <w:tr w:rsidR="00DE0733" w:rsidRPr="00D902D7" w:rsidTr="008E30C3">
        <w:trPr>
          <w:jc w:val="center"/>
        </w:trPr>
        <w:tc>
          <w:tcPr>
            <w:tcW w:w="24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E0733" w:rsidRPr="00D902D7" w:rsidRDefault="00DE0733" w:rsidP="00D902D7">
            <w:pPr>
              <w:snapToGrid w:val="0"/>
              <w:ind w:firstLine="284"/>
              <w:jc w:val="both"/>
              <w:rPr>
                <w:sz w:val="24"/>
              </w:rPr>
            </w:pPr>
            <w:r w:rsidRPr="00D902D7">
              <w:rPr>
                <w:sz w:val="24"/>
              </w:rPr>
              <w:t>Нет сигнала на выходе измерительного кабеля</w:t>
            </w:r>
            <w:r w:rsidR="008E30C3" w:rsidRPr="00D902D7">
              <w:rPr>
                <w:sz w:val="24"/>
              </w:rPr>
              <w:t>.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E0733" w:rsidRPr="00D902D7" w:rsidRDefault="00DE0733" w:rsidP="00D902D7">
            <w:pPr>
              <w:numPr>
                <w:ilvl w:val="0"/>
                <w:numId w:val="10"/>
              </w:numPr>
              <w:tabs>
                <w:tab w:val="clear" w:pos="795"/>
                <w:tab w:val="left" w:pos="284"/>
              </w:tabs>
              <w:snapToGrid w:val="0"/>
              <w:ind w:left="0" w:firstLine="0"/>
              <w:jc w:val="both"/>
              <w:rPr>
                <w:sz w:val="24"/>
              </w:rPr>
            </w:pPr>
            <w:r w:rsidRPr="00D902D7">
              <w:rPr>
                <w:sz w:val="24"/>
              </w:rPr>
              <w:t>Неисправен измерительный кабель</w:t>
            </w:r>
            <w:r w:rsidR="008E30C3" w:rsidRPr="00D902D7">
              <w:rPr>
                <w:sz w:val="24"/>
              </w:rPr>
              <w:t>.</w:t>
            </w:r>
          </w:p>
          <w:p w:rsidR="008E30C3" w:rsidRPr="00D902D7" w:rsidRDefault="008E30C3" w:rsidP="00D902D7">
            <w:pPr>
              <w:numPr>
                <w:ilvl w:val="0"/>
                <w:numId w:val="10"/>
              </w:numPr>
              <w:tabs>
                <w:tab w:val="clear" w:pos="795"/>
                <w:tab w:val="left" w:pos="284"/>
              </w:tabs>
              <w:snapToGrid w:val="0"/>
              <w:ind w:left="0" w:firstLine="0"/>
              <w:jc w:val="both"/>
              <w:rPr>
                <w:sz w:val="24"/>
              </w:rPr>
            </w:pPr>
            <w:r w:rsidRPr="00D902D7">
              <w:rPr>
                <w:sz w:val="24"/>
              </w:rPr>
              <w:t>Отсутствует напряжение питания.</w:t>
            </w:r>
          </w:p>
          <w:p w:rsidR="00DE0733" w:rsidRPr="00D902D7" w:rsidRDefault="00DE0733" w:rsidP="00D902D7">
            <w:pPr>
              <w:jc w:val="both"/>
              <w:rPr>
                <w:sz w:val="24"/>
              </w:rPr>
            </w:pPr>
          </w:p>
        </w:tc>
        <w:tc>
          <w:tcPr>
            <w:tcW w:w="30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733" w:rsidRPr="00D902D7" w:rsidRDefault="00DE0733" w:rsidP="00D902D7">
            <w:pPr>
              <w:snapToGrid w:val="0"/>
              <w:ind w:firstLine="284"/>
              <w:jc w:val="both"/>
              <w:rPr>
                <w:sz w:val="24"/>
              </w:rPr>
            </w:pPr>
            <w:r w:rsidRPr="00D902D7">
              <w:rPr>
                <w:sz w:val="24"/>
              </w:rPr>
              <w:t>Проверить измерительный кабель</w:t>
            </w:r>
          </w:p>
          <w:p w:rsidR="00DE0733" w:rsidRPr="00D902D7" w:rsidRDefault="00A558AE" w:rsidP="00D902D7">
            <w:pPr>
              <w:ind w:firstLine="284"/>
              <w:jc w:val="both"/>
              <w:rPr>
                <w:sz w:val="24"/>
              </w:rPr>
            </w:pPr>
            <w:r w:rsidRPr="00D902D7">
              <w:rPr>
                <w:sz w:val="24"/>
              </w:rPr>
              <w:t>Убедиться, что горят оба зелёных СИ. Если горит хотя бы один красный СИ</w:t>
            </w:r>
            <w:r w:rsidR="00DD6E7D" w:rsidRPr="00D902D7">
              <w:rPr>
                <w:sz w:val="24"/>
              </w:rPr>
              <w:t xml:space="preserve"> </w:t>
            </w:r>
            <w:r w:rsidR="006B1C2C">
              <w:rPr>
                <w:sz w:val="24"/>
              </w:rPr>
              <w:t xml:space="preserve">- </w:t>
            </w:r>
            <w:r w:rsidR="00DD6E7D" w:rsidRPr="00D902D7">
              <w:rPr>
                <w:sz w:val="24"/>
              </w:rPr>
              <w:t>зарядить элементы питания</w:t>
            </w:r>
            <w:r w:rsidR="006B1C2C">
              <w:rPr>
                <w:sz w:val="24"/>
              </w:rPr>
              <w:t>.</w:t>
            </w:r>
          </w:p>
        </w:tc>
      </w:tr>
    </w:tbl>
    <w:p w:rsidR="004533A5" w:rsidRPr="00D902D7" w:rsidRDefault="009F454E" w:rsidP="004712AA">
      <w:pPr>
        <w:pStyle w:val="1"/>
        <w:tabs>
          <w:tab w:val="clear" w:pos="709"/>
        </w:tabs>
        <w:rPr>
          <w:rFonts w:cs="Times New Roman"/>
          <w:szCs w:val="24"/>
        </w:rPr>
      </w:pPr>
      <w:bookmarkStart w:id="30" w:name="_Toc385236544"/>
      <w:bookmarkStart w:id="31" w:name="_Toc385238299"/>
      <w:bookmarkStart w:id="32" w:name="_Toc187846067"/>
      <w:r w:rsidRPr="00D902D7">
        <w:rPr>
          <w:rFonts w:cs="Times New Roman"/>
          <w:szCs w:val="24"/>
        </w:rPr>
        <w:t>Т</w:t>
      </w:r>
      <w:r w:rsidR="006237AC" w:rsidRPr="00D902D7">
        <w:rPr>
          <w:rFonts w:cs="Times New Roman"/>
          <w:szCs w:val="24"/>
        </w:rPr>
        <w:t>ЕХНИЧЕСКОЕ ОБСЛУЖИВАНИЕ</w:t>
      </w:r>
      <w:bookmarkEnd w:id="30"/>
      <w:bookmarkEnd w:id="31"/>
      <w:bookmarkEnd w:id="32"/>
    </w:p>
    <w:p w:rsidR="0032424F" w:rsidRPr="004712AA" w:rsidRDefault="004712AA" w:rsidP="004712AA">
      <w:pPr>
        <w:ind w:firstLine="709"/>
        <w:jc w:val="both"/>
        <w:rPr>
          <w:sz w:val="24"/>
        </w:rPr>
      </w:pPr>
      <w:r>
        <w:rPr>
          <w:sz w:val="24"/>
        </w:rPr>
        <w:t>10</w:t>
      </w:r>
      <w:r w:rsidR="0032424F" w:rsidRPr="004712AA">
        <w:rPr>
          <w:sz w:val="24"/>
        </w:rPr>
        <w:t>.1</w:t>
      </w:r>
      <w:proofErr w:type="gramStart"/>
      <w:r w:rsidR="0032424F" w:rsidRPr="004712AA">
        <w:rPr>
          <w:sz w:val="24"/>
        </w:rPr>
        <w:t xml:space="preserve"> В</w:t>
      </w:r>
      <w:proofErr w:type="gramEnd"/>
      <w:r w:rsidR="0032424F" w:rsidRPr="004712AA">
        <w:rPr>
          <w:sz w:val="24"/>
        </w:rPr>
        <w:t xml:space="preserve"> зависимости от этапов эксплуатации проводят следующие виды технического обслуживания:</w:t>
      </w:r>
    </w:p>
    <w:p w:rsidR="0032424F" w:rsidRPr="00D902D7" w:rsidRDefault="0032424F" w:rsidP="004712AA">
      <w:pPr>
        <w:numPr>
          <w:ilvl w:val="0"/>
          <w:numId w:val="5"/>
        </w:numPr>
        <w:tabs>
          <w:tab w:val="clear" w:pos="1418"/>
        </w:tabs>
        <w:ind w:left="0" w:firstLine="709"/>
        <w:jc w:val="both"/>
        <w:rPr>
          <w:sz w:val="24"/>
        </w:rPr>
      </w:pPr>
      <w:r w:rsidRPr="00D902D7">
        <w:rPr>
          <w:sz w:val="24"/>
        </w:rPr>
        <w:t>контрольный осмотр;</w:t>
      </w:r>
    </w:p>
    <w:p w:rsidR="0032424F" w:rsidRPr="00D902D7" w:rsidRDefault="0032424F" w:rsidP="004712AA">
      <w:pPr>
        <w:numPr>
          <w:ilvl w:val="0"/>
          <w:numId w:val="5"/>
        </w:numPr>
        <w:tabs>
          <w:tab w:val="clear" w:pos="1418"/>
        </w:tabs>
        <w:ind w:left="0" w:firstLine="709"/>
        <w:jc w:val="both"/>
        <w:rPr>
          <w:sz w:val="24"/>
        </w:rPr>
      </w:pPr>
      <w:r w:rsidRPr="00D902D7">
        <w:rPr>
          <w:sz w:val="24"/>
        </w:rPr>
        <w:t>техническое обслуживание №1.</w:t>
      </w:r>
    </w:p>
    <w:p w:rsidR="0032424F" w:rsidRPr="00D902D7" w:rsidRDefault="004712AA" w:rsidP="004712AA">
      <w:pPr>
        <w:suppressAutoHyphens w:val="0"/>
        <w:ind w:firstLine="709"/>
        <w:jc w:val="both"/>
        <w:rPr>
          <w:sz w:val="24"/>
        </w:rPr>
      </w:pPr>
      <w:r>
        <w:rPr>
          <w:sz w:val="24"/>
        </w:rPr>
        <w:t>10</w:t>
      </w:r>
      <w:r w:rsidR="003C43F8" w:rsidRPr="00D902D7">
        <w:rPr>
          <w:sz w:val="24"/>
        </w:rPr>
        <w:t>.</w:t>
      </w:r>
      <w:r w:rsidR="002E465D" w:rsidRPr="00D902D7">
        <w:rPr>
          <w:sz w:val="24"/>
        </w:rPr>
        <w:t>2</w:t>
      </w:r>
      <w:r w:rsidR="0032424F" w:rsidRPr="00D902D7">
        <w:rPr>
          <w:sz w:val="24"/>
        </w:rPr>
        <w:t xml:space="preserve"> Контрольный осмотр (</w:t>
      </w:r>
      <w:proofErr w:type="gramStart"/>
      <w:r w:rsidR="0032424F" w:rsidRPr="00D902D7">
        <w:rPr>
          <w:sz w:val="24"/>
        </w:rPr>
        <w:t>КО</w:t>
      </w:r>
      <w:proofErr w:type="gramEnd"/>
      <w:r w:rsidR="0032424F" w:rsidRPr="00D902D7">
        <w:rPr>
          <w:sz w:val="24"/>
        </w:rPr>
        <w:t xml:space="preserve">) проводят перед и после использования антенны по назначению и после транспортирования. </w:t>
      </w:r>
    </w:p>
    <w:p w:rsidR="0032424F" w:rsidRPr="00D902D7" w:rsidRDefault="005D3AF9" w:rsidP="004712AA">
      <w:pPr>
        <w:suppressAutoHyphens w:val="0"/>
        <w:ind w:firstLine="709"/>
        <w:jc w:val="both"/>
        <w:rPr>
          <w:sz w:val="24"/>
        </w:rPr>
      </w:pPr>
      <w:r>
        <w:rPr>
          <w:sz w:val="24"/>
        </w:rPr>
        <w:t>10</w:t>
      </w:r>
      <w:r w:rsidR="003C43F8" w:rsidRPr="00D902D7">
        <w:rPr>
          <w:sz w:val="24"/>
        </w:rPr>
        <w:t>.</w:t>
      </w:r>
      <w:r w:rsidR="002E44F3" w:rsidRPr="00D902D7">
        <w:rPr>
          <w:sz w:val="24"/>
        </w:rPr>
        <w:t>3</w:t>
      </w:r>
      <w:proofErr w:type="gramStart"/>
      <w:r w:rsidR="0032424F" w:rsidRPr="00D902D7">
        <w:rPr>
          <w:sz w:val="24"/>
        </w:rPr>
        <w:t xml:space="preserve"> П</w:t>
      </w:r>
      <w:proofErr w:type="gramEnd"/>
      <w:r w:rsidR="0032424F" w:rsidRPr="00D902D7">
        <w:rPr>
          <w:sz w:val="24"/>
        </w:rPr>
        <w:t>ри</w:t>
      </w:r>
      <w:r w:rsidR="004443AC" w:rsidRPr="00D902D7">
        <w:rPr>
          <w:sz w:val="24"/>
        </w:rPr>
        <w:t xml:space="preserve"> контрольном осмотре проведите </w:t>
      </w:r>
      <w:r w:rsidR="0032424F" w:rsidRPr="00D902D7">
        <w:rPr>
          <w:sz w:val="24"/>
        </w:rPr>
        <w:t>визуальную проверку:</w:t>
      </w:r>
    </w:p>
    <w:p w:rsidR="0032424F" w:rsidRPr="00D902D7" w:rsidRDefault="00545569" w:rsidP="004712AA">
      <w:pPr>
        <w:numPr>
          <w:ilvl w:val="0"/>
          <w:numId w:val="6"/>
        </w:numPr>
        <w:tabs>
          <w:tab w:val="clear" w:pos="1418"/>
        </w:tabs>
        <w:ind w:left="0" w:firstLine="709"/>
        <w:jc w:val="both"/>
        <w:rPr>
          <w:sz w:val="24"/>
        </w:rPr>
      </w:pPr>
      <w:r w:rsidRPr="00D902D7">
        <w:rPr>
          <w:sz w:val="24"/>
        </w:rPr>
        <w:t>состояния разъёмов антенны и кабел</w:t>
      </w:r>
      <w:r w:rsidR="006B5777" w:rsidRPr="00D902D7">
        <w:rPr>
          <w:sz w:val="24"/>
        </w:rPr>
        <w:t>я</w:t>
      </w:r>
      <w:r w:rsidR="0032424F" w:rsidRPr="00D902D7">
        <w:rPr>
          <w:sz w:val="24"/>
        </w:rPr>
        <w:t>;</w:t>
      </w:r>
    </w:p>
    <w:p w:rsidR="0032424F" w:rsidRPr="00D902D7" w:rsidRDefault="0032424F" w:rsidP="004712AA">
      <w:pPr>
        <w:numPr>
          <w:ilvl w:val="0"/>
          <w:numId w:val="6"/>
        </w:numPr>
        <w:tabs>
          <w:tab w:val="clear" w:pos="1418"/>
        </w:tabs>
        <w:ind w:left="0" w:firstLine="709"/>
        <w:jc w:val="both"/>
        <w:rPr>
          <w:sz w:val="24"/>
        </w:rPr>
      </w:pPr>
      <w:r w:rsidRPr="00D902D7">
        <w:rPr>
          <w:sz w:val="24"/>
        </w:rPr>
        <w:t>отсутстви</w:t>
      </w:r>
      <w:r w:rsidR="00545569" w:rsidRPr="00D902D7">
        <w:rPr>
          <w:sz w:val="24"/>
        </w:rPr>
        <w:t>я</w:t>
      </w:r>
      <w:r w:rsidR="004443AC" w:rsidRPr="00D902D7">
        <w:rPr>
          <w:sz w:val="24"/>
        </w:rPr>
        <w:t xml:space="preserve"> механических повреждений</w:t>
      </w:r>
      <w:r w:rsidR="00545569" w:rsidRPr="00D902D7">
        <w:rPr>
          <w:sz w:val="24"/>
        </w:rPr>
        <w:t xml:space="preserve"> антенны</w:t>
      </w:r>
      <w:r w:rsidR="0044559B" w:rsidRPr="00D902D7">
        <w:rPr>
          <w:sz w:val="24"/>
        </w:rPr>
        <w:t>;</w:t>
      </w:r>
    </w:p>
    <w:p w:rsidR="0044559B" w:rsidRPr="00D902D7" w:rsidRDefault="0044559B" w:rsidP="004712AA">
      <w:pPr>
        <w:numPr>
          <w:ilvl w:val="0"/>
          <w:numId w:val="6"/>
        </w:numPr>
        <w:tabs>
          <w:tab w:val="clear" w:pos="1418"/>
        </w:tabs>
        <w:ind w:left="0" w:firstLine="709"/>
        <w:jc w:val="both"/>
        <w:rPr>
          <w:sz w:val="24"/>
        </w:rPr>
      </w:pPr>
      <w:r w:rsidRPr="00D902D7">
        <w:rPr>
          <w:sz w:val="24"/>
        </w:rPr>
        <w:t>состояния лакокрасочного покрытия антенны.</w:t>
      </w:r>
    </w:p>
    <w:p w:rsidR="0032424F" w:rsidRPr="00D902D7" w:rsidRDefault="005D3AF9" w:rsidP="004712AA">
      <w:pPr>
        <w:suppressAutoHyphens w:val="0"/>
        <w:ind w:firstLine="709"/>
        <w:jc w:val="both"/>
        <w:rPr>
          <w:sz w:val="24"/>
        </w:rPr>
      </w:pPr>
      <w:r>
        <w:rPr>
          <w:sz w:val="24"/>
        </w:rPr>
        <w:t>10</w:t>
      </w:r>
      <w:r w:rsidR="004443AC" w:rsidRPr="00D902D7">
        <w:rPr>
          <w:sz w:val="24"/>
        </w:rPr>
        <w:t>.4</w:t>
      </w:r>
      <w:r w:rsidR="00EA08E9" w:rsidRPr="00D902D7">
        <w:rPr>
          <w:sz w:val="24"/>
        </w:rPr>
        <w:t xml:space="preserve"> </w:t>
      </w:r>
      <w:r w:rsidR="0032424F" w:rsidRPr="00D902D7">
        <w:rPr>
          <w:sz w:val="24"/>
        </w:rPr>
        <w:t>Техническое обслуживание №1 (ТО</w:t>
      </w:r>
      <w:r w:rsidR="00D475BE" w:rsidRPr="00D902D7">
        <w:rPr>
          <w:sz w:val="24"/>
        </w:rPr>
        <w:t>-</w:t>
      </w:r>
      <w:r w:rsidR="0032424F" w:rsidRPr="00D902D7">
        <w:rPr>
          <w:sz w:val="24"/>
        </w:rPr>
        <w:t xml:space="preserve">1) проводится один раз в год перед проведением </w:t>
      </w:r>
      <w:r w:rsidR="004443AC" w:rsidRPr="00D902D7">
        <w:rPr>
          <w:sz w:val="24"/>
        </w:rPr>
        <w:t>калибровки</w:t>
      </w:r>
      <w:r w:rsidR="0032424F" w:rsidRPr="00D902D7">
        <w:rPr>
          <w:sz w:val="24"/>
        </w:rPr>
        <w:t xml:space="preserve"> </w:t>
      </w:r>
      <w:r w:rsidR="0032424F" w:rsidRPr="00D902D7">
        <w:rPr>
          <w:color w:val="000000"/>
          <w:spacing w:val="1"/>
          <w:sz w:val="24"/>
        </w:rPr>
        <w:t>антенны</w:t>
      </w:r>
      <w:r w:rsidR="0032424F" w:rsidRPr="00D902D7">
        <w:rPr>
          <w:sz w:val="24"/>
        </w:rPr>
        <w:t>, а так же при постановке антенны на хранение и снятии с хранения.</w:t>
      </w:r>
    </w:p>
    <w:p w:rsidR="00D71816" w:rsidRPr="00D71816" w:rsidRDefault="005D3AF9" w:rsidP="004712AA">
      <w:pPr>
        <w:ind w:firstLine="709"/>
        <w:jc w:val="both"/>
        <w:rPr>
          <w:sz w:val="24"/>
        </w:rPr>
      </w:pPr>
      <w:bookmarkStart w:id="33" w:name="_Toc385236545"/>
      <w:bookmarkStart w:id="34" w:name="_Toc385238300"/>
      <w:r>
        <w:rPr>
          <w:sz w:val="24"/>
        </w:rPr>
        <w:t>10</w:t>
      </w:r>
      <w:r w:rsidR="00D71816" w:rsidRPr="00D71816">
        <w:rPr>
          <w:sz w:val="24"/>
        </w:rPr>
        <w:t>.5</w:t>
      </w:r>
      <w:proofErr w:type="gramStart"/>
      <w:r w:rsidR="00D71816" w:rsidRPr="00D71816">
        <w:rPr>
          <w:sz w:val="24"/>
        </w:rPr>
        <w:t xml:space="preserve"> П</w:t>
      </w:r>
      <w:proofErr w:type="gramEnd"/>
      <w:r w:rsidR="00D71816" w:rsidRPr="00D71816">
        <w:rPr>
          <w:sz w:val="24"/>
        </w:rPr>
        <w:t>ри Т</w:t>
      </w:r>
      <w:r>
        <w:rPr>
          <w:sz w:val="24"/>
        </w:rPr>
        <w:t>О-1 проведите работы по пункту 10</w:t>
      </w:r>
      <w:r w:rsidR="00D71816" w:rsidRPr="00D71816">
        <w:rPr>
          <w:sz w:val="24"/>
        </w:rPr>
        <w:t>.3 (КО).</w:t>
      </w:r>
    </w:p>
    <w:p w:rsidR="00D71816" w:rsidRPr="00D71816" w:rsidRDefault="005D3AF9" w:rsidP="004712AA">
      <w:pPr>
        <w:ind w:firstLine="709"/>
        <w:jc w:val="both"/>
        <w:rPr>
          <w:sz w:val="24"/>
        </w:rPr>
      </w:pPr>
      <w:r>
        <w:rPr>
          <w:sz w:val="24"/>
        </w:rPr>
        <w:t>10</w:t>
      </w:r>
      <w:r w:rsidR="00D71816" w:rsidRPr="00D71816">
        <w:rPr>
          <w:sz w:val="24"/>
        </w:rPr>
        <w:t>.6</w:t>
      </w:r>
      <w:proofErr w:type="gramStart"/>
      <w:r w:rsidR="00D71816" w:rsidRPr="00D71816">
        <w:rPr>
          <w:sz w:val="24"/>
        </w:rPr>
        <w:t xml:space="preserve"> П</w:t>
      </w:r>
      <w:proofErr w:type="gramEnd"/>
      <w:r w:rsidR="00D71816" w:rsidRPr="00D71816">
        <w:rPr>
          <w:sz w:val="24"/>
        </w:rPr>
        <w:t>роведите очистку:</w:t>
      </w:r>
    </w:p>
    <w:p w:rsidR="00D71816" w:rsidRPr="00D71816" w:rsidRDefault="00D71816" w:rsidP="004712AA">
      <w:pPr>
        <w:numPr>
          <w:ilvl w:val="0"/>
          <w:numId w:val="14"/>
        </w:numPr>
        <w:tabs>
          <w:tab w:val="clear" w:pos="1429"/>
        </w:tabs>
        <w:suppressAutoHyphens w:val="0"/>
        <w:ind w:left="0" w:firstLine="709"/>
        <w:jc w:val="both"/>
        <w:rPr>
          <w:sz w:val="24"/>
        </w:rPr>
      </w:pPr>
      <w:r w:rsidRPr="00D71816">
        <w:rPr>
          <w:sz w:val="24"/>
        </w:rPr>
        <w:t>поверхностей изделий ветошью;</w:t>
      </w:r>
    </w:p>
    <w:p w:rsidR="00D71816" w:rsidRPr="00D71816" w:rsidRDefault="00D71816" w:rsidP="004712AA">
      <w:pPr>
        <w:numPr>
          <w:ilvl w:val="0"/>
          <w:numId w:val="14"/>
        </w:numPr>
        <w:tabs>
          <w:tab w:val="clear" w:pos="1429"/>
        </w:tabs>
        <w:suppressAutoHyphens w:val="0"/>
        <w:ind w:left="0" w:firstLine="709"/>
        <w:jc w:val="both"/>
        <w:rPr>
          <w:sz w:val="24"/>
        </w:rPr>
      </w:pPr>
      <w:r w:rsidRPr="00D71816">
        <w:rPr>
          <w:sz w:val="24"/>
        </w:rPr>
        <w:t>от пыли, загрязнений и окислений СВЧ соединители спиртом этиловым ректификованным техническим ГОСТ 18300-87;</w:t>
      </w:r>
    </w:p>
    <w:p w:rsidR="00D71816" w:rsidRPr="00D71816" w:rsidRDefault="00D71816" w:rsidP="004712AA">
      <w:pPr>
        <w:pStyle w:val="a5"/>
        <w:numPr>
          <w:ilvl w:val="0"/>
          <w:numId w:val="14"/>
        </w:numPr>
        <w:tabs>
          <w:tab w:val="clear" w:pos="1429"/>
        </w:tabs>
        <w:ind w:left="0" w:firstLine="709"/>
        <w:jc w:val="both"/>
        <w:rPr>
          <w:sz w:val="24"/>
        </w:rPr>
      </w:pPr>
      <w:r w:rsidRPr="00D71816">
        <w:rPr>
          <w:sz w:val="24"/>
        </w:rP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D71816" w:rsidRPr="00D71816" w:rsidRDefault="00D71816" w:rsidP="004712AA">
      <w:pPr>
        <w:pStyle w:val="a5"/>
        <w:numPr>
          <w:ilvl w:val="0"/>
          <w:numId w:val="14"/>
        </w:numPr>
        <w:tabs>
          <w:tab w:val="clear" w:pos="1429"/>
        </w:tabs>
        <w:ind w:left="0" w:firstLine="709"/>
        <w:jc w:val="both"/>
        <w:rPr>
          <w:sz w:val="24"/>
        </w:rPr>
      </w:pPr>
      <w:r w:rsidRPr="00D71816">
        <w:rPr>
          <w:sz w:val="24"/>
        </w:rPr>
        <w:t xml:space="preserve">запрещается чистить ватным тампоном </w:t>
      </w:r>
      <w:r w:rsidRPr="00D71816">
        <w:rPr>
          <w:sz w:val="24"/>
          <w:u w:val="single"/>
        </w:rPr>
        <w:t xml:space="preserve">гнездовые контакты центральных проводников, </w:t>
      </w:r>
      <w:r w:rsidRPr="00D71816">
        <w:rPr>
          <w:sz w:val="24"/>
        </w:rPr>
        <w:t>так как частицы ваты могут застревать между его ламелями;</w:t>
      </w:r>
    </w:p>
    <w:p w:rsidR="00D71816" w:rsidRPr="00D71816" w:rsidRDefault="00D71816" w:rsidP="004712AA">
      <w:pPr>
        <w:pStyle w:val="a5"/>
        <w:numPr>
          <w:ilvl w:val="0"/>
          <w:numId w:val="14"/>
        </w:numPr>
        <w:tabs>
          <w:tab w:val="clear" w:pos="1429"/>
        </w:tabs>
        <w:ind w:left="0" w:firstLine="709"/>
        <w:jc w:val="both"/>
        <w:rPr>
          <w:sz w:val="24"/>
        </w:rPr>
      </w:pPr>
      <w:r w:rsidRPr="00D71816">
        <w:rPr>
          <w:sz w:val="24"/>
        </w:rPr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D71816" w:rsidRPr="00D71816" w:rsidRDefault="004712AA" w:rsidP="004712AA">
      <w:pPr>
        <w:ind w:firstLine="709"/>
        <w:jc w:val="both"/>
        <w:rPr>
          <w:sz w:val="24"/>
        </w:rPr>
      </w:pPr>
      <w:r>
        <w:rPr>
          <w:sz w:val="24"/>
        </w:rPr>
        <w:t>10</w:t>
      </w:r>
      <w:r w:rsidR="00D71816" w:rsidRPr="00D71816">
        <w:rPr>
          <w:sz w:val="24"/>
        </w:rPr>
        <w:t>.7</w:t>
      </w:r>
      <w:proofErr w:type="gramStart"/>
      <w:r w:rsidR="00D71816" w:rsidRPr="00D71816">
        <w:rPr>
          <w:sz w:val="24"/>
        </w:rPr>
        <w:t xml:space="preserve"> П</w:t>
      </w:r>
      <w:proofErr w:type="gramEnd"/>
      <w:r w:rsidR="00D71816" w:rsidRPr="00D71816">
        <w:rPr>
          <w:sz w:val="24"/>
        </w:rPr>
        <w:t>роизведите смазку трущихся деталей крепления антенны смазкой ОКБ 122-7 ГОСТ 18179-72. Излишки смазки удалите ветошью.</w:t>
      </w:r>
    </w:p>
    <w:p w:rsidR="008466B3" w:rsidRPr="00D902D7" w:rsidRDefault="00B9096C" w:rsidP="004712AA">
      <w:pPr>
        <w:pStyle w:val="1"/>
        <w:tabs>
          <w:tab w:val="clear" w:pos="709"/>
        </w:tabs>
        <w:rPr>
          <w:rFonts w:cs="Times New Roman"/>
          <w:szCs w:val="24"/>
        </w:rPr>
      </w:pPr>
      <w:bookmarkStart w:id="35" w:name="_Toc187846068"/>
      <w:r w:rsidRPr="00D902D7">
        <w:rPr>
          <w:rFonts w:cs="Times New Roman"/>
          <w:szCs w:val="24"/>
        </w:rPr>
        <w:t xml:space="preserve">КАЛИБРОВКА </w:t>
      </w:r>
      <w:r w:rsidR="008466B3" w:rsidRPr="00D902D7">
        <w:rPr>
          <w:rFonts w:cs="Times New Roman"/>
          <w:szCs w:val="24"/>
        </w:rPr>
        <w:t>АНТЕННЫ</w:t>
      </w:r>
      <w:bookmarkEnd w:id="33"/>
      <w:bookmarkEnd w:id="34"/>
      <w:bookmarkEnd w:id="35"/>
    </w:p>
    <w:p w:rsidR="008466B3" w:rsidRPr="004712AA" w:rsidRDefault="004712AA" w:rsidP="004712AA">
      <w:pPr>
        <w:ind w:firstLine="709"/>
        <w:jc w:val="both"/>
        <w:rPr>
          <w:sz w:val="24"/>
        </w:rPr>
      </w:pPr>
      <w:r>
        <w:rPr>
          <w:sz w:val="24"/>
        </w:rPr>
        <w:t xml:space="preserve">11.1 </w:t>
      </w:r>
      <w:r w:rsidR="00AB6DA9" w:rsidRPr="004712AA">
        <w:rPr>
          <w:sz w:val="24"/>
        </w:rPr>
        <w:t>Потребителю</w:t>
      </w:r>
      <w:r w:rsidR="008466B3" w:rsidRPr="004712AA">
        <w:rPr>
          <w:sz w:val="24"/>
        </w:rPr>
        <w:t xml:space="preserve"> поставляются антенны, прошедш</w:t>
      </w:r>
      <w:r w:rsidR="00B95DD4" w:rsidRPr="004712AA">
        <w:rPr>
          <w:sz w:val="24"/>
        </w:rPr>
        <w:t>ие первичную калибровку</w:t>
      </w:r>
      <w:r w:rsidR="00251DD0" w:rsidRPr="004712AA">
        <w:rPr>
          <w:sz w:val="24"/>
        </w:rPr>
        <w:t>*</w:t>
      </w:r>
      <w:r w:rsidR="00B95DD4" w:rsidRPr="004712AA">
        <w:rPr>
          <w:sz w:val="24"/>
        </w:rPr>
        <w:t>.</w:t>
      </w:r>
    </w:p>
    <w:p w:rsidR="007839E0" w:rsidRPr="000178F0" w:rsidRDefault="004712AA" w:rsidP="004712AA">
      <w:pPr>
        <w:ind w:firstLine="709"/>
        <w:jc w:val="both"/>
        <w:rPr>
          <w:sz w:val="24"/>
        </w:rPr>
      </w:pPr>
      <w:r>
        <w:rPr>
          <w:sz w:val="24"/>
        </w:rPr>
        <w:t xml:space="preserve">11.2 </w:t>
      </w:r>
      <w:r w:rsidR="00DA070B" w:rsidRPr="000178F0">
        <w:rPr>
          <w:sz w:val="24"/>
        </w:rPr>
        <w:t xml:space="preserve">Первичную калибровку антенны </w:t>
      </w:r>
      <w:r w:rsidR="007839E0" w:rsidRPr="000178F0">
        <w:rPr>
          <w:sz w:val="24"/>
        </w:rPr>
        <w:t>пров</w:t>
      </w:r>
      <w:r w:rsidR="00DA070B" w:rsidRPr="000178F0">
        <w:rPr>
          <w:sz w:val="24"/>
        </w:rPr>
        <w:t>одят до</w:t>
      </w:r>
      <w:r w:rsidR="007839E0" w:rsidRPr="000178F0">
        <w:rPr>
          <w:sz w:val="24"/>
        </w:rPr>
        <w:t xml:space="preserve"> ввода в эксплуатацию, </w:t>
      </w:r>
      <w:r w:rsidR="00DA070B" w:rsidRPr="000178F0">
        <w:rPr>
          <w:sz w:val="24"/>
        </w:rPr>
        <w:t>а также после ремонта;</w:t>
      </w:r>
      <w:r w:rsidR="007839E0" w:rsidRPr="000178F0">
        <w:rPr>
          <w:sz w:val="24"/>
        </w:rPr>
        <w:t xml:space="preserve"> периодическую калибровку - не реже одного раза в год при эксплуатации в полевых условиях; не реже одного раза в 2 года при использов</w:t>
      </w:r>
      <w:r w:rsidR="00DA070B" w:rsidRPr="000178F0">
        <w:rPr>
          <w:sz w:val="24"/>
        </w:rPr>
        <w:t xml:space="preserve">ании </w:t>
      </w:r>
      <w:r w:rsidR="007839E0" w:rsidRPr="000178F0">
        <w:rPr>
          <w:sz w:val="24"/>
        </w:rPr>
        <w:t>в лабораторных условиях</w:t>
      </w:r>
    </w:p>
    <w:p w:rsidR="004533A5" w:rsidRPr="000178F0" w:rsidRDefault="00251DD0" w:rsidP="004712AA">
      <w:pPr>
        <w:ind w:firstLine="709"/>
        <w:jc w:val="both"/>
        <w:rPr>
          <w:sz w:val="24"/>
        </w:rPr>
      </w:pPr>
      <w:r w:rsidRPr="000178F0">
        <w:rPr>
          <w:sz w:val="24"/>
        </w:rPr>
        <w:t>* По согласованию с заказчиком.</w:t>
      </w:r>
    </w:p>
    <w:p w:rsidR="00385CA1" w:rsidRDefault="00385CA1" w:rsidP="004712AA">
      <w:pPr>
        <w:ind w:firstLine="709"/>
        <w:jc w:val="both"/>
      </w:pPr>
    </w:p>
    <w:p w:rsidR="00FA116A" w:rsidRDefault="00FA116A" w:rsidP="00FA116A">
      <w:pPr>
        <w:jc w:val="center"/>
        <w:rPr>
          <w:szCs w:val="28"/>
        </w:rPr>
        <w:sectPr w:rsidR="00FA116A" w:rsidSect="00D902D7"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385CA1">
        <w:rPr>
          <w:szCs w:val="28"/>
        </w:rPr>
        <w:t xml:space="preserve"> </w:t>
      </w:r>
    </w:p>
    <w:p w:rsidR="00385CA1" w:rsidRPr="00D71816" w:rsidRDefault="00FA116A" w:rsidP="008524B6">
      <w:pPr>
        <w:pStyle w:val="1"/>
        <w:numPr>
          <w:ilvl w:val="0"/>
          <w:numId w:val="0"/>
        </w:numPr>
        <w:ind w:firstLine="709"/>
        <w:rPr>
          <w:szCs w:val="24"/>
        </w:rPr>
      </w:pPr>
      <w:bookmarkStart w:id="36" w:name="_Toc385236546"/>
      <w:bookmarkStart w:id="37" w:name="_Toc385238301"/>
      <w:bookmarkStart w:id="38" w:name="_Toc187846069"/>
      <w:r w:rsidRPr="00D71816">
        <w:rPr>
          <w:szCs w:val="24"/>
        </w:rPr>
        <w:lastRenderedPageBreak/>
        <w:t xml:space="preserve">ПРИЛОЖЕНИЕ </w:t>
      </w:r>
      <w:r w:rsidR="00190571" w:rsidRPr="00D71816">
        <w:rPr>
          <w:szCs w:val="24"/>
        </w:rPr>
        <w:t>А</w:t>
      </w:r>
      <w:bookmarkEnd w:id="36"/>
      <w:bookmarkEnd w:id="37"/>
      <w:bookmarkEnd w:id="38"/>
      <w:r w:rsidR="00611057">
        <w:rPr>
          <w:szCs w:val="24"/>
        </w:rPr>
        <w:t xml:space="preserve"> </w:t>
      </w:r>
    </w:p>
    <w:p w:rsidR="00385CA1" w:rsidRDefault="00190571" w:rsidP="00D71816">
      <w:pPr>
        <w:spacing w:after="120"/>
        <w:jc w:val="center"/>
        <w:rPr>
          <w:sz w:val="24"/>
        </w:rPr>
      </w:pPr>
      <w:r w:rsidRPr="00D71816">
        <w:rPr>
          <w:sz w:val="24"/>
        </w:rPr>
        <w:t xml:space="preserve">График </w:t>
      </w:r>
      <w:proofErr w:type="gramStart"/>
      <w:r w:rsidRPr="00D71816">
        <w:rPr>
          <w:sz w:val="24"/>
        </w:rPr>
        <w:t xml:space="preserve">зависимости коэффициента </w:t>
      </w:r>
      <w:r w:rsidR="00DE0733" w:rsidRPr="00D71816">
        <w:rPr>
          <w:sz w:val="24"/>
        </w:rPr>
        <w:t>калибровки антенны</w:t>
      </w:r>
      <w:r w:rsidRPr="00D71816">
        <w:rPr>
          <w:sz w:val="24"/>
        </w:rPr>
        <w:t xml:space="preserve"> </w:t>
      </w:r>
      <w:r w:rsidR="00DD5C53" w:rsidRPr="00D71816">
        <w:rPr>
          <w:sz w:val="24"/>
        </w:rPr>
        <w:t>измерительной магнитного поля</w:t>
      </w:r>
      <w:proofErr w:type="gramEnd"/>
      <w:r w:rsidR="000A54ED" w:rsidRPr="00D71816">
        <w:rPr>
          <w:sz w:val="24"/>
        </w:rPr>
        <w:t xml:space="preserve"> </w:t>
      </w:r>
      <w:r w:rsidR="0077405B" w:rsidRPr="00D71816">
        <w:rPr>
          <w:sz w:val="24"/>
        </w:rPr>
        <w:t>П6-118</w:t>
      </w:r>
      <w:r w:rsidR="00DD5C53" w:rsidRPr="00D71816">
        <w:rPr>
          <w:bCs/>
          <w:color w:val="000000"/>
          <w:sz w:val="24"/>
        </w:rPr>
        <w:t xml:space="preserve"> </w:t>
      </w:r>
      <w:r w:rsidRPr="00D71816">
        <w:rPr>
          <w:sz w:val="24"/>
        </w:rPr>
        <w:t>от частоты</w:t>
      </w:r>
      <w:r w:rsidR="000A54ED" w:rsidRPr="00D71816">
        <w:rPr>
          <w:sz w:val="24"/>
        </w:rPr>
        <w:t>.</w:t>
      </w:r>
    </w:p>
    <w:p w:rsidR="00611057" w:rsidRPr="00D71816" w:rsidRDefault="005D3AF9" w:rsidP="00D71816">
      <w:pPr>
        <w:spacing w:after="120"/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2FFF8CDF" wp14:editId="495BE74D">
            <wp:extent cx="9563100" cy="56769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6110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DB012" wp14:editId="7648896A">
                <wp:simplePos x="0" y="0"/>
                <wp:positionH relativeFrom="column">
                  <wp:posOffset>3318510</wp:posOffset>
                </wp:positionH>
                <wp:positionV relativeFrom="paragraph">
                  <wp:posOffset>221615</wp:posOffset>
                </wp:positionV>
                <wp:extent cx="3314700" cy="219075"/>
                <wp:effectExtent l="0" t="0" r="0" b="9525"/>
                <wp:wrapNone/>
                <wp:docPr id="5013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057" w:rsidRPr="00EA08E9" w:rsidRDefault="00611057" w:rsidP="0061105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A08E9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П6-118 </w:t>
                            </w:r>
                            <w:r w:rsidRPr="00EA08E9">
                              <w:rPr>
                                <w:b/>
                                <w:color w:val="000000"/>
                                <w:sz w:val="24"/>
                              </w:rPr>
                              <w:t>зав.№</w:t>
                            </w:r>
                            <w:r w:rsidR="00D10F43">
                              <w:rPr>
                                <w:b/>
                                <w:color w:val="000000"/>
                                <w:sz w:val="24"/>
                              </w:rPr>
                              <w:t>1524149991189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6" style="position:absolute;left:0;text-align:left;margin-left:261.3pt;margin-top:17.45pt;width:261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" filled="f" stroked="f">
                <v:textbox inset="0,0,0,0">
                  <w:txbxContent>
                    <w:p w:rsidR="00611057" w:rsidRPr="00EA08E9" w:rsidRDefault="00611057" w:rsidP="0061105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A08E9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П6-118 </w:t>
                      </w:r>
                      <w:r w:rsidRPr="00EA08E9">
                        <w:rPr>
                          <w:b/>
                          <w:color w:val="000000"/>
                          <w:sz w:val="24"/>
                        </w:rPr>
                        <w:t>зав.№</w:t>
                      </w:r>
                      <w:r w:rsidR="00D10F43">
                        <w:rPr>
                          <w:b/>
                          <w:color w:val="000000"/>
                          <w:sz w:val="24"/>
                        </w:rPr>
                        <w:t>1524149991189</w:t>
                      </w:r>
                    </w:p>
                  </w:txbxContent>
                </v:textbox>
              </v:rect>
            </w:pict>
          </mc:Fallback>
        </mc:AlternateContent>
      </w:r>
    </w:p>
    <w:p w:rsidR="00684ADE" w:rsidRPr="0046192C" w:rsidRDefault="00684ADE" w:rsidP="008E30C3">
      <w:pPr>
        <w:jc w:val="center"/>
        <w:rPr>
          <w:sz w:val="24"/>
        </w:rPr>
        <w:sectPr w:rsidR="00684ADE" w:rsidRPr="0046192C" w:rsidSect="00D871B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A116A" w:rsidRPr="00D71816" w:rsidRDefault="00FA116A" w:rsidP="008524B6">
      <w:pPr>
        <w:pStyle w:val="1"/>
        <w:numPr>
          <w:ilvl w:val="0"/>
          <w:numId w:val="0"/>
        </w:numPr>
        <w:ind w:firstLine="709"/>
        <w:rPr>
          <w:rFonts w:cs="Times New Roman"/>
          <w:szCs w:val="24"/>
        </w:rPr>
      </w:pPr>
      <w:bookmarkStart w:id="39" w:name="_Toc385236547"/>
      <w:bookmarkStart w:id="40" w:name="_Toc385238302"/>
      <w:bookmarkStart w:id="41" w:name="_Toc187846070"/>
      <w:r w:rsidRPr="00D71816">
        <w:rPr>
          <w:rFonts w:cs="Times New Roman"/>
          <w:szCs w:val="24"/>
        </w:rPr>
        <w:lastRenderedPageBreak/>
        <w:t>ПРИЛОЖЕНИЕ</w:t>
      </w:r>
      <w:r w:rsidR="00190571" w:rsidRPr="00D71816">
        <w:rPr>
          <w:rFonts w:cs="Times New Roman"/>
          <w:szCs w:val="24"/>
        </w:rPr>
        <w:t xml:space="preserve"> Б</w:t>
      </w:r>
      <w:bookmarkEnd w:id="39"/>
      <w:bookmarkEnd w:id="40"/>
      <w:bookmarkEnd w:id="41"/>
    </w:p>
    <w:p w:rsidR="00FA116A" w:rsidRPr="00D71816" w:rsidRDefault="00FA116A" w:rsidP="00A43C68">
      <w:pPr>
        <w:tabs>
          <w:tab w:val="num" w:pos="0"/>
        </w:tabs>
        <w:ind w:right="707"/>
        <w:rPr>
          <w:bCs/>
          <w:sz w:val="24"/>
        </w:rPr>
      </w:pPr>
    </w:p>
    <w:p w:rsidR="00AB4F1C" w:rsidRPr="00D71816" w:rsidRDefault="00190571" w:rsidP="00D71816">
      <w:pPr>
        <w:jc w:val="center"/>
        <w:rPr>
          <w:spacing w:val="-4"/>
          <w:sz w:val="24"/>
          <w:u w:val="single"/>
        </w:rPr>
      </w:pPr>
      <w:r w:rsidRPr="00D71816">
        <w:rPr>
          <w:bCs/>
          <w:sz w:val="24"/>
        </w:rPr>
        <w:t>З</w:t>
      </w:r>
      <w:r w:rsidR="00FA116A" w:rsidRPr="00D71816">
        <w:rPr>
          <w:bCs/>
          <w:sz w:val="24"/>
        </w:rPr>
        <w:t xml:space="preserve">начения коэффициента </w:t>
      </w:r>
      <w:r w:rsidR="00DE0733" w:rsidRPr="00D71816">
        <w:rPr>
          <w:bCs/>
          <w:sz w:val="24"/>
        </w:rPr>
        <w:t>калибровки</w:t>
      </w:r>
      <w:r w:rsidR="00A43C68" w:rsidRPr="00D71816">
        <w:rPr>
          <w:bCs/>
          <w:sz w:val="24"/>
        </w:rPr>
        <w:t xml:space="preserve"> </w:t>
      </w:r>
      <w:r w:rsidR="00FA116A" w:rsidRPr="00D71816">
        <w:rPr>
          <w:bCs/>
          <w:sz w:val="24"/>
        </w:rPr>
        <w:t xml:space="preserve">антенны </w:t>
      </w:r>
      <w:r w:rsidR="0077405B" w:rsidRPr="00D71816">
        <w:rPr>
          <w:bCs/>
          <w:color w:val="000000"/>
          <w:sz w:val="24"/>
        </w:rPr>
        <w:t>П6-118</w:t>
      </w:r>
      <w:r w:rsidR="00FA116A" w:rsidRPr="00D71816">
        <w:rPr>
          <w:bCs/>
          <w:color w:val="000000"/>
          <w:sz w:val="24"/>
        </w:rPr>
        <w:t xml:space="preserve"> зав.</w:t>
      </w:r>
      <w:r w:rsidR="00AB4F1C" w:rsidRPr="00D71816">
        <w:rPr>
          <w:bCs/>
          <w:color w:val="000000"/>
          <w:sz w:val="24"/>
        </w:rPr>
        <w:t xml:space="preserve"> </w:t>
      </w:r>
      <w:r w:rsidR="00FA116A" w:rsidRPr="00D71816">
        <w:rPr>
          <w:bCs/>
          <w:color w:val="000000"/>
          <w:sz w:val="24"/>
        </w:rPr>
        <w:t>№</w:t>
      </w:r>
      <w:r w:rsidR="00FF5D73" w:rsidRPr="00D71816">
        <w:rPr>
          <w:bCs/>
          <w:color w:val="000000"/>
          <w:sz w:val="24"/>
        </w:rPr>
        <w:t xml:space="preserve"> </w:t>
      </w:r>
      <w:r w:rsidR="00D10F43">
        <w:rPr>
          <w:sz w:val="24"/>
          <w:u w:val="single"/>
        </w:rPr>
        <w:t>1524149991189</w:t>
      </w:r>
    </w:p>
    <w:p w:rsidR="00FA116A" w:rsidRPr="00D71816" w:rsidRDefault="00FA116A" w:rsidP="00D71816">
      <w:pPr>
        <w:tabs>
          <w:tab w:val="num" w:pos="0"/>
        </w:tabs>
        <w:jc w:val="center"/>
        <w:rPr>
          <w:bCs/>
          <w:sz w:val="24"/>
        </w:rPr>
      </w:pPr>
      <w:r w:rsidRPr="00D71816">
        <w:rPr>
          <w:bCs/>
          <w:sz w:val="24"/>
        </w:rPr>
        <w:t>для заданной частоты</w:t>
      </w:r>
    </w:p>
    <w:p w:rsidR="0077516E" w:rsidRPr="00D71816" w:rsidRDefault="0077516E" w:rsidP="00FA116A">
      <w:pPr>
        <w:rPr>
          <w:sz w:val="24"/>
        </w:rPr>
      </w:pPr>
    </w:p>
    <w:p w:rsidR="00D4609D" w:rsidRPr="00D71816" w:rsidRDefault="00190571" w:rsidP="00D71816">
      <w:pPr>
        <w:spacing w:after="120"/>
        <w:ind w:firstLine="709"/>
        <w:rPr>
          <w:sz w:val="24"/>
        </w:rPr>
      </w:pPr>
      <w:r w:rsidRPr="00D71816">
        <w:rPr>
          <w:sz w:val="24"/>
        </w:rPr>
        <w:t>Таблица Б.1</w:t>
      </w:r>
    </w:p>
    <w:p w:rsidR="0077516E" w:rsidRPr="00D71816" w:rsidRDefault="0077516E" w:rsidP="00FA116A">
      <w:pPr>
        <w:rPr>
          <w:sz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EF4865" w:rsidRPr="005D3AF9" w:rsidTr="00D46E2B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EF4865" w:rsidRPr="005D3AF9" w:rsidRDefault="00EF4865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EF4865" w:rsidRPr="005D3AF9" w:rsidRDefault="00EF4865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дБ(1/Ом*м)</w:t>
            </w:r>
          </w:p>
        </w:tc>
      </w:tr>
      <w:tr w:rsidR="005D3AF9" w:rsidRPr="005D3AF9" w:rsidTr="00FD46C9">
        <w:tc>
          <w:tcPr>
            <w:tcW w:w="325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0,01</w:t>
            </w:r>
          </w:p>
        </w:tc>
        <w:tc>
          <w:tcPr>
            <w:tcW w:w="312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41,1</w:t>
            </w:r>
          </w:p>
        </w:tc>
      </w:tr>
      <w:tr w:rsidR="005D3AF9" w:rsidRPr="005D3AF9">
        <w:tc>
          <w:tcPr>
            <w:tcW w:w="3259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27,6</w:t>
            </w:r>
          </w:p>
        </w:tc>
      </w:tr>
      <w:tr w:rsidR="005D3AF9" w:rsidRPr="005D3AF9">
        <w:tc>
          <w:tcPr>
            <w:tcW w:w="3259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0,04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15,5</w:t>
            </w:r>
          </w:p>
        </w:tc>
      </w:tr>
      <w:tr w:rsidR="005D3AF9" w:rsidRPr="005D3AF9">
        <w:tc>
          <w:tcPr>
            <w:tcW w:w="3259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0,06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8,0</w:t>
            </w:r>
          </w:p>
        </w:tc>
      </w:tr>
      <w:tr w:rsidR="005D3AF9" w:rsidRPr="005D3AF9">
        <w:tc>
          <w:tcPr>
            <w:tcW w:w="3259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0,12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3,0</w:t>
            </w:r>
          </w:p>
        </w:tc>
      </w:tr>
      <w:tr w:rsidR="005D3AF9" w:rsidRPr="005D3AF9">
        <w:tc>
          <w:tcPr>
            <w:tcW w:w="3259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-3,2</w:t>
            </w:r>
          </w:p>
        </w:tc>
      </w:tr>
      <w:tr w:rsidR="005D3AF9" w:rsidRPr="005D3AF9">
        <w:tc>
          <w:tcPr>
            <w:tcW w:w="3259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-8,1</w:t>
            </w:r>
          </w:p>
        </w:tc>
      </w:tr>
      <w:tr w:rsidR="005D3AF9" w:rsidRPr="005D3AF9">
        <w:tc>
          <w:tcPr>
            <w:tcW w:w="3259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-14,7</w:t>
            </w:r>
          </w:p>
        </w:tc>
      </w:tr>
      <w:tr w:rsidR="005D3AF9" w:rsidRPr="005D3AF9">
        <w:tc>
          <w:tcPr>
            <w:tcW w:w="3259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-20,3</w:t>
            </w:r>
          </w:p>
        </w:tc>
      </w:tr>
      <w:tr w:rsidR="005D3AF9" w:rsidRPr="005D3AF9">
        <w:tc>
          <w:tcPr>
            <w:tcW w:w="3259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-26,4</w:t>
            </w:r>
          </w:p>
        </w:tc>
      </w:tr>
      <w:tr w:rsidR="005D3AF9" w:rsidRPr="005D3AF9">
        <w:tc>
          <w:tcPr>
            <w:tcW w:w="3259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-37,5</w:t>
            </w:r>
          </w:p>
        </w:tc>
      </w:tr>
      <w:tr w:rsidR="005D3AF9" w:rsidRPr="005D3AF9">
        <w:tc>
          <w:tcPr>
            <w:tcW w:w="3259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-41,7</w:t>
            </w:r>
          </w:p>
        </w:tc>
      </w:tr>
      <w:tr w:rsidR="005D3AF9" w:rsidRPr="005D3AF9">
        <w:tc>
          <w:tcPr>
            <w:tcW w:w="3259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50,0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-41,9</w:t>
            </w:r>
          </w:p>
        </w:tc>
      </w:tr>
      <w:tr w:rsidR="005D3AF9" w:rsidRPr="005D3AF9">
        <w:tc>
          <w:tcPr>
            <w:tcW w:w="3259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100,0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-40,9</w:t>
            </w:r>
          </w:p>
        </w:tc>
      </w:tr>
      <w:tr w:rsidR="005D3AF9" w:rsidRPr="005D3AF9">
        <w:tc>
          <w:tcPr>
            <w:tcW w:w="3259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200,0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-42,3</w:t>
            </w:r>
          </w:p>
        </w:tc>
      </w:tr>
      <w:tr w:rsidR="005D3AF9" w:rsidRPr="005D3AF9">
        <w:tc>
          <w:tcPr>
            <w:tcW w:w="3259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500,0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D3AF9" w:rsidRPr="005D3AF9" w:rsidRDefault="005D3AF9">
            <w:pPr>
              <w:jc w:val="center"/>
              <w:rPr>
                <w:sz w:val="24"/>
              </w:rPr>
            </w:pPr>
            <w:r w:rsidRPr="005D3AF9">
              <w:rPr>
                <w:sz w:val="24"/>
              </w:rPr>
              <w:t>-40,6</w:t>
            </w:r>
          </w:p>
        </w:tc>
      </w:tr>
    </w:tbl>
    <w:p w:rsidR="00FA116A" w:rsidRPr="00D71816" w:rsidRDefault="00FA116A" w:rsidP="005D3AF9">
      <w:pPr>
        <w:jc w:val="center"/>
        <w:rPr>
          <w:sz w:val="24"/>
        </w:rPr>
      </w:pPr>
    </w:p>
    <w:p w:rsidR="00EF4865" w:rsidRPr="00D71816" w:rsidRDefault="00EF4865" w:rsidP="005D3AF9">
      <w:pPr>
        <w:jc w:val="center"/>
        <w:rPr>
          <w:sz w:val="24"/>
        </w:rPr>
      </w:pPr>
    </w:p>
    <w:p w:rsidR="00EF4865" w:rsidRPr="00D71816" w:rsidRDefault="00EF4865" w:rsidP="005D3AF9">
      <w:pPr>
        <w:jc w:val="center"/>
        <w:rPr>
          <w:sz w:val="24"/>
        </w:rPr>
      </w:pPr>
    </w:p>
    <w:p w:rsidR="00EF4865" w:rsidRPr="00D71816" w:rsidRDefault="00EF4865" w:rsidP="005D3AF9">
      <w:pPr>
        <w:jc w:val="center"/>
        <w:rPr>
          <w:sz w:val="24"/>
        </w:rPr>
      </w:pPr>
    </w:p>
    <w:p w:rsidR="00EF4865" w:rsidRPr="00D71816" w:rsidRDefault="00EF4865" w:rsidP="005D3AF9">
      <w:pPr>
        <w:jc w:val="center"/>
        <w:rPr>
          <w:sz w:val="24"/>
        </w:rPr>
      </w:pPr>
    </w:p>
    <w:p w:rsidR="00EF4865" w:rsidRPr="00D71816" w:rsidRDefault="00EF4865" w:rsidP="005D3AF9">
      <w:pPr>
        <w:jc w:val="center"/>
        <w:rPr>
          <w:sz w:val="24"/>
        </w:rPr>
      </w:pPr>
    </w:p>
    <w:p w:rsidR="00EF4865" w:rsidRPr="00D71816" w:rsidRDefault="00EF4865" w:rsidP="005D3AF9">
      <w:pPr>
        <w:jc w:val="center"/>
        <w:rPr>
          <w:sz w:val="24"/>
        </w:rPr>
      </w:pPr>
    </w:p>
    <w:p w:rsidR="00EF4865" w:rsidRPr="00D71816" w:rsidRDefault="00EF4865" w:rsidP="005D3AF9">
      <w:pPr>
        <w:jc w:val="center"/>
        <w:rPr>
          <w:sz w:val="24"/>
        </w:rPr>
      </w:pPr>
    </w:p>
    <w:p w:rsidR="00EF4865" w:rsidRPr="00D71816" w:rsidRDefault="00EF4865" w:rsidP="005D3AF9">
      <w:pPr>
        <w:jc w:val="center"/>
        <w:rPr>
          <w:sz w:val="24"/>
        </w:rPr>
      </w:pPr>
    </w:p>
    <w:p w:rsidR="00EF4865" w:rsidRPr="00D71816" w:rsidRDefault="00EF4865" w:rsidP="005D3AF9">
      <w:pPr>
        <w:jc w:val="center"/>
        <w:rPr>
          <w:sz w:val="24"/>
        </w:rPr>
      </w:pPr>
    </w:p>
    <w:p w:rsidR="005D3AF9" w:rsidRDefault="005D3AF9">
      <w:pPr>
        <w:suppressAutoHyphens w:val="0"/>
        <w:rPr>
          <w:sz w:val="24"/>
        </w:rPr>
      </w:pPr>
      <w:r>
        <w:rPr>
          <w:sz w:val="24"/>
        </w:rPr>
        <w:br w:type="page"/>
      </w:r>
    </w:p>
    <w:p w:rsidR="0037430B" w:rsidRPr="00D71816" w:rsidRDefault="0037430B" w:rsidP="008524B6">
      <w:pPr>
        <w:pStyle w:val="1"/>
        <w:numPr>
          <w:ilvl w:val="0"/>
          <w:numId w:val="0"/>
        </w:numPr>
        <w:ind w:firstLine="709"/>
        <w:rPr>
          <w:rFonts w:cs="Times New Roman"/>
          <w:szCs w:val="24"/>
        </w:rPr>
      </w:pPr>
      <w:bookmarkStart w:id="42" w:name="_Toc187846071"/>
      <w:r w:rsidRPr="00D71816">
        <w:rPr>
          <w:rFonts w:cs="Times New Roman"/>
          <w:szCs w:val="24"/>
        </w:rPr>
        <w:lastRenderedPageBreak/>
        <w:t xml:space="preserve">ПРИЛОЖЕНИЕ </w:t>
      </w:r>
      <w:proofErr w:type="gramStart"/>
      <w:r w:rsidRPr="00D71816">
        <w:rPr>
          <w:rFonts w:cs="Times New Roman"/>
          <w:szCs w:val="24"/>
        </w:rPr>
        <w:t>В</w:t>
      </w:r>
      <w:bookmarkEnd w:id="42"/>
      <w:proofErr w:type="gramEnd"/>
    </w:p>
    <w:p w:rsidR="0037430B" w:rsidRPr="00D71816" w:rsidRDefault="0037430B" w:rsidP="0037430B">
      <w:pPr>
        <w:spacing w:line="360" w:lineRule="auto"/>
        <w:jc w:val="center"/>
        <w:rPr>
          <w:sz w:val="24"/>
        </w:rPr>
      </w:pPr>
    </w:p>
    <w:p w:rsidR="0037430B" w:rsidRPr="00D71816" w:rsidRDefault="00501DA5" w:rsidP="0037430B">
      <w:pPr>
        <w:spacing w:line="360" w:lineRule="auto"/>
        <w:jc w:val="center"/>
        <w:rPr>
          <w:sz w:val="24"/>
        </w:rPr>
      </w:pPr>
      <w:r>
        <w:rPr>
          <w:sz w:val="24"/>
        </w:rPr>
        <w:t>Назначение контактов</w:t>
      </w:r>
      <w:r w:rsidR="0037430B" w:rsidRPr="00D71816">
        <w:rPr>
          <w:sz w:val="24"/>
        </w:rPr>
        <w:t xml:space="preserve"> разъёма питания</w:t>
      </w:r>
      <w:r>
        <w:rPr>
          <w:sz w:val="24"/>
        </w:rPr>
        <w:t xml:space="preserve"> (зарядки)</w:t>
      </w:r>
      <w:r w:rsidR="0037430B" w:rsidRPr="00D71816">
        <w:rPr>
          <w:sz w:val="24"/>
        </w:rPr>
        <w:t xml:space="preserve"> РС-4ТВ антенны </w:t>
      </w:r>
      <w:r w:rsidR="0077405B" w:rsidRPr="00D71816">
        <w:rPr>
          <w:sz w:val="24"/>
        </w:rPr>
        <w:t>П6-118</w:t>
      </w:r>
    </w:p>
    <w:p w:rsidR="0037430B" w:rsidRPr="00D71816" w:rsidRDefault="0037430B" w:rsidP="0037430B">
      <w:pPr>
        <w:spacing w:line="360" w:lineRule="auto"/>
        <w:jc w:val="center"/>
        <w:rPr>
          <w:sz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37430B" w:rsidRPr="00D71816">
        <w:trPr>
          <w:trHeight w:val="283"/>
        </w:trPr>
        <w:tc>
          <w:tcPr>
            <w:tcW w:w="1984" w:type="dxa"/>
            <w:shd w:val="clear" w:color="auto" w:fill="auto"/>
          </w:tcPr>
          <w:p w:rsidR="0037430B" w:rsidRPr="00D71816" w:rsidRDefault="0037430B" w:rsidP="000372BC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>№ контакта</w:t>
            </w:r>
          </w:p>
        </w:tc>
        <w:tc>
          <w:tcPr>
            <w:tcW w:w="4253" w:type="dxa"/>
            <w:shd w:val="clear" w:color="auto" w:fill="auto"/>
          </w:tcPr>
          <w:p w:rsidR="0037430B" w:rsidRPr="00D71816" w:rsidRDefault="0037430B" w:rsidP="000372BC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>Цепь</w:t>
            </w:r>
          </w:p>
        </w:tc>
      </w:tr>
      <w:tr w:rsidR="0037430B" w:rsidRPr="00D71816">
        <w:trPr>
          <w:trHeight w:val="283"/>
        </w:trPr>
        <w:tc>
          <w:tcPr>
            <w:tcW w:w="1984" w:type="dxa"/>
            <w:shd w:val="clear" w:color="auto" w:fill="auto"/>
          </w:tcPr>
          <w:p w:rsidR="0037430B" w:rsidRPr="00D71816" w:rsidRDefault="0037430B" w:rsidP="000372BC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37430B" w:rsidRPr="00D71816" w:rsidRDefault="0037430B" w:rsidP="000372BC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>Плюс 15</w:t>
            </w:r>
            <w:r w:rsidR="00C34E93" w:rsidRPr="00D71816">
              <w:rPr>
                <w:sz w:val="24"/>
              </w:rPr>
              <w:t xml:space="preserve">В </w:t>
            </w:r>
            <w:r w:rsidRPr="00D71816">
              <w:rPr>
                <w:sz w:val="24"/>
              </w:rPr>
              <w:t>±</w:t>
            </w:r>
            <w:r w:rsidR="00C34E93" w:rsidRPr="00D71816">
              <w:rPr>
                <w:sz w:val="24"/>
              </w:rPr>
              <w:t xml:space="preserve"> 5%</w:t>
            </w:r>
          </w:p>
        </w:tc>
      </w:tr>
      <w:tr w:rsidR="0037430B" w:rsidRPr="00D71816">
        <w:trPr>
          <w:trHeight w:val="283"/>
        </w:trPr>
        <w:tc>
          <w:tcPr>
            <w:tcW w:w="1984" w:type="dxa"/>
            <w:shd w:val="clear" w:color="auto" w:fill="auto"/>
          </w:tcPr>
          <w:p w:rsidR="0037430B" w:rsidRPr="00D71816" w:rsidRDefault="0037430B" w:rsidP="000372BC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37430B" w:rsidRPr="00D71816" w:rsidRDefault="0037430B" w:rsidP="000372BC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 xml:space="preserve">Минус </w:t>
            </w:r>
            <w:r w:rsidR="00C34E93" w:rsidRPr="00D71816">
              <w:rPr>
                <w:sz w:val="24"/>
              </w:rPr>
              <w:t>15В ± 5%</w:t>
            </w:r>
          </w:p>
        </w:tc>
      </w:tr>
      <w:tr w:rsidR="0037430B" w:rsidRPr="00D71816">
        <w:trPr>
          <w:trHeight w:val="283"/>
        </w:trPr>
        <w:tc>
          <w:tcPr>
            <w:tcW w:w="1984" w:type="dxa"/>
            <w:shd w:val="clear" w:color="auto" w:fill="auto"/>
          </w:tcPr>
          <w:p w:rsidR="0037430B" w:rsidRPr="00D71816" w:rsidRDefault="0037430B" w:rsidP="000372BC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37430B" w:rsidRPr="00D71816" w:rsidRDefault="0037430B" w:rsidP="000372BC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>Корпус</w:t>
            </w:r>
          </w:p>
        </w:tc>
      </w:tr>
      <w:tr w:rsidR="00113FBE" w:rsidRPr="00D71816">
        <w:trPr>
          <w:trHeight w:val="283"/>
        </w:trPr>
        <w:tc>
          <w:tcPr>
            <w:tcW w:w="1984" w:type="dxa"/>
            <w:shd w:val="clear" w:color="auto" w:fill="auto"/>
          </w:tcPr>
          <w:p w:rsidR="00113FBE" w:rsidRPr="00D71816" w:rsidRDefault="00113FBE" w:rsidP="000372BC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113FBE" w:rsidRPr="00D71816" w:rsidRDefault="00251937" w:rsidP="000372BC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>Корпус</w:t>
            </w:r>
          </w:p>
        </w:tc>
      </w:tr>
    </w:tbl>
    <w:p w:rsidR="0037430B" w:rsidRDefault="0037430B" w:rsidP="00FA116A">
      <w:pPr>
        <w:tabs>
          <w:tab w:val="num" w:pos="0"/>
        </w:tabs>
        <w:ind w:right="-1"/>
        <w:jc w:val="center"/>
      </w:pPr>
    </w:p>
    <w:sectPr w:rsidR="0037430B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DD" w:rsidRDefault="00C573DD" w:rsidP="008050A7">
      <w:r>
        <w:separator/>
      </w:r>
    </w:p>
  </w:endnote>
  <w:endnote w:type="continuationSeparator" w:id="0">
    <w:p w:rsidR="00C573DD" w:rsidRDefault="00C573DD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A77" w:rsidRPr="00F02000" w:rsidRDefault="00894A77" w:rsidP="005E4619">
    <w:pPr>
      <w:pStyle w:val="a9"/>
      <w:jc w:val="right"/>
      <w:rPr>
        <w:sz w:val="24"/>
      </w:rPr>
    </w:pPr>
    <w:r w:rsidRPr="00F02000">
      <w:rPr>
        <w:sz w:val="24"/>
      </w:rPr>
      <w:fldChar w:fldCharType="begin"/>
    </w:r>
    <w:r w:rsidRPr="00F02000">
      <w:rPr>
        <w:sz w:val="24"/>
      </w:rPr>
      <w:instrText>PAGE   \* MERGEFORMAT</w:instrText>
    </w:r>
    <w:r w:rsidRPr="00F02000">
      <w:rPr>
        <w:sz w:val="24"/>
      </w:rPr>
      <w:fldChar w:fldCharType="separate"/>
    </w:r>
    <w:r w:rsidR="007161ED">
      <w:rPr>
        <w:noProof/>
        <w:sz w:val="24"/>
      </w:rPr>
      <w:t>2</w:t>
    </w:r>
    <w:r w:rsidRPr="00F02000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DD" w:rsidRDefault="00C573DD" w:rsidP="008050A7">
      <w:r>
        <w:separator/>
      </w:r>
    </w:p>
  </w:footnote>
  <w:footnote w:type="continuationSeparator" w:id="0">
    <w:p w:rsidR="00C573DD" w:rsidRDefault="00C573DD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7F14817"/>
    <w:multiLevelType w:val="multilevel"/>
    <w:tmpl w:val="69007D02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AB87556"/>
    <w:multiLevelType w:val="hybridMultilevel"/>
    <w:tmpl w:val="67AA513E"/>
    <w:lvl w:ilvl="0" w:tplc="AC6C2448">
      <w:start w:val="1"/>
      <w:numFmt w:val="decimal"/>
      <w:lvlText w:val="%10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C340CE"/>
    <w:multiLevelType w:val="hybridMultilevel"/>
    <w:tmpl w:val="C0644ED6"/>
    <w:lvl w:ilvl="0" w:tplc="AC6C2448">
      <w:start w:val="1"/>
      <w:numFmt w:val="decimal"/>
      <w:lvlText w:val="%10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134FC6"/>
    <w:multiLevelType w:val="multilevel"/>
    <w:tmpl w:val="9F9E1588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pStyle w:val="2"/>
      <w:isLgl/>
      <w:lvlText w:val="%1.%2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6">
    <w:nsid w:val="0DCF7D9B"/>
    <w:multiLevelType w:val="hybridMultilevel"/>
    <w:tmpl w:val="F76A67FE"/>
    <w:lvl w:ilvl="0" w:tplc="AC6C2448">
      <w:start w:val="1"/>
      <w:numFmt w:val="decimal"/>
      <w:lvlText w:val="%10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051A3D"/>
    <w:multiLevelType w:val="hybridMultilevel"/>
    <w:tmpl w:val="9C1C7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45BBF"/>
    <w:multiLevelType w:val="hybridMultilevel"/>
    <w:tmpl w:val="135CFFA0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355F22"/>
    <w:multiLevelType w:val="hybridMultilevel"/>
    <w:tmpl w:val="E0C8FF28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781CD7"/>
    <w:multiLevelType w:val="hybridMultilevel"/>
    <w:tmpl w:val="4676A77A"/>
    <w:lvl w:ilvl="0" w:tplc="AC6C2448">
      <w:start w:val="1"/>
      <w:numFmt w:val="decimal"/>
      <w:lvlText w:val="%10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22E3F22"/>
    <w:multiLevelType w:val="multilevel"/>
    <w:tmpl w:val="8E1C2E7E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10"/>
        </w:tabs>
        <w:ind w:left="411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4C145463"/>
    <w:multiLevelType w:val="hybridMultilevel"/>
    <w:tmpl w:val="59C0A820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D835B2"/>
    <w:multiLevelType w:val="hybridMultilevel"/>
    <w:tmpl w:val="52B8D5BC"/>
    <w:lvl w:ilvl="0" w:tplc="3D04285C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5F841EE3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430487F"/>
    <w:multiLevelType w:val="hybridMultilevel"/>
    <w:tmpl w:val="C772DF74"/>
    <w:name w:val="WW8Num32"/>
    <w:lvl w:ilvl="0" w:tplc="12B63D0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4"/>
        <w:szCs w:val="24"/>
      </w:rPr>
    </w:lvl>
    <w:lvl w:ilvl="1" w:tplc="D78A8A64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504568"/>
    <w:multiLevelType w:val="hybridMultilevel"/>
    <w:tmpl w:val="F7E6C2C2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19233CD"/>
    <w:multiLevelType w:val="hybridMultilevel"/>
    <w:tmpl w:val="0D6C422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725862F7"/>
    <w:multiLevelType w:val="hybridMultilevel"/>
    <w:tmpl w:val="DA64C24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8"/>
  </w:num>
  <w:num w:numId="5">
    <w:abstractNumId w:val="22"/>
  </w:num>
  <w:num w:numId="6">
    <w:abstractNumId w:val="14"/>
  </w:num>
  <w:num w:numId="7">
    <w:abstractNumId w:val="2"/>
  </w:num>
  <w:num w:numId="8">
    <w:abstractNumId w:val="5"/>
  </w:num>
  <w:num w:numId="9">
    <w:abstractNumId w:val="19"/>
  </w:num>
  <w:num w:numId="10">
    <w:abstractNumId w:val="21"/>
  </w:num>
  <w:num w:numId="11">
    <w:abstractNumId w:val="11"/>
  </w:num>
  <w:num w:numId="12">
    <w:abstractNumId w:val="7"/>
  </w:num>
  <w:num w:numId="13">
    <w:abstractNumId w:val="17"/>
  </w:num>
  <w:num w:numId="14">
    <w:abstractNumId w:val="20"/>
  </w:num>
  <w:num w:numId="15">
    <w:abstractNumId w:val="15"/>
  </w:num>
  <w:num w:numId="16">
    <w:abstractNumId w:val="5"/>
    <w:lvlOverride w:ilvl="0">
      <w:startOverride w:val="8"/>
    </w:lvlOverride>
    <w:lvlOverride w:ilvl="1">
      <w:startOverride w:val="1"/>
    </w:lvlOverride>
  </w:num>
  <w:num w:numId="17">
    <w:abstractNumId w:val="16"/>
  </w:num>
  <w:num w:numId="18">
    <w:abstractNumId w:val="9"/>
  </w:num>
  <w:num w:numId="19">
    <w:abstractNumId w:val="6"/>
  </w:num>
  <w:num w:numId="20">
    <w:abstractNumId w:val="5"/>
    <w:lvlOverride w:ilvl="0">
      <w:startOverride w:val="11"/>
    </w:lvlOverride>
    <w:lvlOverride w:ilvl="1">
      <w:startOverride w:val="1"/>
    </w:lvlOverride>
  </w:num>
  <w:num w:numId="21">
    <w:abstractNumId w:val="4"/>
  </w:num>
  <w:num w:numId="22">
    <w:abstractNumId w:val="3"/>
  </w:num>
  <w:num w:numId="23">
    <w:abstractNumId w:val="5"/>
    <w:lvlOverride w:ilvl="0">
      <w:startOverride w:val="11"/>
    </w:lvlOverride>
    <w:lvlOverride w:ilvl="1">
      <w:startOverride w:val="1"/>
    </w:lvlOverride>
  </w:num>
  <w:num w:numId="24">
    <w:abstractNumId w:val="10"/>
  </w:num>
  <w:num w:numId="25">
    <w:abstractNumId w:val="5"/>
    <w:lvlOverride w:ilvl="0">
      <w:startOverride w:val="10"/>
    </w:lvlOverride>
    <w:lvlOverride w:ilvl="1">
      <w:startOverride w:val="1"/>
    </w:lvlOverride>
  </w:num>
  <w:num w:numId="26">
    <w:abstractNumId w:val="5"/>
    <w:lvlOverride w:ilvl="0">
      <w:startOverride w:val="11"/>
    </w:lvlOverride>
    <w:lvlOverride w:ilvl="1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58B"/>
    <w:rsid w:val="00010DD6"/>
    <w:rsid w:val="0001439A"/>
    <w:rsid w:val="000178F0"/>
    <w:rsid w:val="00020A80"/>
    <w:rsid w:val="000236EC"/>
    <w:rsid w:val="0002770A"/>
    <w:rsid w:val="00031272"/>
    <w:rsid w:val="000353F3"/>
    <w:rsid w:val="000372BC"/>
    <w:rsid w:val="000403BB"/>
    <w:rsid w:val="000479F4"/>
    <w:rsid w:val="00053ADC"/>
    <w:rsid w:val="00055F90"/>
    <w:rsid w:val="000706E5"/>
    <w:rsid w:val="000727E9"/>
    <w:rsid w:val="00072FDE"/>
    <w:rsid w:val="000807A8"/>
    <w:rsid w:val="00083F80"/>
    <w:rsid w:val="00087A5F"/>
    <w:rsid w:val="0009119B"/>
    <w:rsid w:val="000944BD"/>
    <w:rsid w:val="00096555"/>
    <w:rsid w:val="000973D6"/>
    <w:rsid w:val="000A1141"/>
    <w:rsid w:val="000A30F0"/>
    <w:rsid w:val="000A546C"/>
    <w:rsid w:val="000A54ED"/>
    <w:rsid w:val="000A5C41"/>
    <w:rsid w:val="000A741C"/>
    <w:rsid w:val="000B3AF8"/>
    <w:rsid w:val="000B3C86"/>
    <w:rsid w:val="000B5469"/>
    <w:rsid w:val="000F0FCB"/>
    <w:rsid w:val="001008CE"/>
    <w:rsid w:val="001021A0"/>
    <w:rsid w:val="00113FBE"/>
    <w:rsid w:val="00121C36"/>
    <w:rsid w:val="00135F5B"/>
    <w:rsid w:val="00141142"/>
    <w:rsid w:val="001439DC"/>
    <w:rsid w:val="00151CB1"/>
    <w:rsid w:val="001537C9"/>
    <w:rsid w:val="00156F55"/>
    <w:rsid w:val="0017130C"/>
    <w:rsid w:val="00175DA9"/>
    <w:rsid w:val="00180002"/>
    <w:rsid w:val="001833AB"/>
    <w:rsid w:val="001860C1"/>
    <w:rsid w:val="0018797B"/>
    <w:rsid w:val="00190571"/>
    <w:rsid w:val="001A24DB"/>
    <w:rsid w:val="001A3821"/>
    <w:rsid w:val="001B3ECF"/>
    <w:rsid w:val="001B734B"/>
    <w:rsid w:val="001B7BD3"/>
    <w:rsid w:val="001C5FE0"/>
    <w:rsid w:val="001E0BFC"/>
    <w:rsid w:val="001E2065"/>
    <w:rsid w:val="001E2D04"/>
    <w:rsid w:val="001E3ACF"/>
    <w:rsid w:val="001E5D12"/>
    <w:rsid w:val="001F2666"/>
    <w:rsid w:val="001F4705"/>
    <w:rsid w:val="002010AF"/>
    <w:rsid w:val="002023BC"/>
    <w:rsid w:val="00210DC0"/>
    <w:rsid w:val="002131CA"/>
    <w:rsid w:val="00215A9E"/>
    <w:rsid w:val="00222331"/>
    <w:rsid w:val="002322EC"/>
    <w:rsid w:val="00247058"/>
    <w:rsid w:val="00251937"/>
    <w:rsid w:val="00251DD0"/>
    <w:rsid w:val="0025387A"/>
    <w:rsid w:val="002641A3"/>
    <w:rsid w:val="0026467B"/>
    <w:rsid w:val="0027018C"/>
    <w:rsid w:val="00271CF0"/>
    <w:rsid w:val="00273A03"/>
    <w:rsid w:val="00273D92"/>
    <w:rsid w:val="00280266"/>
    <w:rsid w:val="00281A97"/>
    <w:rsid w:val="00284EFD"/>
    <w:rsid w:val="00294623"/>
    <w:rsid w:val="002B01C5"/>
    <w:rsid w:val="002B3FA5"/>
    <w:rsid w:val="002C57AD"/>
    <w:rsid w:val="002C78AB"/>
    <w:rsid w:val="002E44F3"/>
    <w:rsid w:val="002E465D"/>
    <w:rsid w:val="002E7376"/>
    <w:rsid w:val="002E7525"/>
    <w:rsid w:val="00305809"/>
    <w:rsid w:val="003061A1"/>
    <w:rsid w:val="003068C6"/>
    <w:rsid w:val="00306A2A"/>
    <w:rsid w:val="00311D2F"/>
    <w:rsid w:val="003122FC"/>
    <w:rsid w:val="0031369F"/>
    <w:rsid w:val="0032424F"/>
    <w:rsid w:val="00335EE5"/>
    <w:rsid w:val="003367D1"/>
    <w:rsid w:val="00342B9C"/>
    <w:rsid w:val="00360795"/>
    <w:rsid w:val="0037430B"/>
    <w:rsid w:val="00375F09"/>
    <w:rsid w:val="00385CA1"/>
    <w:rsid w:val="00390A7B"/>
    <w:rsid w:val="0039251E"/>
    <w:rsid w:val="003A18A2"/>
    <w:rsid w:val="003A3B26"/>
    <w:rsid w:val="003A5EC1"/>
    <w:rsid w:val="003A79C2"/>
    <w:rsid w:val="003B338C"/>
    <w:rsid w:val="003B49FC"/>
    <w:rsid w:val="003B7ACF"/>
    <w:rsid w:val="003C2131"/>
    <w:rsid w:val="003C3C81"/>
    <w:rsid w:val="003C43F8"/>
    <w:rsid w:val="003C70F1"/>
    <w:rsid w:val="003D02D5"/>
    <w:rsid w:val="003D2522"/>
    <w:rsid w:val="003D2DE7"/>
    <w:rsid w:val="003D7BAC"/>
    <w:rsid w:val="003E0A09"/>
    <w:rsid w:val="003E6841"/>
    <w:rsid w:val="003F0F5A"/>
    <w:rsid w:val="00400AEF"/>
    <w:rsid w:val="0040266B"/>
    <w:rsid w:val="004028E1"/>
    <w:rsid w:val="00402B34"/>
    <w:rsid w:val="00417245"/>
    <w:rsid w:val="00417598"/>
    <w:rsid w:val="00420356"/>
    <w:rsid w:val="00423B6E"/>
    <w:rsid w:val="00425CE5"/>
    <w:rsid w:val="004374AD"/>
    <w:rsid w:val="004416DF"/>
    <w:rsid w:val="004443AC"/>
    <w:rsid w:val="00444884"/>
    <w:rsid w:val="0044559B"/>
    <w:rsid w:val="004501D3"/>
    <w:rsid w:val="00450E7D"/>
    <w:rsid w:val="004533A5"/>
    <w:rsid w:val="0046192C"/>
    <w:rsid w:val="00467177"/>
    <w:rsid w:val="004712AA"/>
    <w:rsid w:val="00495BF9"/>
    <w:rsid w:val="004A06B8"/>
    <w:rsid w:val="004C0EE6"/>
    <w:rsid w:val="004C10C5"/>
    <w:rsid w:val="004C2FFC"/>
    <w:rsid w:val="004C56C5"/>
    <w:rsid w:val="004C58E4"/>
    <w:rsid w:val="004C647C"/>
    <w:rsid w:val="004D05BB"/>
    <w:rsid w:val="004D0D0A"/>
    <w:rsid w:val="004D3536"/>
    <w:rsid w:val="004D43A2"/>
    <w:rsid w:val="004D6057"/>
    <w:rsid w:val="004E4B1A"/>
    <w:rsid w:val="004E667A"/>
    <w:rsid w:val="004F29AB"/>
    <w:rsid w:val="004F6AA2"/>
    <w:rsid w:val="004F6DA4"/>
    <w:rsid w:val="00501972"/>
    <w:rsid w:val="00501DA5"/>
    <w:rsid w:val="005020A8"/>
    <w:rsid w:val="00503E29"/>
    <w:rsid w:val="005070FD"/>
    <w:rsid w:val="005127B1"/>
    <w:rsid w:val="00520E79"/>
    <w:rsid w:val="00532AAF"/>
    <w:rsid w:val="00545569"/>
    <w:rsid w:val="00553DBE"/>
    <w:rsid w:val="005562DE"/>
    <w:rsid w:val="00560D14"/>
    <w:rsid w:val="0056325D"/>
    <w:rsid w:val="00564EA9"/>
    <w:rsid w:val="00577316"/>
    <w:rsid w:val="00577AFE"/>
    <w:rsid w:val="0058258F"/>
    <w:rsid w:val="0059178B"/>
    <w:rsid w:val="005A6AF2"/>
    <w:rsid w:val="005B007A"/>
    <w:rsid w:val="005B088A"/>
    <w:rsid w:val="005B10A8"/>
    <w:rsid w:val="005B326A"/>
    <w:rsid w:val="005B7A11"/>
    <w:rsid w:val="005C7D22"/>
    <w:rsid w:val="005D1AF8"/>
    <w:rsid w:val="005D3AF9"/>
    <w:rsid w:val="005E0DAA"/>
    <w:rsid w:val="005E4619"/>
    <w:rsid w:val="005E6478"/>
    <w:rsid w:val="005F2516"/>
    <w:rsid w:val="00600DEE"/>
    <w:rsid w:val="00603518"/>
    <w:rsid w:val="00604853"/>
    <w:rsid w:val="00611057"/>
    <w:rsid w:val="00611695"/>
    <w:rsid w:val="00616388"/>
    <w:rsid w:val="006237AC"/>
    <w:rsid w:val="0063018C"/>
    <w:rsid w:val="00653015"/>
    <w:rsid w:val="00657ECA"/>
    <w:rsid w:val="0066055E"/>
    <w:rsid w:val="00673835"/>
    <w:rsid w:val="0068321C"/>
    <w:rsid w:val="00684ADE"/>
    <w:rsid w:val="006931A7"/>
    <w:rsid w:val="006A09A2"/>
    <w:rsid w:val="006A315B"/>
    <w:rsid w:val="006A7DDE"/>
    <w:rsid w:val="006B1C2C"/>
    <w:rsid w:val="006B5777"/>
    <w:rsid w:val="006B5DAA"/>
    <w:rsid w:val="006B6AA6"/>
    <w:rsid w:val="006C2156"/>
    <w:rsid w:val="006C7834"/>
    <w:rsid w:val="006D4CC4"/>
    <w:rsid w:val="006D79BA"/>
    <w:rsid w:val="006E72A7"/>
    <w:rsid w:val="006F0F4F"/>
    <w:rsid w:val="006F0F66"/>
    <w:rsid w:val="006F74AD"/>
    <w:rsid w:val="0070240A"/>
    <w:rsid w:val="007066A9"/>
    <w:rsid w:val="007069E9"/>
    <w:rsid w:val="00710D36"/>
    <w:rsid w:val="00712E62"/>
    <w:rsid w:val="007161ED"/>
    <w:rsid w:val="00723C50"/>
    <w:rsid w:val="00727B8D"/>
    <w:rsid w:val="0073455C"/>
    <w:rsid w:val="00747976"/>
    <w:rsid w:val="00756917"/>
    <w:rsid w:val="0076024A"/>
    <w:rsid w:val="00762F93"/>
    <w:rsid w:val="00763048"/>
    <w:rsid w:val="007643C6"/>
    <w:rsid w:val="0077210D"/>
    <w:rsid w:val="0077405B"/>
    <w:rsid w:val="0077516E"/>
    <w:rsid w:val="00775BA5"/>
    <w:rsid w:val="007839E0"/>
    <w:rsid w:val="007A0B3F"/>
    <w:rsid w:val="007A1F7E"/>
    <w:rsid w:val="007A7015"/>
    <w:rsid w:val="007B0CCA"/>
    <w:rsid w:val="007B0ED7"/>
    <w:rsid w:val="007B1E91"/>
    <w:rsid w:val="007B4E57"/>
    <w:rsid w:val="007B5633"/>
    <w:rsid w:val="007F5788"/>
    <w:rsid w:val="0080477A"/>
    <w:rsid w:val="008050A7"/>
    <w:rsid w:val="00805666"/>
    <w:rsid w:val="00811CDE"/>
    <w:rsid w:val="00825F14"/>
    <w:rsid w:val="00826620"/>
    <w:rsid w:val="00826DBE"/>
    <w:rsid w:val="00832D4F"/>
    <w:rsid w:val="008407F6"/>
    <w:rsid w:val="008448F4"/>
    <w:rsid w:val="008466B3"/>
    <w:rsid w:val="008524B6"/>
    <w:rsid w:val="008561F1"/>
    <w:rsid w:val="00874F5C"/>
    <w:rsid w:val="00880BA1"/>
    <w:rsid w:val="00882A00"/>
    <w:rsid w:val="00883898"/>
    <w:rsid w:val="00883B6B"/>
    <w:rsid w:val="008857CB"/>
    <w:rsid w:val="00894A77"/>
    <w:rsid w:val="00897EEB"/>
    <w:rsid w:val="008A3F55"/>
    <w:rsid w:val="008A46AE"/>
    <w:rsid w:val="008B5370"/>
    <w:rsid w:val="008B5DF8"/>
    <w:rsid w:val="008B7AAC"/>
    <w:rsid w:val="008C30A2"/>
    <w:rsid w:val="008C4877"/>
    <w:rsid w:val="008C6A2F"/>
    <w:rsid w:val="008D2A47"/>
    <w:rsid w:val="008D31CB"/>
    <w:rsid w:val="008D6D6D"/>
    <w:rsid w:val="008E2769"/>
    <w:rsid w:val="008E30C3"/>
    <w:rsid w:val="008F086D"/>
    <w:rsid w:val="008F5DA3"/>
    <w:rsid w:val="00905226"/>
    <w:rsid w:val="009052E4"/>
    <w:rsid w:val="00905625"/>
    <w:rsid w:val="0091518B"/>
    <w:rsid w:val="00927B37"/>
    <w:rsid w:val="00930FD1"/>
    <w:rsid w:val="00932119"/>
    <w:rsid w:val="00947713"/>
    <w:rsid w:val="00952FB4"/>
    <w:rsid w:val="00970E9D"/>
    <w:rsid w:val="009813FA"/>
    <w:rsid w:val="009849EB"/>
    <w:rsid w:val="00985472"/>
    <w:rsid w:val="00992AC9"/>
    <w:rsid w:val="009A144A"/>
    <w:rsid w:val="009A3958"/>
    <w:rsid w:val="009B4003"/>
    <w:rsid w:val="009C44D6"/>
    <w:rsid w:val="009C477C"/>
    <w:rsid w:val="009C50F5"/>
    <w:rsid w:val="009D27B7"/>
    <w:rsid w:val="009D6463"/>
    <w:rsid w:val="009F12D5"/>
    <w:rsid w:val="009F454E"/>
    <w:rsid w:val="009F45BB"/>
    <w:rsid w:val="009F487C"/>
    <w:rsid w:val="009F75E6"/>
    <w:rsid w:val="00A03E95"/>
    <w:rsid w:val="00A05B8D"/>
    <w:rsid w:val="00A06839"/>
    <w:rsid w:val="00A11165"/>
    <w:rsid w:val="00A224B2"/>
    <w:rsid w:val="00A346ED"/>
    <w:rsid w:val="00A36A27"/>
    <w:rsid w:val="00A36F87"/>
    <w:rsid w:val="00A40207"/>
    <w:rsid w:val="00A42A38"/>
    <w:rsid w:val="00A4310D"/>
    <w:rsid w:val="00A43C68"/>
    <w:rsid w:val="00A45CDB"/>
    <w:rsid w:val="00A46925"/>
    <w:rsid w:val="00A503C3"/>
    <w:rsid w:val="00A52AA4"/>
    <w:rsid w:val="00A55266"/>
    <w:rsid w:val="00A558AE"/>
    <w:rsid w:val="00A6556E"/>
    <w:rsid w:val="00A66083"/>
    <w:rsid w:val="00A7436C"/>
    <w:rsid w:val="00A75A75"/>
    <w:rsid w:val="00A828B8"/>
    <w:rsid w:val="00A86184"/>
    <w:rsid w:val="00A86EF6"/>
    <w:rsid w:val="00A90D89"/>
    <w:rsid w:val="00A930FC"/>
    <w:rsid w:val="00A94AD3"/>
    <w:rsid w:val="00A97A0E"/>
    <w:rsid w:val="00AA136D"/>
    <w:rsid w:val="00AA5236"/>
    <w:rsid w:val="00AA6AC4"/>
    <w:rsid w:val="00AA72A4"/>
    <w:rsid w:val="00AA7C63"/>
    <w:rsid w:val="00AB4F1C"/>
    <w:rsid w:val="00AB6DA9"/>
    <w:rsid w:val="00AC02F8"/>
    <w:rsid w:val="00AC2898"/>
    <w:rsid w:val="00AD7FDF"/>
    <w:rsid w:val="00AE4921"/>
    <w:rsid w:val="00AE4C5C"/>
    <w:rsid w:val="00AF1385"/>
    <w:rsid w:val="00AF1E87"/>
    <w:rsid w:val="00B02A07"/>
    <w:rsid w:val="00B070E0"/>
    <w:rsid w:val="00B1264F"/>
    <w:rsid w:val="00B20B61"/>
    <w:rsid w:val="00B235CE"/>
    <w:rsid w:val="00B26801"/>
    <w:rsid w:val="00B40716"/>
    <w:rsid w:val="00B427A0"/>
    <w:rsid w:val="00B462C3"/>
    <w:rsid w:val="00B50D58"/>
    <w:rsid w:val="00B5396C"/>
    <w:rsid w:val="00B539D6"/>
    <w:rsid w:val="00B55E23"/>
    <w:rsid w:val="00B57F06"/>
    <w:rsid w:val="00B63D2D"/>
    <w:rsid w:val="00B642EA"/>
    <w:rsid w:val="00B64C61"/>
    <w:rsid w:val="00B751CC"/>
    <w:rsid w:val="00B80A7D"/>
    <w:rsid w:val="00B84ACD"/>
    <w:rsid w:val="00B9096C"/>
    <w:rsid w:val="00B914FA"/>
    <w:rsid w:val="00B95DD4"/>
    <w:rsid w:val="00BA54AF"/>
    <w:rsid w:val="00BC0C8E"/>
    <w:rsid w:val="00BC155D"/>
    <w:rsid w:val="00BC76F4"/>
    <w:rsid w:val="00BD6758"/>
    <w:rsid w:val="00BD7BD2"/>
    <w:rsid w:val="00BD7E05"/>
    <w:rsid w:val="00BE40A4"/>
    <w:rsid w:val="00BE40A6"/>
    <w:rsid w:val="00BF5522"/>
    <w:rsid w:val="00BF6B93"/>
    <w:rsid w:val="00C05436"/>
    <w:rsid w:val="00C07AE5"/>
    <w:rsid w:val="00C10F49"/>
    <w:rsid w:val="00C24FD1"/>
    <w:rsid w:val="00C25372"/>
    <w:rsid w:val="00C3217A"/>
    <w:rsid w:val="00C34E93"/>
    <w:rsid w:val="00C36DE7"/>
    <w:rsid w:val="00C4004C"/>
    <w:rsid w:val="00C45A58"/>
    <w:rsid w:val="00C50DEB"/>
    <w:rsid w:val="00C573DD"/>
    <w:rsid w:val="00C57411"/>
    <w:rsid w:val="00C658C4"/>
    <w:rsid w:val="00C66804"/>
    <w:rsid w:val="00C74460"/>
    <w:rsid w:val="00C775B5"/>
    <w:rsid w:val="00C84282"/>
    <w:rsid w:val="00C85E73"/>
    <w:rsid w:val="00C869B2"/>
    <w:rsid w:val="00C924B6"/>
    <w:rsid w:val="00C92FFE"/>
    <w:rsid w:val="00C930E8"/>
    <w:rsid w:val="00C9465D"/>
    <w:rsid w:val="00CA7176"/>
    <w:rsid w:val="00CB6A93"/>
    <w:rsid w:val="00CC2ED7"/>
    <w:rsid w:val="00CE3D34"/>
    <w:rsid w:val="00CE681B"/>
    <w:rsid w:val="00CE6CD2"/>
    <w:rsid w:val="00CE701E"/>
    <w:rsid w:val="00CE733A"/>
    <w:rsid w:val="00CE75A2"/>
    <w:rsid w:val="00CE7850"/>
    <w:rsid w:val="00CF7F4E"/>
    <w:rsid w:val="00D10F43"/>
    <w:rsid w:val="00D375B6"/>
    <w:rsid w:val="00D4609D"/>
    <w:rsid w:val="00D46E2B"/>
    <w:rsid w:val="00D475BE"/>
    <w:rsid w:val="00D5060C"/>
    <w:rsid w:val="00D507C6"/>
    <w:rsid w:val="00D5302F"/>
    <w:rsid w:val="00D57547"/>
    <w:rsid w:val="00D67DD0"/>
    <w:rsid w:val="00D71816"/>
    <w:rsid w:val="00D7294B"/>
    <w:rsid w:val="00D72D5E"/>
    <w:rsid w:val="00D7452E"/>
    <w:rsid w:val="00D7502D"/>
    <w:rsid w:val="00D76839"/>
    <w:rsid w:val="00D80FB8"/>
    <w:rsid w:val="00D81886"/>
    <w:rsid w:val="00D84533"/>
    <w:rsid w:val="00D871B3"/>
    <w:rsid w:val="00D902D7"/>
    <w:rsid w:val="00D90EA2"/>
    <w:rsid w:val="00D91E17"/>
    <w:rsid w:val="00D9438A"/>
    <w:rsid w:val="00DA03EF"/>
    <w:rsid w:val="00DA070B"/>
    <w:rsid w:val="00DA47EE"/>
    <w:rsid w:val="00DA7E3F"/>
    <w:rsid w:val="00DB0B6E"/>
    <w:rsid w:val="00DB2248"/>
    <w:rsid w:val="00DB23E1"/>
    <w:rsid w:val="00DD5C53"/>
    <w:rsid w:val="00DD6E7D"/>
    <w:rsid w:val="00DE0733"/>
    <w:rsid w:val="00DE1E59"/>
    <w:rsid w:val="00DE3934"/>
    <w:rsid w:val="00DF1FB1"/>
    <w:rsid w:val="00DF7C77"/>
    <w:rsid w:val="00E02E31"/>
    <w:rsid w:val="00E0433E"/>
    <w:rsid w:val="00E06025"/>
    <w:rsid w:val="00E06253"/>
    <w:rsid w:val="00E24867"/>
    <w:rsid w:val="00E27A8D"/>
    <w:rsid w:val="00E33461"/>
    <w:rsid w:val="00E40378"/>
    <w:rsid w:val="00E41064"/>
    <w:rsid w:val="00E4705C"/>
    <w:rsid w:val="00E54892"/>
    <w:rsid w:val="00E556AA"/>
    <w:rsid w:val="00E57BB6"/>
    <w:rsid w:val="00E63A60"/>
    <w:rsid w:val="00E66185"/>
    <w:rsid w:val="00E77D25"/>
    <w:rsid w:val="00E814AA"/>
    <w:rsid w:val="00E86D1A"/>
    <w:rsid w:val="00E925E9"/>
    <w:rsid w:val="00EA08E9"/>
    <w:rsid w:val="00EA10C0"/>
    <w:rsid w:val="00EA4786"/>
    <w:rsid w:val="00EA485B"/>
    <w:rsid w:val="00EB221C"/>
    <w:rsid w:val="00EB2B98"/>
    <w:rsid w:val="00EB338F"/>
    <w:rsid w:val="00EC5938"/>
    <w:rsid w:val="00EE1603"/>
    <w:rsid w:val="00EF4865"/>
    <w:rsid w:val="00F02000"/>
    <w:rsid w:val="00F02B73"/>
    <w:rsid w:val="00F05936"/>
    <w:rsid w:val="00F07254"/>
    <w:rsid w:val="00F24F67"/>
    <w:rsid w:val="00F335C0"/>
    <w:rsid w:val="00F36A62"/>
    <w:rsid w:val="00F40579"/>
    <w:rsid w:val="00F45424"/>
    <w:rsid w:val="00F554F7"/>
    <w:rsid w:val="00F6472B"/>
    <w:rsid w:val="00F763F6"/>
    <w:rsid w:val="00F81654"/>
    <w:rsid w:val="00F85390"/>
    <w:rsid w:val="00F86AB1"/>
    <w:rsid w:val="00F8720B"/>
    <w:rsid w:val="00FA116A"/>
    <w:rsid w:val="00FA3840"/>
    <w:rsid w:val="00FA7B0D"/>
    <w:rsid w:val="00FB20F9"/>
    <w:rsid w:val="00FC0884"/>
    <w:rsid w:val="00FC1938"/>
    <w:rsid w:val="00FC29AA"/>
    <w:rsid w:val="00FC2A6E"/>
    <w:rsid w:val="00FD46C9"/>
    <w:rsid w:val="00FE3916"/>
    <w:rsid w:val="00FE7CF8"/>
    <w:rsid w:val="00FF0217"/>
    <w:rsid w:val="00FF1393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4712AA"/>
    <w:pPr>
      <w:keepNext/>
      <w:numPr>
        <w:numId w:val="8"/>
      </w:numPr>
      <w:tabs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4B6"/>
    <w:pPr>
      <w:keepNext/>
      <w:keepLines/>
      <w:numPr>
        <w:ilvl w:val="1"/>
        <w:numId w:val="8"/>
      </w:numPr>
      <w:spacing w:before="120"/>
      <w:outlineLvl w:val="1"/>
    </w:pPr>
    <w:rPr>
      <w:rFonts w:eastAsiaTheme="majorEastAsia" w:cstheme="majorBidi"/>
      <w:b/>
      <w:bCs/>
      <w:i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B9096C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basedOn w:val="a0"/>
    <w:uiPriority w:val="99"/>
    <w:rsid w:val="00D871B3"/>
    <w:rPr>
      <w:color w:val="0000FF"/>
      <w:u w:val="single"/>
    </w:rPr>
  </w:style>
  <w:style w:type="paragraph" w:customStyle="1" w:styleId="11">
    <w:name w:val="Абзац списка1"/>
    <w:basedOn w:val="a"/>
    <w:rsid w:val="00BF552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524B6"/>
    <w:rPr>
      <w:rFonts w:ascii="Times New Roman" w:eastAsiaTheme="majorEastAsia" w:hAnsi="Times New Roman" w:cstheme="majorBidi"/>
      <w:b/>
      <w:bCs/>
      <w:i/>
      <w:sz w:val="24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8524B6"/>
    <w:pPr>
      <w:spacing w:after="100"/>
      <w:ind w:left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4712AA"/>
    <w:pPr>
      <w:keepNext/>
      <w:numPr>
        <w:numId w:val="8"/>
      </w:numPr>
      <w:tabs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4B6"/>
    <w:pPr>
      <w:keepNext/>
      <w:keepLines/>
      <w:numPr>
        <w:ilvl w:val="1"/>
        <w:numId w:val="8"/>
      </w:numPr>
      <w:spacing w:before="120"/>
      <w:outlineLvl w:val="1"/>
    </w:pPr>
    <w:rPr>
      <w:rFonts w:eastAsiaTheme="majorEastAsia" w:cstheme="majorBidi"/>
      <w:b/>
      <w:bCs/>
      <w:i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B9096C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basedOn w:val="a0"/>
    <w:uiPriority w:val="99"/>
    <w:rsid w:val="00D871B3"/>
    <w:rPr>
      <w:color w:val="0000FF"/>
      <w:u w:val="single"/>
    </w:rPr>
  </w:style>
  <w:style w:type="paragraph" w:customStyle="1" w:styleId="11">
    <w:name w:val="Абзац списка1"/>
    <w:basedOn w:val="a"/>
    <w:rsid w:val="00BF552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524B6"/>
    <w:rPr>
      <w:rFonts w:ascii="Times New Roman" w:eastAsiaTheme="majorEastAsia" w:hAnsi="Times New Roman" w:cstheme="majorBidi"/>
      <w:b/>
      <w:bCs/>
      <w:i/>
      <w:sz w:val="24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8524B6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4198558913290205E-2"/>
          <c:y val="0.11027374095016647"/>
          <c:w val="0.89450484912133199"/>
          <c:h val="0.79121897514488526"/>
        </c:manualLayout>
      </c:layout>
      <c:scatterChart>
        <c:scatterStyle val="smoothMarker"/>
        <c:varyColors val="0"/>
        <c:ser>
          <c:idx val="0"/>
          <c:order val="0"/>
          <c:spPr>
            <a:ln w="2540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'П6-118'!$A$6:$A$21</c:f>
              <c:numCache>
                <c:formatCode>0.00</c:formatCode>
                <c:ptCount val="16"/>
                <c:pt idx="0">
                  <c:v>0.01</c:v>
                </c:pt>
                <c:pt idx="1">
                  <c:v>0.02</c:v>
                </c:pt>
                <c:pt idx="2">
                  <c:v>0.04</c:v>
                </c:pt>
                <c:pt idx="3">
                  <c:v>0.06</c:v>
                </c:pt>
                <c:pt idx="4">
                  <c:v>0.12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50</c:v>
                </c:pt>
                <c:pt idx="13" formatCode="0.0">
                  <c:v>100</c:v>
                </c:pt>
                <c:pt idx="14" formatCode="0.0">
                  <c:v>200</c:v>
                </c:pt>
                <c:pt idx="15" formatCode="0.0">
                  <c:v>500</c:v>
                </c:pt>
              </c:numCache>
            </c:numRef>
          </c:xVal>
          <c:yVal>
            <c:numRef>
              <c:f>'П6-118'!$B$6:$B$21</c:f>
              <c:numCache>
                <c:formatCode>0.0</c:formatCode>
                <c:ptCount val="16"/>
                <c:pt idx="0">
                  <c:v>41.1</c:v>
                </c:pt>
                <c:pt idx="1">
                  <c:v>27.6</c:v>
                </c:pt>
                <c:pt idx="2">
                  <c:v>15.5</c:v>
                </c:pt>
                <c:pt idx="3">
                  <c:v>8</c:v>
                </c:pt>
                <c:pt idx="4">
                  <c:v>3</c:v>
                </c:pt>
                <c:pt idx="5">
                  <c:v>-3.2</c:v>
                </c:pt>
                <c:pt idx="6">
                  <c:v>-8.1</c:v>
                </c:pt>
                <c:pt idx="7">
                  <c:v>-14.7</c:v>
                </c:pt>
                <c:pt idx="8">
                  <c:v>-20.3</c:v>
                </c:pt>
                <c:pt idx="9">
                  <c:v>-26.4</c:v>
                </c:pt>
                <c:pt idx="10">
                  <c:v>-37.5</c:v>
                </c:pt>
                <c:pt idx="11">
                  <c:v>-41.7</c:v>
                </c:pt>
                <c:pt idx="12">
                  <c:v>-41.9</c:v>
                </c:pt>
                <c:pt idx="13">
                  <c:v>-40.9</c:v>
                </c:pt>
                <c:pt idx="14">
                  <c:v>-42.3</c:v>
                </c:pt>
                <c:pt idx="15">
                  <c:v>-40.6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2020800"/>
        <c:axId val="302021376"/>
      </c:scatterChart>
      <c:valAx>
        <c:axId val="302020800"/>
        <c:scaling>
          <c:logBase val="10"/>
          <c:orientation val="minMax"/>
          <c:max val="500"/>
          <c:min val="1.0000000000000002E-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кГц</a:t>
                </a:r>
              </a:p>
            </c:rich>
          </c:tx>
          <c:layout>
            <c:manualLayout>
              <c:xMode val="edge"/>
              <c:yMode val="edge"/>
              <c:x val="0.95714709198036152"/>
              <c:y val="0.93082956726745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2021376"/>
        <c:crossesAt val="-45"/>
        <c:crossBetween val="midCat"/>
        <c:majorUnit val="10"/>
      </c:valAx>
      <c:valAx>
        <c:axId val="302021376"/>
        <c:scaling>
          <c:orientation val="minMax"/>
          <c:max val="42"/>
          <c:min val="-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дб/Ом*м</a:t>
                </a:r>
              </a:p>
            </c:rich>
          </c:tx>
          <c:layout>
            <c:manualLayout>
              <c:xMode val="edge"/>
              <c:yMode val="edge"/>
              <c:x val="5.7710325368438599E-3"/>
              <c:y val="6.920159403412429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2020800"/>
        <c:crossesAt val="1.0000000000000002E-2"/>
        <c:crossBetween val="midCat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D115-93E1-44C3-B99E-6420B631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11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АНТЕННА ИЗМЕРИТЕЛЬНАЯ</vt:lpstr>
    </vt:vector>
  </TitlesOfParts>
  <Company>SKARD</Company>
  <LinksUpToDate>false</LinksUpToDate>
  <CharactersWithSpaces>15673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_Toc47342438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_Toc47342437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_Toc47342436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_Toc47342435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_Toc47342434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_Toc47342433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_Toc47342432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_Toc47342431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_Toc47342430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_Toc47342429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_Toc47342428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_Toc47342427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_Toc47342426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АНТЕННА ИЗМЕРИТЕЛЬНАЯ</dc:title>
  <dc:creator>SKARD-S</dc:creator>
  <cp:lastModifiedBy>USER</cp:lastModifiedBy>
  <cp:revision>28</cp:revision>
  <cp:lastPrinted>2020-08-05T06:31:00Z</cp:lastPrinted>
  <dcterms:created xsi:type="dcterms:W3CDTF">2023-04-25T07:59:00Z</dcterms:created>
  <dcterms:modified xsi:type="dcterms:W3CDTF">2025-01-15T12:28:00Z</dcterms:modified>
</cp:coreProperties>
</file>