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57FB3466" wp14:editId="5B16249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7B859DA6" wp14:editId="4FFDD46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Pr="001049E6" w:rsidRDefault="0002419F" w:rsidP="001049E6">
      <w:pPr>
        <w:jc w:val="center"/>
        <w:rPr>
          <w:b/>
          <w:bCs/>
          <w:sz w:val="44"/>
          <w:szCs w:val="44"/>
        </w:rPr>
      </w:pPr>
      <w:r w:rsidRPr="001049E6">
        <w:rPr>
          <w:b/>
          <w:bCs/>
          <w:sz w:val="44"/>
          <w:szCs w:val="44"/>
        </w:rPr>
        <w:t xml:space="preserve">АНТЕННА </w:t>
      </w:r>
      <w:r w:rsidR="004F124D" w:rsidRPr="001049E6">
        <w:rPr>
          <w:b/>
          <w:bCs/>
          <w:sz w:val="44"/>
          <w:szCs w:val="44"/>
        </w:rPr>
        <w:t>ИЗМЕРИТЕЛЬНАЯ ЛОГОПЕРИОДИЧЕСКАЯ</w:t>
      </w:r>
    </w:p>
    <w:p w:rsidR="004F124D" w:rsidRPr="00172708" w:rsidRDefault="00A226F8" w:rsidP="001049E6">
      <w:pPr>
        <w:pStyle w:val="33"/>
        <w:spacing w:after="0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П6-322М</w:t>
      </w:r>
    </w:p>
    <w:p w:rsidR="004F124D" w:rsidRPr="001049E6" w:rsidRDefault="00A226F8" w:rsidP="00104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КНПР.464641.026</w:t>
      </w:r>
    </w:p>
    <w:p w:rsidR="00C83038" w:rsidRDefault="00C83038" w:rsidP="001049E6">
      <w:pPr>
        <w:jc w:val="center"/>
        <w:rPr>
          <w:b/>
          <w:sz w:val="32"/>
          <w:szCs w:val="32"/>
        </w:rPr>
      </w:pPr>
    </w:p>
    <w:p w:rsidR="00AB5518" w:rsidRPr="00536B72" w:rsidRDefault="00E3138B" w:rsidP="00104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</w:t>
      </w:r>
      <w:r w:rsidR="00444FC9">
        <w:rPr>
          <w:b/>
          <w:sz w:val="32"/>
          <w:szCs w:val="32"/>
        </w:rPr>
        <w:t>151120600</w:t>
      </w:r>
    </w:p>
    <w:p w:rsidR="004F124D" w:rsidRDefault="004F124D" w:rsidP="001049E6">
      <w:pPr>
        <w:jc w:val="center"/>
        <w:rPr>
          <w:b/>
          <w:sz w:val="32"/>
          <w:szCs w:val="32"/>
        </w:rPr>
      </w:pPr>
    </w:p>
    <w:p w:rsidR="004F124D" w:rsidRPr="00172708" w:rsidRDefault="004F124D" w:rsidP="001049E6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1049E6" w:rsidRDefault="00A226F8" w:rsidP="00104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КНПР.464641.026</w:t>
      </w:r>
      <w:r w:rsidR="004F124D" w:rsidRPr="001049E6">
        <w:rPr>
          <w:b/>
          <w:sz w:val="28"/>
          <w:szCs w:val="28"/>
        </w:rPr>
        <w:t xml:space="preserve">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A59511" wp14:editId="06548C0A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8E9" w:rsidRDefault="00B058E9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058E9" w:rsidRDefault="00B058E9" w:rsidP="00226A55">
                            <w:pPr>
                              <w:ind w:firstLine="567"/>
                              <w:jc w:val="both"/>
                            </w:pPr>
                          </w:p>
                          <w:p w:rsidR="00B058E9" w:rsidRPr="00BA7D77" w:rsidRDefault="00B058E9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058E9" w:rsidRPr="007A2685" w:rsidRDefault="00B058E9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B058E9" w:rsidRDefault="00B058E9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058E9" w:rsidRDefault="00B058E9" w:rsidP="00226A55">
                      <w:pPr>
                        <w:ind w:firstLine="567"/>
                        <w:jc w:val="both"/>
                      </w:pPr>
                    </w:p>
                    <w:p w:rsidR="00B058E9" w:rsidRPr="00BA7D77" w:rsidRDefault="00B058E9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058E9" w:rsidRPr="007A2685" w:rsidRDefault="00B058E9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48D0D75" wp14:editId="624A39B0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3314F7" w:rsidRPr="00840484" w:rsidRDefault="003314F7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bookmarkStart w:id="1" w:name="_GoBack"/>
    <w:bookmarkEnd w:id="1"/>
    <w:p w:rsidR="00A2471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4441992" w:history="1">
        <w:r w:rsidR="00A24719" w:rsidRPr="0051578E">
          <w:rPr>
            <w:rStyle w:val="af3"/>
            <w:noProof/>
          </w:rPr>
          <w:t>1</w:t>
        </w:r>
        <w:r w:rsidR="00A2471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719" w:rsidRPr="0051578E">
          <w:rPr>
            <w:rStyle w:val="af3"/>
            <w:noProof/>
          </w:rPr>
          <w:t>ОБЩИЕ УКАЗАНИЯ</w:t>
        </w:r>
        <w:r w:rsidR="00A24719">
          <w:rPr>
            <w:noProof/>
            <w:webHidden/>
          </w:rPr>
          <w:tab/>
        </w:r>
        <w:r w:rsidR="00A24719">
          <w:rPr>
            <w:noProof/>
            <w:webHidden/>
          </w:rPr>
          <w:fldChar w:fldCharType="begin"/>
        </w:r>
        <w:r w:rsidR="00A24719">
          <w:rPr>
            <w:noProof/>
            <w:webHidden/>
          </w:rPr>
          <w:instrText xml:space="preserve"> PAGEREF _Toc174441992 \h </w:instrText>
        </w:r>
        <w:r w:rsidR="00A24719">
          <w:rPr>
            <w:noProof/>
            <w:webHidden/>
          </w:rPr>
        </w:r>
        <w:r w:rsidR="00A24719">
          <w:rPr>
            <w:noProof/>
            <w:webHidden/>
          </w:rPr>
          <w:fldChar w:fldCharType="separate"/>
        </w:r>
        <w:r w:rsidR="00A24719">
          <w:rPr>
            <w:noProof/>
            <w:webHidden/>
          </w:rPr>
          <w:t>4</w:t>
        </w:r>
        <w:r w:rsidR="00A24719"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1993" w:history="1">
        <w:r w:rsidRPr="0051578E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1994" w:history="1">
        <w:r w:rsidRPr="0051578E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1995" w:history="1">
        <w:r w:rsidRPr="0051578E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1996" w:history="1">
        <w:r w:rsidRPr="0051578E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1997" w:history="1">
        <w:r w:rsidRPr="0051578E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1998" w:history="1">
        <w:r w:rsidRPr="0051578E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1999" w:history="1">
        <w:r w:rsidRPr="0051578E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0" w:history="1">
        <w:r w:rsidRPr="0051578E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1" w:history="1">
        <w:r w:rsidRPr="0051578E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2" w:history="1">
        <w:r w:rsidRPr="0051578E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3" w:history="1">
        <w:r w:rsidRPr="0051578E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4" w:history="1">
        <w:r w:rsidRPr="0051578E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5" w:history="1">
        <w:r w:rsidRPr="0051578E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6" w:history="1">
        <w:r w:rsidRPr="0051578E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7" w:history="1">
        <w:r w:rsidRPr="0051578E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8" w:history="1">
        <w:r w:rsidRPr="0051578E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09" w:history="1">
        <w:r w:rsidRPr="0051578E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10" w:history="1">
        <w:r w:rsidRPr="0051578E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11" w:history="1">
        <w:r w:rsidRPr="0051578E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1578E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12" w:history="1">
        <w:r w:rsidRPr="0051578E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24719" w:rsidRDefault="00A247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442013" w:history="1">
        <w:r w:rsidRPr="0051578E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_Toc174442013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2" w:name="_Toc174441992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</w:t>
      </w:r>
      <w:r w:rsidR="00A226F8">
        <w:t>П6-322М</w:t>
      </w:r>
      <w:r w:rsidR="00E56C2D">
        <w:t xml:space="preserve"> (далее – антенна, изделие</w:t>
      </w:r>
      <w:r w:rsidR="003361B3">
        <w:t xml:space="preserve">) </w:t>
      </w:r>
      <w:r w:rsidR="00FB68B1">
        <w:t>необходимо ознакомиться с</w:t>
      </w:r>
      <w:r w:rsidR="001049E6">
        <w:t xml:space="preserve"> руководством </w:t>
      </w:r>
      <w:r>
        <w:t>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3" w:name="_Toc174441993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измерительная логопериодическая </w:t>
      </w:r>
      <w:r w:rsidR="00A226F8">
        <w:t>П6-322М</w:t>
      </w:r>
      <w:r>
        <w:t>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A226F8">
        <w:t>КНПР.464641.026</w:t>
      </w:r>
      <w:r>
        <w:t xml:space="preserve">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316D9">
        <w:rPr>
          <w:u w:val="single"/>
        </w:rPr>
        <w:t>05 июня</w:t>
      </w:r>
      <w:r w:rsidR="00D035A1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44FC9">
        <w:rPr>
          <w:u w:val="single"/>
        </w:rPr>
        <w:t>151120600</w:t>
      </w:r>
      <w:r w:rsidRPr="00B61379">
        <w:rPr>
          <w:u w:val="single"/>
        </w:rPr>
        <w:t>.</w:t>
      </w:r>
    </w:p>
    <w:p w:rsidR="00893BAC" w:rsidRPr="00172708" w:rsidRDefault="00893BAC" w:rsidP="004568E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A226F8">
        <w:t>П6-322М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4568E8" w:rsidRPr="006F6F23">
        <w:rPr>
          <w:color w:val="202021"/>
          <w:shd w:val="clear" w:color="auto" w:fill="FFFFFF"/>
        </w:rPr>
        <w:t>85044-22</w:t>
      </w:r>
      <w:r w:rsidRPr="00172708">
        <w:t>.</w:t>
      </w:r>
    </w:p>
    <w:p w:rsidR="00444FC9" w:rsidRPr="007E059E" w:rsidRDefault="00444FC9" w:rsidP="00B058E9">
      <w:pPr>
        <w:pStyle w:val="1"/>
        <w:tabs>
          <w:tab w:val="clear" w:pos="709"/>
        </w:tabs>
        <w:spacing w:before="120"/>
        <w:jc w:val="both"/>
      </w:pPr>
      <w:bookmarkStart w:id="4" w:name="_Toc173744114"/>
      <w:bookmarkStart w:id="5" w:name="_Toc173746544"/>
      <w:bookmarkStart w:id="6" w:name="_Toc173760145"/>
      <w:bookmarkStart w:id="7" w:name="_Toc174086498"/>
      <w:bookmarkStart w:id="8" w:name="_Toc174441994"/>
      <w:r>
        <w:t xml:space="preserve">ОСНОВНЫЕ </w:t>
      </w:r>
      <w:r w:rsidRPr="007E059E">
        <w:t>МЕТРОЛОГИЧЕСКИЕ И ТЕХНИЧЕСКИЕ ХАРАКТЕРИСТИКИ</w:t>
      </w:r>
      <w:bookmarkEnd w:id="4"/>
      <w:bookmarkEnd w:id="5"/>
      <w:bookmarkEnd w:id="6"/>
      <w:bookmarkEnd w:id="7"/>
      <w:bookmarkEnd w:id="8"/>
    </w:p>
    <w:p w:rsidR="00444FC9" w:rsidRPr="0030313A" w:rsidRDefault="00444FC9" w:rsidP="00444FC9">
      <w:pPr>
        <w:spacing w:after="120"/>
        <w:ind w:firstLine="709"/>
        <w:jc w:val="both"/>
      </w:pPr>
      <w:r w:rsidRPr="0030313A">
        <w:t xml:space="preserve">Таблица 1 </w:t>
      </w:r>
      <w:r>
        <w:t>Основные метрологические характеристики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9"/>
        <w:gridCol w:w="3250"/>
      </w:tblGrid>
      <w:tr w:rsidR="001049E6" w:rsidRPr="001049E6" w:rsidTr="001049E6">
        <w:trPr>
          <w:tblHeader/>
          <w:jc w:val="center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Значение характеристики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3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от 0,08 до 3,00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D6235F">
            <w:pPr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pacing w:val="-2"/>
                <w:sz w:val="22"/>
                <w:szCs w:val="22"/>
              </w:rPr>
              <w:t xml:space="preserve">Коэффициент калибровки антенны в </w:t>
            </w:r>
            <w:r w:rsidRPr="001049E6">
              <w:rPr>
                <w:color w:val="000000"/>
                <w:sz w:val="22"/>
                <w:szCs w:val="22"/>
              </w:rPr>
              <w:t xml:space="preserve">диапазоне частот, дБ/м, не </w:t>
            </w:r>
            <w:r w:rsidR="00D6235F">
              <w:rPr>
                <w:color w:val="000000"/>
                <w:sz w:val="22"/>
                <w:szCs w:val="22"/>
              </w:rPr>
              <w:t>более</w:t>
            </w:r>
            <w:r w:rsidRPr="001049E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>от 1 до 40</w:t>
            </w:r>
          </w:p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калибровки, дБ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2,5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44FC9" w:rsidRPr="0030313A" w:rsidRDefault="00444FC9" w:rsidP="00444FC9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>
        <w:t>Основные технические характеристики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9"/>
        <w:gridCol w:w="3250"/>
      </w:tblGrid>
      <w:tr w:rsidR="00444FC9" w:rsidRPr="001049E6" w:rsidTr="00B058E9">
        <w:trPr>
          <w:tblHeader/>
          <w:jc w:val="center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FC9" w:rsidRPr="001049E6" w:rsidRDefault="00444FC9" w:rsidP="00B058E9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4FC9" w:rsidRPr="001049E6" w:rsidRDefault="00444FC9" w:rsidP="00B058E9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Значение характеристики</w:t>
            </w:r>
          </w:p>
        </w:tc>
      </w:tr>
      <w:tr w:rsidR="00444FC9" w:rsidRPr="001049E6" w:rsidTr="00B058E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C9" w:rsidRPr="001049E6" w:rsidRDefault="00444FC9" w:rsidP="00B058E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</w:t>
            </w:r>
            <w:r w:rsidRPr="001049E6">
              <w:rPr>
                <w:color w:val="000000"/>
                <w:sz w:val="22"/>
                <w:szCs w:val="22"/>
              </w:rPr>
              <w:t>СВЧ - вход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049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C9" w:rsidRPr="001049E6" w:rsidRDefault="00444FC9" w:rsidP="00B058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  <w:lang w:val="en-US"/>
              </w:rPr>
              <w:t>N</w:t>
            </w:r>
            <w:r w:rsidRPr="001049E6">
              <w:rPr>
                <w:sz w:val="22"/>
                <w:szCs w:val="22"/>
              </w:rPr>
              <w:t>-розетка</w:t>
            </w:r>
          </w:p>
        </w:tc>
      </w:tr>
      <w:tr w:rsidR="00444FC9" w:rsidRPr="001049E6" w:rsidTr="00B058E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9" w:rsidRPr="001049E6" w:rsidRDefault="00444FC9" w:rsidP="00B058E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9" w:rsidRPr="001049E6" w:rsidRDefault="00444FC9" w:rsidP="00B058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444FC9" w:rsidRPr="001049E6" w:rsidTr="00B058E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9" w:rsidRPr="001049E6" w:rsidRDefault="00444FC9" w:rsidP="00B058E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 xml:space="preserve">Уровень </w:t>
            </w:r>
            <w:proofErr w:type="spellStart"/>
            <w:r w:rsidRPr="001049E6">
              <w:rPr>
                <w:sz w:val="22"/>
                <w:szCs w:val="22"/>
              </w:rPr>
              <w:t>кроссполяризационной</w:t>
            </w:r>
            <w:proofErr w:type="spellEnd"/>
            <w:r w:rsidRPr="001049E6">
              <w:rPr>
                <w:sz w:val="22"/>
                <w:szCs w:val="22"/>
              </w:rPr>
              <w:t xml:space="preserve"> </w:t>
            </w:r>
            <w:r w:rsidR="00B058E9">
              <w:rPr>
                <w:sz w:val="22"/>
                <w:szCs w:val="22"/>
              </w:rPr>
              <w:t>развязки</w:t>
            </w:r>
            <w:r w:rsidRPr="001049E6">
              <w:rPr>
                <w:sz w:val="22"/>
                <w:szCs w:val="22"/>
              </w:rPr>
              <w:t xml:space="preserve"> антенны, дБ, не менее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9" w:rsidRPr="001049E6" w:rsidRDefault="00444FC9" w:rsidP="00B058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15</w:t>
            </w:r>
          </w:p>
        </w:tc>
      </w:tr>
      <w:tr w:rsidR="00444FC9" w:rsidRPr="001049E6" w:rsidTr="00B058E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9" w:rsidRPr="001049E6" w:rsidRDefault="00444FC9" w:rsidP="00B058E9">
            <w:pPr>
              <w:shd w:val="clear" w:color="auto" w:fill="FFFFFF"/>
              <w:rPr>
                <w:sz w:val="22"/>
                <w:szCs w:val="22"/>
              </w:rPr>
            </w:pPr>
            <w:r w:rsidRPr="001049E6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1049E6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049E6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9" w:rsidRPr="001049E6" w:rsidRDefault="00444FC9" w:rsidP="00B058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26F8">
              <w:rPr>
                <w:sz w:val="22"/>
                <w:szCs w:val="22"/>
              </w:rPr>
              <w:t>2151×1605×518</w:t>
            </w:r>
          </w:p>
        </w:tc>
      </w:tr>
      <w:tr w:rsidR="00444FC9" w:rsidRPr="001049E6" w:rsidTr="00B058E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9" w:rsidRPr="001049E6" w:rsidRDefault="00444FC9" w:rsidP="00B058E9">
            <w:pPr>
              <w:tabs>
                <w:tab w:val="num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 xml:space="preserve">Масса, </w:t>
            </w:r>
            <w:proofErr w:type="gramStart"/>
            <w:r w:rsidRPr="001049E6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1049E6">
              <w:rPr>
                <w:sz w:val="22"/>
                <w:szCs w:val="22"/>
                <w:lang w:eastAsia="en-US"/>
              </w:rPr>
              <w:t>, не более: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9" w:rsidRPr="001049E6" w:rsidRDefault="00444FC9" w:rsidP="00B05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444FC9" w:rsidTr="00B058E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9" w:rsidRPr="0031593A" w:rsidRDefault="00444FC9" w:rsidP="00B058E9">
            <w:pPr>
              <w:tabs>
                <w:tab w:val="num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1593A">
              <w:rPr>
                <w:sz w:val="22"/>
                <w:szCs w:val="22"/>
                <w:lang w:eastAsia="en-US"/>
              </w:rPr>
              <w:t>Рабочие условия применения:</w:t>
            </w:r>
          </w:p>
          <w:p w:rsidR="00444FC9" w:rsidRPr="0031593A" w:rsidRDefault="00444FC9" w:rsidP="00B058E9">
            <w:pPr>
              <w:numPr>
                <w:ilvl w:val="1"/>
                <w:numId w:val="46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1593A">
              <w:rPr>
                <w:sz w:val="22"/>
                <w:szCs w:val="22"/>
                <w:lang w:eastAsia="en-US"/>
              </w:rPr>
              <w:t>температура воздуха, °</w:t>
            </w:r>
            <w:proofErr w:type="gramStart"/>
            <w:r w:rsidRPr="0031593A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  <w:p w:rsidR="00444FC9" w:rsidRPr="0031593A" w:rsidRDefault="00444FC9" w:rsidP="00B058E9">
            <w:pPr>
              <w:numPr>
                <w:ilvl w:val="1"/>
                <w:numId w:val="46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1593A">
              <w:rPr>
                <w:sz w:val="22"/>
                <w:szCs w:val="22"/>
                <w:lang w:eastAsia="en-US"/>
              </w:rPr>
              <w:t>относительная влажность при температуре +35</w:t>
            </w:r>
            <w:proofErr w:type="gramStart"/>
            <w:r w:rsidRPr="0031593A">
              <w:rPr>
                <w:sz w:val="22"/>
                <w:szCs w:val="22"/>
                <w:lang w:eastAsia="en-US"/>
              </w:rPr>
              <w:t>°С</w:t>
            </w:r>
            <w:proofErr w:type="gramEnd"/>
            <w:r w:rsidRPr="0031593A">
              <w:rPr>
                <w:sz w:val="22"/>
                <w:szCs w:val="22"/>
                <w:lang w:eastAsia="en-US"/>
              </w:rPr>
              <w:t>, %, не более</w:t>
            </w:r>
          </w:p>
          <w:p w:rsidR="00444FC9" w:rsidRPr="0031593A" w:rsidRDefault="00444FC9" w:rsidP="00B058E9">
            <w:pPr>
              <w:numPr>
                <w:ilvl w:val="1"/>
                <w:numId w:val="46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31593A">
              <w:rPr>
                <w:sz w:val="22"/>
                <w:szCs w:val="22"/>
                <w:lang w:eastAsia="en-US"/>
              </w:rPr>
              <w:t xml:space="preserve">атмосферное давление, мм рт. </w:t>
            </w:r>
            <w:proofErr w:type="spellStart"/>
            <w:proofErr w:type="gramStart"/>
            <w:r w:rsidRPr="0031593A">
              <w:rPr>
                <w:sz w:val="22"/>
                <w:szCs w:val="22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C9" w:rsidRDefault="00444FC9" w:rsidP="00B058E9">
            <w:pPr>
              <w:jc w:val="center"/>
              <w:rPr>
                <w:sz w:val="22"/>
                <w:szCs w:val="22"/>
              </w:rPr>
            </w:pPr>
          </w:p>
          <w:p w:rsidR="00444FC9" w:rsidRPr="0031593A" w:rsidRDefault="00444FC9" w:rsidP="00B058E9">
            <w:pPr>
              <w:jc w:val="center"/>
              <w:rPr>
                <w:sz w:val="22"/>
                <w:szCs w:val="22"/>
              </w:rPr>
            </w:pPr>
            <w:r w:rsidRPr="0031593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-</w:t>
            </w:r>
            <w:r w:rsidRPr="0031593A">
              <w:rPr>
                <w:sz w:val="22"/>
                <w:szCs w:val="22"/>
              </w:rPr>
              <w:t xml:space="preserve"> 40 до </w:t>
            </w:r>
            <w:r>
              <w:rPr>
                <w:sz w:val="22"/>
                <w:szCs w:val="22"/>
              </w:rPr>
              <w:t>+</w:t>
            </w:r>
            <w:r w:rsidRPr="0031593A">
              <w:rPr>
                <w:sz w:val="22"/>
                <w:szCs w:val="22"/>
              </w:rPr>
              <w:t xml:space="preserve"> 50</w:t>
            </w:r>
          </w:p>
          <w:p w:rsidR="00444FC9" w:rsidRPr="0031593A" w:rsidRDefault="00444FC9" w:rsidP="00B058E9">
            <w:pPr>
              <w:jc w:val="center"/>
              <w:rPr>
                <w:sz w:val="22"/>
                <w:szCs w:val="22"/>
              </w:rPr>
            </w:pPr>
            <w:r w:rsidRPr="0031593A">
              <w:rPr>
                <w:sz w:val="22"/>
                <w:szCs w:val="22"/>
              </w:rPr>
              <w:t>98</w:t>
            </w:r>
          </w:p>
          <w:p w:rsidR="00444FC9" w:rsidRPr="0031593A" w:rsidRDefault="00444FC9" w:rsidP="00B058E9">
            <w:pPr>
              <w:jc w:val="center"/>
              <w:rPr>
                <w:sz w:val="22"/>
                <w:szCs w:val="22"/>
              </w:rPr>
            </w:pPr>
            <w:r w:rsidRPr="0031593A">
              <w:rPr>
                <w:sz w:val="22"/>
                <w:szCs w:val="22"/>
              </w:rPr>
              <w:t>от 630 до 800</w:t>
            </w:r>
          </w:p>
        </w:tc>
      </w:tr>
    </w:tbl>
    <w:p w:rsidR="005633C6" w:rsidRPr="005633C6" w:rsidRDefault="005633C6" w:rsidP="005633C6">
      <w:pPr>
        <w:pStyle w:val="af4"/>
        <w:numPr>
          <w:ilvl w:val="1"/>
          <w:numId w:val="4"/>
        </w:numPr>
        <w:ind w:left="0" w:firstLine="709"/>
        <w:jc w:val="both"/>
      </w:pPr>
      <w:r w:rsidRPr="005633C6">
        <w:t xml:space="preserve">При измерении коэффициента усиления </w:t>
      </w:r>
      <w:r w:rsidR="004B3874">
        <w:t xml:space="preserve">других антенн с помощью </w:t>
      </w:r>
      <w:r w:rsidR="00A226F8">
        <w:t>П6-322М</w:t>
      </w:r>
      <w:r w:rsidR="004B3874">
        <w:t xml:space="preserve"> </w:t>
      </w:r>
      <w:r w:rsidRPr="005633C6">
        <w:t>методом сравнения, необходимо учитывать расположение фазового центра для каждой конкретной частоты измерения, исходя из расположения меток на траверсе измеряемой антенны, и располагая предполагаемый фазовый центр измеряемой антенны в эту точку.</w:t>
      </w:r>
    </w:p>
    <w:p w:rsidR="004F124D" w:rsidRDefault="00274783" w:rsidP="005633C6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F17C6C" wp14:editId="5F3EF6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8E9" w:rsidRDefault="00B058E9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058E9" w:rsidRDefault="00B058E9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7520FD" wp14:editId="617F4A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8E9" w:rsidRDefault="00B058E9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058E9" w:rsidRDefault="00B058E9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6B193A" wp14:editId="06B3B4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8E9" w:rsidRDefault="00B058E9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058E9" w:rsidRDefault="00B058E9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2C7B63" wp14:editId="4086470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8E9" w:rsidRDefault="00B058E9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058E9" w:rsidRDefault="00B058E9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609F80" wp14:editId="67D3F3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8E9" w:rsidRDefault="00B058E9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058E9" w:rsidRDefault="00B058E9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8B559" wp14:editId="39C1E6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8E9" w:rsidRDefault="00B058E9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058E9" w:rsidRDefault="00B058E9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711AD1">
        <w:t>изделия производятся в таблице 3</w:t>
      </w:r>
      <w:r w:rsidR="004F124D">
        <w:t xml:space="preserve">. В графе таблицы «Наработка с начала эксплуатации» необходимо указывать параметр в </w:t>
      </w:r>
      <w:r w:rsidR="004F124D">
        <w:lastRenderedPageBreak/>
        <w:t>соответствии с разделом формуляра 6</w:t>
      </w:r>
      <w:r w:rsidR="004F124D" w:rsidRPr="005633C6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1049E6">
      <w:pPr>
        <w:spacing w:after="120"/>
        <w:ind w:firstLine="709"/>
        <w:jc w:val="both"/>
      </w:pPr>
      <w:r>
        <w:t>Т а б л</w:t>
      </w:r>
      <w:r w:rsidR="00711AD1">
        <w:t xml:space="preserve"> и </w:t>
      </w:r>
      <w:proofErr w:type="gramStart"/>
      <w:r w:rsidR="00711AD1">
        <w:t>ц</w:t>
      </w:r>
      <w:proofErr w:type="gramEnd"/>
      <w:r w:rsidR="00711AD1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9" w:name="_Toc174441995"/>
      <w:r w:rsidRPr="009E162D">
        <w:lastRenderedPageBreak/>
        <w:t>ИНДИВИДУАЛЬНЫЕ ОСОБЕННОСТИ ИЗДЕЛИЯ</w:t>
      </w:r>
      <w:bookmarkEnd w:id="9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021A88">
        <w:t xml:space="preserve">упакованная </w:t>
      </w:r>
      <w:r w:rsidR="00D6235F">
        <w:t xml:space="preserve">антенна </w:t>
      </w:r>
      <w:r>
        <w:t>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10" w:name="_Toc174441996"/>
      <w:r w:rsidRPr="009E162D">
        <w:t>КОМПЛЕКТНОСТЬ</w:t>
      </w:r>
      <w:bookmarkEnd w:id="10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711AD1">
        <w:t>ь  изделия приведена в таблице 4</w:t>
      </w:r>
      <w:r w:rsidR="004F124D" w:rsidRPr="00893BAC">
        <w:t>.</w:t>
      </w:r>
    </w:p>
    <w:p w:rsidR="004F124D" w:rsidRDefault="00711AD1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84"/>
        <w:gridCol w:w="2306"/>
        <w:gridCol w:w="817"/>
        <w:gridCol w:w="1162"/>
      </w:tblGrid>
      <w:tr w:rsidR="00EB030F" w:rsidRPr="005633C6" w:rsidTr="00E56C2D">
        <w:trPr>
          <w:trHeight w:val="235"/>
          <w:tblHeader/>
          <w:jc w:val="center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 xml:space="preserve">№ </w:t>
            </w:r>
            <w:proofErr w:type="gramStart"/>
            <w:r w:rsidRPr="005633C6">
              <w:rPr>
                <w:b/>
                <w:bCs/>
              </w:rPr>
              <w:t>п</w:t>
            </w:r>
            <w:proofErr w:type="gramEnd"/>
            <w:r w:rsidRPr="005633C6">
              <w:rPr>
                <w:b/>
                <w:bCs/>
              </w:rPr>
              <w:t>/п</w:t>
            </w:r>
          </w:p>
        </w:tc>
        <w:tc>
          <w:tcPr>
            <w:tcW w:w="50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Наименование</w:t>
            </w:r>
          </w:p>
        </w:tc>
        <w:tc>
          <w:tcPr>
            <w:tcW w:w="23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Обозначение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Кол-во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B030F" w:rsidRPr="005633C6" w:rsidTr="00E56C2D">
        <w:trPr>
          <w:jc w:val="center"/>
        </w:trPr>
        <w:tc>
          <w:tcPr>
            <w:tcW w:w="55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right="132" w:firstLine="0"/>
              <w:rPr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ind w:right="132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А</w:t>
            </w:r>
            <w:r w:rsidRPr="005633C6">
              <w:rPr>
                <w:spacing w:val="1"/>
                <w:sz w:val="22"/>
                <w:szCs w:val="22"/>
              </w:rPr>
              <w:t xml:space="preserve">нтенна измерительная логопериодическая </w:t>
            </w:r>
            <w:r w:rsidR="00A226F8">
              <w:rPr>
                <w:spacing w:val="1"/>
                <w:sz w:val="22"/>
                <w:szCs w:val="22"/>
              </w:rPr>
              <w:t>П6-322М</w:t>
            </w:r>
          </w:p>
        </w:tc>
        <w:tc>
          <w:tcPr>
            <w:tcW w:w="2306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A226F8" w:rsidP="005633C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КНПР.464641.026</w:t>
            </w:r>
          </w:p>
        </w:tc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444FC9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151120600</w:t>
            </w:r>
          </w:p>
        </w:tc>
      </w:tr>
      <w:tr w:rsidR="00EB030F" w:rsidRPr="005633C6" w:rsidTr="00E56C2D">
        <w:trPr>
          <w:jc w:val="center"/>
        </w:trPr>
        <w:tc>
          <w:tcPr>
            <w:tcW w:w="8761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B030F" w:rsidRPr="005633C6" w:rsidTr="00E56C2D">
        <w:trPr>
          <w:jc w:val="center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Формуляр</w:t>
            </w:r>
          </w:p>
        </w:tc>
        <w:tc>
          <w:tcPr>
            <w:tcW w:w="230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A226F8" w:rsidP="00A40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КНПР.464641.026</w:t>
            </w:r>
            <w:r w:rsidR="00EB030F" w:rsidRPr="005633C6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56C2D">
        <w:trPr>
          <w:jc w:val="center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30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A226F8" w:rsidP="00EB0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КНПР.464641.026</w:t>
            </w:r>
            <w:r w:rsidR="00EB030F" w:rsidRPr="005633C6"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56C2D">
        <w:trPr>
          <w:jc w:val="center"/>
        </w:trPr>
        <w:tc>
          <w:tcPr>
            <w:tcW w:w="8761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i/>
                <w:sz w:val="22"/>
                <w:szCs w:val="22"/>
              </w:rPr>
              <w:t>Прочие изделия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B030F" w:rsidRPr="005633C6" w:rsidTr="00E56C2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56C2D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6D5216" w:rsidP="006D5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укладочный</w:t>
            </w:r>
            <w:r w:rsidR="00EB030F" w:rsidRPr="005633C6">
              <w:rPr>
                <w:sz w:val="22"/>
                <w:szCs w:val="22"/>
              </w:rPr>
              <w:t xml:space="preserve">*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124D" w:rsidRPr="005633C6" w:rsidRDefault="004F124D" w:rsidP="005633C6">
      <w:pPr>
        <w:jc w:val="center"/>
      </w:pPr>
    </w:p>
    <w:p w:rsidR="004F124D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711AD1" w:rsidRPr="00711AD1" w:rsidRDefault="00711AD1" w:rsidP="00711AD1">
      <w:pPr>
        <w:spacing w:before="120"/>
        <w:ind w:left="709"/>
        <w:jc w:val="both"/>
        <w:rPr>
          <w:b/>
          <w:i/>
        </w:rPr>
      </w:pPr>
      <w:r w:rsidRPr="00711AD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1AD1">
        <w:rPr>
          <w:b/>
          <w:i/>
        </w:rPr>
        <w:t>.</w:t>
      </w:r>
    </w:p>
    <w:p w:rsidR="00711AD1" w:rsidRPr="009027FC" w:rsidRDefault="00711AD1" w:rsidP="009A0B2B">
      <w:pPr>
        <w:ind w:firstLine="709"/>
        <w:jc w:val="both"/>
      </w:pP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Default="008E11A5" w:rsidP="00840484"/>
    <w:p w:rsidR="009B127A" w:rsidRDefault="009B127A" w:rsidP="00840484"/>
    <w:p w:rsidR="009B127A" w:rsidRDefault="009B127A" w:rsidP="00840484"/>
    <w:p w:rsidR="004F124D" w:rsidRPr="009E162D" w:rsidRDefault="004F124D" w:rsidP="009E162D">
      <w:pPr>
        <w:pStyle w:val="1"/>
      </w:pPr>
      <w:bookmarkStart w:id="11" w:name="_Toc17444199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11"/>
    </w:p>
    <w:p w:rsidR="003314F7" w:rsidRDefault="003314F7" w:rsidP="003314F7">
      <w:pPr>
        <w:ind w:left="709"/>
        <w:contextualSpacing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B94C1E" wp14:editId="6AA9C5F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12" w:name="_Toc174441998"/>
      <w:r w:rsidRPr="009E162D">
        <w:lastRenderedPageBreak/>
        <w:t>КОНСЕРВАЦИЯ</w:t>
      </w:r>
      <w:bookmarkEnd w:id="12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711AD1">
        <w:t>ываются потребителем в таблицу 5</w:t>
      </w:r>
      <w:r>
        <w:t>.</w:t>
      </w:r>
    </w:p>
    <w:p w:rsidR="004F124D" w:rsidRDefault="00711AD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>
        <w:t>–</w:t>
      </w:r>
      <w:r w:rsidR="004F124D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13" w:name="_Toc174441999"/>
      <w:r w:rsidRPr="009E162D">
        <w:lastRenderedPageBreak/>
        <w:t>СВИДЕТЕЛЬСТВО ОБ УПАКОВЫВАНИИ</w:t>
      </w:r>
      <w:bookmarkEnd w:id="13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A226F8">
              <w:rPr>
                <w:rFonts w:eastAsia="Calibri"/>
                <w:color w:val="000000"/>
                <w:spacing w:val="1"/>
              </w:rPr>
              <w:t>П6-322М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A226F8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КНПР.464641.026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3314F7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4"/>
              </w:rPr>
              <w:t>№</w:t>
            </w:r>
            <w:r w:rsidR="00444FC9">
              <w:rPr>
                <w:rFonts w:eastAsia="Calibri"/>
                <w:spacing w:val="-4"/>
              </w:rPr>
              <w:t>151120600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4" w:name="_Toc174442000"/>
      <w:r w:rsidRPr="009E162D">
        <w:lastRenderedPageBreak/>
        <w:t>СВИДЕТЕЛЬСТВО О ПРИЕМКЕ</w:t>
      </w:r>
      <w:bookmarkEnd w:id="14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A226F8">
              <w:rPr>
                <w:rFonts w:eastAsia="Calibri"/>
                <w:color w:val="000000"/>
                <w:spacing w:val="1"/>
              </w:rPr>
              <w:t>П6-322М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A226F8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КНПР.464641.026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3314F7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4"/>
              </w:rPr>
              <w:t>№</w:t>
            </w:r>
            <w:r w:rsidR="00444FC9">
              <w:rPr>
                <w:rFonts w:eastAsia="Calibri"/>
                <w:spacing w:val="-4"/>
              </w:rPr>
              <w:t>151120600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1AC599" wp14:editId="3D1B5A3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711AD1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711AD1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5" w:name="_Toc17444200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5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711AD1">
        <w:t xml:space="preserve">б л и </w:t>
      </w:r>
      <w:proofErr w:type="gramStart"/>
      <w:r w:rsidR="00711AD1">
        <w:t>ц</w:t>
      </w:r>
      <w:proofErr w:type="gramEnd"/>
      <w:r w:rsidR="00711AD1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711AD1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center"/>
            </w:pPr>
          </w:p>
        </w:tc>
      </w:tr>
    </w:tbl>
    <w:p w:rsidR="004F124D" w:rsidRDefault="00711AD1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711AD1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6" w:name="_Toc174442002"/>
      <w:r w:rsidRPr="009E162D">
        <w:lastRenderedPageBreak/>
        <w:t>УЧЕТ РАБОТЫ ИЗДЕЛИЯ</w:t>
      </w:r>
      <w:bookmarkEnd w:id="16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</w:t>
      </w:r>
      <w:r w:rsidR="00711AD1">
        <w:t xml:space="preserve">л и </w:t>
      </w:r>
      <w:proofErr w:type="gramStart"/>
      <w:r w:rsidR="00711AD1">
        <w:t>ц</w:t>
      </w:r>
      <w:proofErr w:type="gramEnd"/>
      <w:r w:rsidR="00711AD1">
        <w:t xml:space="preserve"> а 9</w:t>
      </w:r>
      <w:r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711AD1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711AD1">
        <w:trPr>
          <w:gridAfter w:val="1"/>
          <w:wAfter w:w="38" w:type="dxa"/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711AD1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711AD1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711AD1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</w:tr>
      <w:tr w:rsidR="00711AD1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</w:tr>
      <w:tr w:rsidR="00711AD1" w:rsidTr="00711AD1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D1" w:rsidRDefault="00711AD1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7" w:name="_Toc174442003"/>
      <w:r w:rsidRPr="009E162D">
        <w:lastRenderedPageBreak/>
        <w:t>УЧЕТ ТЕХНИЧЕСКОГО ОБСЛУЖИВАНИЯ</w:t>
      </w:r>
      <w:bookmarkEnd w:id="17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711AD1">
        <w:t xml:space="preserve"> л и </w:t>
      </w:r>
      <w:proofErr w:type="gramStart"/>
      <w:r w:rsidR="00711AD1">
        <w:t>ц</w:t>
      </w:r>
      <w:proofErr w:type="gramEnd"/>
      <w:r w:rsidR="00711AD1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8" w:name="_Toc174442004"/>
      <w:r w:rsidRPr="009E162D">
        <w:lastRenderedPageBreak/>
        <w:t>УЧЕТ РАБОТЫ ПО БЮЛЛЕТЕНЯМ И УКАЗАНИЯМ</w:t>
      </w:r>
      <w:bookmarkEnd w:id="18"/>
    </w:p>
    <w:p w:rsidR="004F124D" w:rsidRDefault="004F124D" w:rsidP="004F124D">
      <w:pPr>
        <w:ind w:left="360"/>
      </w:pPr>
    </w:p>
    <w:p w:rsidR="004F124D" w:rsidRDefault="00711AD1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9" w:name="_Toc174442005"/>
      <w:r w:rsidRPr="009E162D">
        <w:lastRenderedPageBreak/>
        <w:t>РАБОТЫ ПРИ ЭКСПЛУАТАЦИИ</w:t>
      </w:r>
      <w:bookmarkEnd w:id="19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</w:t>
      </w:r>
      <w:r w:rsidR="00711AD1">
        <w:t>блицу 12</w:t>
      </w:r>
      <w:r>
        <w:t>.</w:t>
      </w:r>
    </w:p>
    <w:p w:rsidR="004F124D" w:rsidRDefault="00711AD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20" w:name="_Toc118895874"/>
      <w:bookmarkStart w:id="21" w:name="_Toc119401432"/>
      <w:bookmarkStart w:id="22" w:name="_Toc119404436"/>
      <w:bookmarkStart w:id="23" w:name="_Toc119921208"/>
      <w:bookmarkStart w:id="24" w:name="_Toc122096905"/>
      <w:bookmarkStart w:id="25" w:name="_Toc125126062"/>
      <w:bookmarkStart w:id="26" w:name="_Toc174442006"/>
      <w:r w:rsidRPr="000159D5">
        <w:lastRenderedPageBreak/>
        <w:t>ПЕРИОДИЧЕСКИЙ КОНТРОЛЬ ОСНОВНЫХ ЭКСПЛУАТАЦИОННЫХ И ТЕХНИЧЕСКИХ ХАРАКТЕРИСТИК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E302F0" w:rsidRPr="00F121F6" w:rsidRDefault="00E302F0" w:rsidP="002D72B5">
      <w:pPr>
        <w:ind w:firstLine="709"/>
        <w:jc w:val="both"/>
      </w:pPr>
    </w:p>
    <w:p w:rsidR="00E56C2D" w:rsidRPr="00E56C2D" w:rsidRDefault="00502D31" w:rsidP="00E56C2D">
      <w:pPr>
        <w:ind w:firstLine="709"/>
        <w:jc w:val="both"/>
      </w:pPr>
      <w:r w:rsidRPr="009B127A">
        <w:t xml:space="preserve">15.1 Поверка </w:t>
      </w:r>
      <w:r w:rsidR="009A0B2B" w:rsidRPr="009B127A">
        <w:t>антенны</w:t>
      </w:r>
      <w:r w:rsidRPr="009B127A">
        <w:t xml:space="preserve"> проводится в соответствии с методикой поверки </w:t>
      </w:r>
      <w:r w:rsidR="00A226F8">
        <w:t>П6-322М</w:t>
      </w:r>
      <w:r w:rsidR="009B127A" w:rsidRPr="005633C6">
        <w:t>-2021МП</w:t>
      </w:r>
      <w:r w:rsidRPr="009B127A">
        <w:t>.</w:t>
      </w:r>
      <w:r w:rsidR="00E56C2D">
        <w:t xml:space="preserve"> </w:t>
      </w:r>
      <w:r w:rsidR="00E56C2D" w:rsidRPr="00E56C2D">
        <w:t>Интервал между поверками 2 (два) года.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</w:t>
      </w:r>
      <w:r w:rsidR="00711AD1">
        <w:t xml:space="preserve"> потребитель вносит в Таблицу 13</w:t>
      </w:r>
      <w:r>
        <w:t>.</w:t>
      </w:r>
    </w:p>
    <w:p w:rsidR="00502D31" w:rsidRDefault="00711AD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Style w:val="12"/>
        <w:tblW w:w="9773" w:type="dxa"/>
        <w:tblLayout w:type="fixed"/>
        <w:tblLook w:val="04A0" w:firstRow="1" w:lastRow="0" w:firstColumn="1" w:lastColumn="0" w:noHBand="0" w:noVBand="1"/>
      </w:tblPr>
      <w:tblGrid>
        <w:gridCol w:w="1947"/>
        <w:gridCol w:w="979"/>
        <w:gridCol w:w="979"/>
        <w:gridCol w:w="978"/>
        <w:gridCol w:w="978"/>
        <w:gridCol w:w="978"/>
        <w:gridCol w:w="978"/>
        <w:gridCol w:w="978"/>
        <w:gridCol w:w="978"/>
      </w:tblGrid>
      <w:tr w:rsidR="00345128" w:rsidRPr="00F213B4" w:rsidTr="00B058E9">
        <w:tc>
          <w:tcPr>
            <w:tcW w:w="1947" w:type="dxa"/>
            <w:vMerge w:val="restart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79" w:type="dxa"/>
            <w:vMerge w:val="restart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979" w:type="dxa"/>
            <w:vMerge w:val="restart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5868" w:type="dxa"/>
            <w:gridSpan w:val="6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45128" w:rsidRPr="00F213B4" w:rsidTr="00345128">
        <w:tc>
          <w:tcPr>
            <w:tcW w:w="194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345128" w:rsidRPr="00910F13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F213B4" w:rsidRPr="00F213B4" w:rsidTr="00345128">
        <w:tc>
          <w:tcPr>
            <w:tcW w:w="194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 xml:space="preserve">КСВН входа </w:t>
            </w:r>
            <w:proofErr w:type="gramStart"/>
            <w:r w:rsidRPr="00F213B4">
              <w:rPr>
                <w:sz w:val="22"/>
                <w:szCs w:val="22"/>
              </w:rPr>
              <w:t>ан-</w:t>
            </w:r>
            <w:proofErr w:type="spellStart"/>
            <w:r w:rsidRPr="00F213B4">
              <w:rPr>
                <w:sz w:val="22"/>
                <w:szCs w:val="22"/>
              </w:rPr>
              <w:t>тенны</w:t>
            </w:r>
            <w:proofErr w:type="spellEnd"/>
            <w:proofErr w:type="gramEnd"/>
            <w:r w:rsidRPr="00F213B4">
              <w:rPr>
                <w:sz w:val="22"/>
                <w:szCs w:val="22"/>
              </w:rPr>
              <w:t>, не более</w:t>
            </w:r>
          </w:p>
        </w:tc>
        <w:tc>
          <w:tcPr>
            <w:tcW w:w="9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9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F213B4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Коэффициент ка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либровки, дБ/м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от</w:t>
            </w:r>
            <w:proofErr w:type="gramStart"/>
            <w:r w:rsidRPr="00F213B4">
              <w:rPr>
                <w:rFonts w:eastAsia="Calibri"/>
                <w:sz w:val="22"/>
                <w:szCs w:val="22"/>
              </w:rPr>
              <w:t>1</w:t>
            </w:r>
            <w:proofErr w:type="gramEnd"/>
            <w:r w:rsidRPr="00F213B4"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F213B4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циента калибровки, дБ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F213B4" w:rsidRPr="00F213B4" w:rsidRDefault="00F213B4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B058E9">
        <w:tc>
          <w:tcPr>
            <w:tcW w:w="3905" w:type="dxa"/>
            <w:gridSpan w:val="3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 xml:space="preserve">КСВН входа </w:t>
            </w:r>
            <w:proofErr w:type="gramStart"/>
            <w:r w:rsidRPr="00F213B4">
              <w:rPr>
                <w:sz w:val="22"/>
                <w:szCs w:val="22"/>
              </w:rPr>
              <w:t>ан-</w:t>
            </w:r>
            <w:proofErr w:type="spellStart"/>
            <w:r w:rsidRPr="00F213B4">
              <w:rPr>
                <w:sz w:val="22"/>
                <w:szCs w:val="22"/>
              </w:rPr>
              <w:t>тенны</w:t>
            </w:r>
            <w:proofErr w:type="spellEnd"/>
            <w:proofErr w:type="gramEnd"/>
            <w:r w:rsidRPr="00F213B4">
              <w:rPr>
                <w:sz w:val="22"/>
                <w:szCs w:val="22"/>
              </w:rPr>
              <w:t>, не более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Коэффициент ка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либровки, дБ/м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от</w:t>
            </w:r>
            <w:proofErr w:type="gramStart"/>
            <w:r w:rsidRPr="00F213B4">
              <w:rPr>
                <w:rFonts w:eastAsia="Calibri"/>
                <w:sz w:val="22"/>
                <w:szCs w:val="22"/>
              </w:rPr>
              <w:t>1</w:t>
            </w:r>
            <w:proofErr w:type="gramEnd"/>
            <w:r w:rsidRPr="00F213B4"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циента калибровки, дБ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B058E9">
        <w:tc>
          <w:tcPr>
            <w:tcW w:w="3905" w:type="dxa"/>
            <w:gridSpan w:val="3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 xml:space="preserve">КСВН входа </w:t>
            </w:r>
            <w:proofErr w:type="gramStart"/>
            <w:r w:rsidRPr="00F213B4">
              <w:rPr>
                <w:sz w:val="22"/>
                <w:szCs w:val="22"/>
              </w:rPr>
              <w:t>ан-</w:t>
            </w:r>
            <w:proofErr w:type="spellStart"/>
            <w:r w:rsidRPr="00F213B4">
              <w:rPr>
                <w:sz w:val="22"/>
                <w:szCs w:val="22"/>
              </w:rPr>
              <w:t>тенны</w:t>
            </w:r>
            <w:proofErr w:type="spellEnd"/>
            <w:proofErr w:type="gramEnd"/>
            <w:r w:rsidRPr="00F213B4">
              <w:rPr>
                <w:sz w:val="22"/>
                <w:szCs w:val="22"/>
              </w:rPr>
              <w:t>, не более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Коэффициент ка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либровки, дБ/м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от</w:t>
            </w:r>
            <w:proofErr w:type="gramStart"/>
            <w:r w:rsidRPr="00F213B4">
              <w:rPr>
                <w:rFonts w:eastAsia="Calibri"/>
                <w:sz w:val="22"/>
                <w:szCs w:val="22"/>
              </w:rPr>
              <w:t>1</w:t>
            </w:r>
            <w:proofErr w:type="gramEnd"/>
            <w:r w:rsidRPr="00F213B4"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F213B4">
        <w:tc>
          <w:tcPr>
            <w:tcW w:w="1947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циента калибровки, дБ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  <w:tr w:rsidR="00345128" w:rsidRPr="00F213B4" w:rsidTr="00B058E9">
        <w:tc>
          <w:tcPr>
            <w:tcW w:w="3905" w:type="dxa"/>
            <w:gridSpan w:val="3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8" w:type="dxa"/>
            <w:tcMar>
              <w:left w:w="28" w:type="dxa"/>
              <w:right w:w="28" w:type="dxa"/>
            </w:tcMar>
          </w:tcPr>
          <w:p w:rsidR="00345128" w:rsidRPr="00F213B4" w:rsidRDefault="00345128" w:rsidP="0034512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345128" w:rsidRDefault="00345128" w:rsidP="00E302F0">
      <w:pPr>
        <w:spacing w:line="300" w:lineRule="auto"/>
        <w:jc w:val="both"/>
      </w:pPr>
    </w:p>
    <w:p w:rsidR="00345128" w:rsidRDefault="00345128" w:rsidP="00E302F0">
      <w:pPr>
        <w:spacing w:line="300" w:lineRule="auto"/>
        <w:jc w:val="both"/>
      </w:pPr>
    </w:p>
    <w:p w:rsidR="00345128" w:rsidRDefault="00345128" w:rsidP="00E302F0">
      <w:pPr>
        <w:spacing w:line="300" w:lineRule="auto"/>
        <w:jc w:val="both"/>
      </w:pPr>
    </w:p>
    <w:p w:rsidR="00345128" w:rsidRDefault="00345128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27" w:name="_Toc174442007"/>
      <w:r w:rsidRPr="009E162D">
        <w:lastRenderedPageBreak/>
        <w:t>СВЕДЕНИЯ О ХРАНЕНИИ</w:t>
      </w:r>
      <w:bookmarkEnd w:id="27"/>
    </w:p>
    <w:p w:rsidR="004F124D" w:rsidRDefault="004F124D" w:rsidP="004F124D">
      <w:pPr>
        <w:jc w:val="center"/>
        <w:rPr>
          <w:b/>
        </w:rPr>
      </w:pPr>
    </w:p>
    <w:p w:rsidR="004F124D" w:rsidRDefault="00711AD1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</w:t>
      </w:r>
      <w:r w:rsidR="000914A0">
        <w:t>–</w:t>
      </w:r>
      <w:r w:rsidR="004F124D"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</w:t>
            </w:r>
            <w:r w:rsidR="000802D2">
              <w:rPr>
                <w:b w:val="0"/>
                <w:sz w:val="24"/>
              </w:rPr>
              <w:softHyphen/>
            </w:r>
            <w:r>
              <w:rPr>
                <w:b w:val="0"/>
                <w:sz w:val="24"/>
              </w:rPr>
              <w:t>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</w:t>
            </w:r>
            <w:r w:rsidR="000802D2">
              <w:rPr>
                <w:b w:val="0"/>
                <w:sz w:val="24"/>
              </w:rPr>
              <w:softHyphen/>
            </w:r>
            <w:r>
              <w:rPr>
                <w:b w:val="0"/>
                <w:sz w:val="24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8" w:name="_Toc174442008"/>
      <w:r w:rsidRPr="009E162D">
        <w:lastRenderedPageBreak/>
        <w:t>РЕМОНТ</w:t>
      </w:r>
      <w:bookmarkEnd w:id="2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</w:t>
            </w:r>
            <w:r w:rsidR="000802D2">
              <w:rPr>
                <w:rFonts w:eastAsia="Calibri"/>
              </w:rPr>
              <w:softHyphen/>
            </w:r>
            <w:r w:rsidRPr="00D212B5">
              <w:rPr>
                <w:rFonts w:eastAsia="Calibri"/>
              </w:rPr>
              <w:t>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</w:t>
            </w:r>
            <w:r w:rsidR="000802D2">
              <w:rPr>
                <w:rFonts w:eastAsia="Calibri"/>
              </w:rPr>
              <w:softHyphen/>
            </w:r>
            <w:r w:rsidRPr="00D212B5">
              <w:rPr>
                <w:rFonts w:eastAsia="Calibri"/>
              </w:rPr>
              <w:t>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</w:t>
            </w:r>
            <w:r w:rsidR="000802D2">
              <w:rPr>
                <w:rFonts w:eastAsia="Calibri"/>
              </w:rPr>
              <w:softHyphen/>
            </w:r>
            <w:r w:rsidRPr="00D212B5">
              <w:rPr>
                <w:rFonts w:eastAsia="Calibri"/>
              </w:rPr>
              <w:t>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</w:t>
            </w:r>
            <w:r w:rsidR="000802D2">
              <w:rPr>
                <w:rFonts w:eastAsia="Calibri"/>
              </w:rPr>
              <w:softHyphen/>
            </w:r>
            <w:r w:rsidRPr="00D212B5">
              <w:rPr>
                <w:rFonts w:eastAsia="Calibri"/>
              </w:rPr>
              <w:t>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</w:t>
            </w:r>
            <w:r w:rsidR="000802D2">
              <w:rPr>
                <w:rFonts w:eastAsia="Calibri"/>
              </w:rPr>
              <w:softHyphen/>
            </w:r>
            <w:r w:rsidRPr="00D212B5">
              <w:rPr>
                <w:rFonts w:eastAsia="Calibri"/>
              </w:rPr>
              <w:t>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</w:t>
            </w:r>
            <w:r w:rsidR="000802D2">
              <w:rPr>
                <w:rFonts w:eastAsia="Calibri"/>
              </w:rPr>
              <w:softHyphen/>
            </w:r>
            <w:r w:rsidRPr="00D212B5">
              <w:rPr>
                <w:rFonts w:eastAsia="Calibri"/>
              </w:rPr>
              <w:t>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9" w:name="_Toc174442009"/>
      <w:r w:rsidRPr="009E162D">
        <w:lastRenderedPageBreak/>
        <w:t>ОСОБЫЕ ОТМЕТКИ</w:t>
      </w:r>
      <w:bookmarkEnd w:id="2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30" w:name="_Toc174442010"/>
      <w:r w:rsidRPr="009E162D">
        <w:lastRenderedPageBreak/>
        <w:t>СВЕДЕНИЯ ОБ УТИЛИЗАЦИИ</w:t>
      </w:r>
      <w:bookmarkEnd w:id="30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31" w:name="_Toc174442011"/>
      <w:r w:rsidRPr="009E162D">
        <w:lastRenderedPageBreak/>
        <w:t>КОНТРОЛЬ СОСТОЯНИЯ ИЗДЕЛИЯ И ВЕДЕНИЯ ФОРМУЛЯРА</w:t>
      </w:r>
      <w:bookmarkEnd w:id="31"/>
    </w:p>
    <w:p w:rsidR="004F124D" w:rsidRDefault="004F124D" w:rsidP="004F124D"/>
    <w:p w:rsidR="004F124D" w:rsidRDefault="00711AD1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711AD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</w:t>
            </w:r>
            <w:r w:rsidR="000802D2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711AD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C66E1B" w:rsidTr="00711AD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1B" w:rsidRDefault="00C66E1B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1B" w:rsidRDefault="00C66E1B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1B" w:rsidRDefault="00C66E1B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1B" w:rsidRDefault="00C66E1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1B" w:rsidRDefault="00C66E1B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1B" w:rsidRDefault="00C66E1B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1B" w:rsidRDefault="00C66E1B" w:rsidP="00F852FC">
            <w:pPr>
              <w:jc w:val="center"/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272861">
          <w:headerReference w:type="default" r:id="rId13"/>
          <w:footerReference w:type="even" r:id="rId14"/>
          <w:footerReference w:type="defaul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32" w:name="_Toc174442012"/>
      <w:r w:rsidRPr="009E162D">
        <w:lastRenderedPageBreak/>
        <w:t>ПРИЛОЖЕНИЕ А</w:t>
      </w:r>
      <w:bookmarkEnd w:id="32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264940">
        <w:t xml:space="preserve">калибровки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</w:t>
      </w:r>
      <w:r w:rsidR="00A226F8">
        <w:t>П6-322М</w:t>
      </w:r>
      <w:r w:rsidR="004F124D" w:rsidRPr="00C674EE">
        <w:t xml:space="preserve"> от частоты</w:t>
      </w:r>
      <w:r w:rsidR="000914A0">
        <w:t>.</w:t>
      </w:r>
    </w:p>
    <w:p w:rsidR="00840484" w:rsidRDefault="003314F7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60F5CD" wp14:editId="6BC2A30B">
                <wp:simplePos x="0" y="0"/>
                <wp:positionH relativeFrom="column">
                  <wp:posOffset>3221124</wp:posOffset>
                </wp:positionH>
                <wp:positionV relativeFrom="paragraph">
                  <wp:posOffset>207933</wp:posOffset>
                </wp:positionV>
                <wp:extent cx="3176270" cy="300990"/>
                <wp:effectExtent l="0" t="0" r="1016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8E9" w:rsidRPr="00BC2AAA" w:rsidRDefault="00B058E9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П6-322М</w:t>
                            </w:r>
                            <w:r w:rsidR="0058264C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 151120600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3.65pt;margin-top:16.35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wTuzX+AAAAAKAQAA&#10;DwAAAAAAAAAAAAAAAAAIBQAAZHJzL2Rvd25yZXYueG1sUEsFBgAAAAAEAAQA8wAAABUGAAAAAA==&#10;" filled="f" stroked="f">
                <v:textbox inset="0,0,0,0">
                  <w:txbxContent>
                    <w:p w:rsidR="00B058E9" w:rsidRPr="00BC2AAA" w:rsidRDefault="00B058E9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П6-322М</w:t>
                      </w:r>
                      <w:r w:rsidR="0058264C">
                        <w:rPr>
                          <w:b/>
                          <w:bCs/>
                          <w:color w:val="000000"/>
                        </w:rPr>
                        <w:t xml:space="preserve"> зав. № 151120600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8264C" w:rsidRPr="0058264C">
        <w:rPr>
          <w:noProof/>
        </w:rPr>
        <w:t xml:space="preserve"> </w:t>
      </w:r>
      <w:r w:rsidR="0058264C">
        <w:rPr>
          <w:noProof/>
        </w:rPr>
        <w:drawing>
          <wp:inline distT="0" distB="0" distL="0" distR="0" wp14:anchorId="1E327B7A" wp14:editId="11B7A854">
            <wp:extent cx="9192491" cy="4980709"/>
            <wp:effectExtent l="0" t="0" r="27940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4940" w:rsidRDefault="00264940" w:rsidP="0006223B"/>
    <w:p w:rsidR="00264940" w:rsidRPr="0006223B" w:rsidRDefault="00264940" w:rsidP="0006223B">
      <w:pPr>
        <w:sectPr w:rsidR="00264940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33" w:name="_Toc174442013"/>
      <w:r>
        <w:lastRenderedPageBreak/>
        <w:t>ПРИЛОЖЕНИЕ Б</w:t>
      </w:r>
      <w:bookmarkEnd w:id="33"/>
    </w:p>
    <w:p w:rsidR="008C1002" w:rsidRPr="008C1002" w:rsidRDefault="008C1002" w:rsidP="008C1002"/>
    <w:p w:rsidR="00FA7D0C" w:rsidRPr="0058264C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58264C">
        <w:rPr>
          <w:bCs/>
        </w:rPr>
        <w:t xml:space="preserve">Значения коэффициента </w:t>
      </w:r>
      <w:r w:rsidR="00C52B23" w:rsidRPr="0058264C">
        <w:rPr>
          <w:bCs/>
        </w:rPr>
        <w:t xml:space="preserve">калибровки </w:t>
      </w:r>
      <w:r w:rsidRPr="0058264C">
        <w:rPr>
          <w:bCs/>
        </w:rPr>
        <w:t xml:space="preserve">и коэффициента </w:t>
      </w:r>
      <w:r w:rsidR="00C52B23" w:rsidRPr="0058264C">
        <w:rPr>
          <w:bCs/>
        </w:rPr>
        <w:t>усиления</w:t>
      </w:r>
    </w:p>
    <w:p w:rsidR="000914A0" w:rsidRPr="0058264C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58264C">
        <w:rPr>
          <w:bCs/>
        </w:rPr>
        <w:t xml:space="preserve">антенны </w:t>
      </w:r>
      <w:r w:rsidR="00A226F8" w:rsidRPr="0058264C">
        <w:rPr>
          <w:bCs/>
          <w:color w:val="000000"/>
        </w:rPr>
        <w:t>П6-322М</w:t>
      </w:r>
      <w:r w:rsidR="0058264C" w:rsidRPr="0058264C">
        <w:rPr>
          <w:bCs/>
          <w:color w:val="000000"/>
        </w:rPr>
        <w:t xml:space="preserve"> </w:t>
      </w:r>
      <w:r w:rsidR="0058264C" w:rsidRPr="0058264C">
        <w:rPr>
          <w:bCs/>
          <w:color w:val="000000"/>
        </w:rPr>
        <w:t xml:space="preserve">зав. № 151120600 </w:t>
      </w:r>
      <w:r w:rsidRPr="0058264C">
        <w:rPr>
          <w:bCs/>
        </w:rPr>
        <w:t>для заданной частоты</w:t>
      </w:r>
      <w:r w:rsidR="0058264C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C52B23" w:rsidRPr="00FA7D0C" w:rsidTr="00C52B23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2B23" w:rsidRPr="00FA7D0C" w:rsidRDefault="00C52B23" w:rsidP="00D212B5">
            <w:pPr>
              <w:ind w:left="33" w:right="119"/>
              <w:jc w:val="center"/>
              <w:rPr>
                <w:bCs/>
              </w:rPr>
            </w:pPr>
            <w:r>
              <w:rPr>
                <w:bCs/>
              </w:rPr>
              <w:t>Частота, М</w:t>
            </w:r>
            <w:r w:rsidRPr="00FA7D0C">
              <w:rPr>
                <w:bCs/>
              </w:rPr>
              <w:t>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CB61B0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80,0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711AD1" w:rsidRDefault="00711AD1">
            <w:pPr>
              <w:jc w:val="center"/>
            </w:pPr>
            <w:r>
              <w:t>4,0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711AD1" w:rsidRDefault="00711AD1">
            <w:pPr>
              <w:jc w:val="center"/>
            </w:pPr>
            <w:r>
              <w:t>4,3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100,0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4,2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6,0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200,0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11,1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5,1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300,0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14,2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5,6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400,0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17,1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5,2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500,0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19,1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5,1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600,0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20,4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5,4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700,0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21,5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5,6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800,0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23,0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5,3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1000,0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24,2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6,0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1500,0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27,5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6,2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2000,0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29,3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6,9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2500,0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32,0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6,2</w:t>
            </w:r>
          </w:p>
        </w:tc>
      </w:tr>
      <w:tr w:rsidR="00711AD1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711AD1" w:rsidRDefault="00711AD1">
            <w:pPr>
              <w:jc w:val="center"/>
            </w:pPr>
            <w:r>
              <w:t>3000,0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33,2</w:t>
            </w:r>
          </w:p>
        </w:tc>
        <w:tc>
          <w:tcPr>
            <w:tcW w:w="2537" w:type="dxa"/>
            <w:vAlign w:val="bottom"/>
          </w:tcPr>
          <w:p w:rsidR="00711AD1" w:rsidRDefault="00711AD1">
            <w:pPr>
              <w:jc w:val="center"/>
            </w:pPr>
            <w:r>
              <w:t>6,6</w:t>
            </w:r>
          </w:p>
        </w:tc>
      </w:tr>
    </w:tbl>
    <w:p w:rsidR="00025AC9" w:rsidRDefault="00025AC9" w:rsidP="00EB1C2B">
      <w:pPr>
        <w:jc w:val="center"/>
      </w:pPr>
    </w:p>
    <w:p w:rsidR="00025AC9" w:rsidRDefault="00025AC9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Pr="00FA7D0C" w:rsidRDefault="00C52B23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711AD1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23" w:rsidRDefault="00C93B23">
      <w:r>
        <w:separator/>
      </w:r>
    </w:p>
  </w:endnote>
  <w:endnote w:type="continuationSeparator" w:id="0">
    <w:p w:rsidR="00C93B23" w:rsidRDefault="00C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E9" w:rsidRDefault="00B058E9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058E9" w:rsidRDefault="00B058E9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E9" w:rsidRDefault="00B058E9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4719">
      <w:rPr>
        <w:rStyle w:val="af1"/>
        <w:noProof/>
      </w:rPr>
      <w:t>4</w:t>
    </w:r>
    <w:r>
      <w:rPr>
        <w:rStyle w:val="af1"/>
      </w:rPr>
      <w:fldChar w:fldCharType="end"/>
    </w:r>
  </w:p>
  <w:p w:rsidR="00B058E9" w:rsidRDefault="00B058E9" w:rsidP="00124B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23" w:rsidRDefault="00C93B23">
      <w:r>
        <w:separator/>
      </w:r>
    </w:p>
  </w:footnote>
  <w:footnote w:type="continuationSeparator" w:id="0">
    <w:p w:rsidR="00C93B23" w:rsidRDefault="00C9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E9" w:rsidRPr="00124B63" w:rsidRDefault="00B058E9" w:rsidP="00124B63">
    <w:pPr>
      <w:pStyle w:val="a4"/>
      <w:jc w:val="right"/>
      <w:rPr>
        <w:sz w:val="20"/>
        <w:szCs w:val="20"/>
      </w:rPr>
    </w:pPr>
    <w:r>
      <w:rPr>
        <w:b/>
        <w:sz w:val="20"/>
        <w:szCs w:val="20"/>
      </w:rPr>
      <w:t>КНПР.464641.026</w:t>
    </w:r>
    <w:r w:rsidRPr="00124B63">
      <w:rPr>
        <w:b/>
        <w:sz w:val="20"/>
        <w:szCs w:val="20"/>
      </w:rP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6">
    <w:nsid w:val="2FFF7941"/>
    <w:multiLevelType w:val="hybridMultilevel"/>
    <w:tmpl w:val="2438C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1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3"/>
  </w:num>
  <w:num w:numId="4">
    <w:abstractNumId w:val="40"/>
  </w:num>
  <w:num w:numId="5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3"/>
  </w:num>
  <w:num w:numId="14">
    <w:abstractNumId w:val="37"/>
  </w:num>
  <w:num w:numId="15">
    <w:abstractNumId w:val="17"/>
  </w:num>
  <w:num w:numId="16">
    <w:abstractNumId w:val="11"/>
  </w:num>
  <w:num w:numId="17">
    <w:abstractNumId w:val="36"/>
  </w:num>
  <w:num w:numId="18">
    <w:abstractNumId w:val="13"/>
  </w:num>
  <w:num w:numId="19">
    <w:abstractNumId w:val="22"/>
  </w:num>
  <w:num w:numId="20">
    <w:abstractNumId w:val="34"/>
  </w:num>
  <w:num w:numId="21">
    <w:abstractNumId w:val="3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3"/>
  </w:num>
  <w:num w:numId="33">
    <w:abstractNumId w:val="21"/>
  </w:num>
  <w:num w:numId="34">
    <w:abstractNumId w:val="28"/>
  </w:num>
  <w:num w:numId="35">
    <w:abstractNumId w:val="35"/>
  </w:num>
  <w:num w:numId="36">
    <w:abstractNumId w:val="25"/>
  </w:num>
  <w:num w:numId="37">
    <w:abstractNumId w:val="27"/>
  </w:num>
  <w:num w:numId="38">
    <w:abstractNumId w:val="24"/>
  </w:num>
  <w:num w:numId="39">
    <w:abstractNumId w:val="23"/>
  </w:num>
  <w:num w:numId="40">
    <w:abstractNumId w:val="41"/>
  </w:num>
  <w:num w:numId="41">
    <w:abstractNumId w:val="18"/>
  </w:num>
  <w:num w:numId="42">
    <w:abstractNumId w:val="31"/>
  </w:num>
  <w:num w:numId="43">
    <w:abstractNumId w:val="42"/>
  </w:num>
  <w:num w:numId="44">
    <w:abstractNumId w:val="26"/>
  </w:num>
  <w:num w:numId="45">
    <w:abstractNumId w:val="16"/>
  </w:num>
  <w:num w:numId="46">
    <w:abstractNumId w:val="1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1A88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4959"/>
    <w:rsid w:val="000802D2"/>
    <w:rsid w:val="00081121"/>
    <w:rsid w:val="00086E84"/>
    <w:rsid w:val="000914A0"/>
    <w:rsid w:val="000954C9"/>
    <w:rsid w:val="000A1FF5"/>
    <w:rsid w:val="000A262F"/>
    <w:rsid w:val="000A7682"/>
    <w:rsid w:val="000A7702"/>
    <w:rsid w:val="000A7AB7"/>
    <w:rsid w:val="000B0D3D"/>
    <w:rsid w:val="000B2CBE"/>
    <w:rsid w:val="000B63D2"/>
    <w:rsid w:val="000C25D2"/>
    <w:rsid w:val="000C68B3"/>
    <w:rsid w:val="000D2291"/>
    <w:rsid w:val="000D479B"/>
    <w:rsid w:val="000D491C"/>
    <w:rsid w:val="000E34ED"/>
    <w:rsid w:val="000E373C"/>
    <w:rsid w:val="000F0954"/>
    <w:rsid w:val="0010271B"/>
    <w:rsid w:val="001049E6"/>
    <w:rsid w:val="001102E0"/>
    <w:rsid w:val="00114316"/>
    <w:rsid w:val="001153BD"/>
    <w:rsid w:val="00124B63"/>
    <w:rsid w:val="001364BC"/>
    <w:rsid w:val="0016017A"/>
    <w:rsid w:val="00172708"/>
    <w:rsid w:val="0017700F"/>
    <w:rsid w:val="001875F3"/>
    <w:rsid w:val="001947F7"/>
    <w:rsid w:val="00194C84"/>
    <w:rsid w:val="001A2590"/>
    <w:rsid w:val="001A5CBE"/>
    <w:rsid w:val="001C3DFE"/>
    <w:rsid w:val="001D3353"/>
    <w:rsid w:val="001D5430"/>
    <w:rsid w:val="001E20AF"/>
    <w:rsid w:val="00220EDF"/>
    <w:rsid w:val="0022546A"/>
    <w:rsid w:val="00226A55"/>
    <w:rsid w:val="002519F6"/>
    <w:rsid w:val="0025428D"/>
    <w:rsid w:val="00257E7B"/>
    <w:rsid w:val="00264940"/>
    <w:rsid w:val="00267C56"/>
    <w:rsid w:val="00271C09"/>
    <w:rsid w:val="00272861"/>
    <w:rsid w:val="00274783"/>
    <w:rsid w:val="002922B7"/>
    <w:rsid w:val="00292DAA"/>
    <w:rsid w:val="002942C0"/>
    <w:rsid w:val="002A3579"/>
    <w:rsid w:val="002A3927"/>
    <w:rsid w:val="002B1C06"/>
    <w:rsid w:val="002B68EA"/>
    <w:rsid w:val="002C2067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14F7"/>
    <w:rsid w:val="00332DAB"/>
    <w:rsid w:val="00335D8A"/>
    <w:rsid w:val="003361B3"/>
    <w:rsid w:val="00343E7C"/>
    <w:rsid w:val="00345128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05A4"/>
    <w:rsid w:val="00432378"/>
    <w:rsid w:val="00434F12"/>
    <w:rsid w:val="00444FC9"/>
    <w:rsid w:val="004568E8"/>
    <w:rsid w:val="00463B69"/>
    <w:rsid w:val="00471849"/>
    <w:rsid w:val="0049292C"/>
    <w:rsid w:val="00495E5C"/>
    <w:rsid w:val="004A32E2"/>
    <w:rsid w:val="004A574E"/>
    <w:rsid w:val="004B0AF0"/>
    <w:rsid w:val="004B3874"/>
    <w:rsid w:val="004C087E"/>
    <w:rsid w:val="004C0E8B"/>
    <w:rsid w:val="004D5AEE"/>
    <w:rsid w:val="004D5C28"/>
    <w:rsid w:val="004D5F3D"/>
    <w:rsid w:val="004D72C9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33C6"/>
    <w:rsid w:val="00567987"/>
    <w:rsid w:val="00571A74"/>
    <w:rsid w:val="00572BAA"/>
    <w:rsid w:val="0058264C"/>
    <w:rsid w:val="005852A4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54266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5216"/>
    <w:rsid w:val="006E2877"/>
    <w:rsid w:val="006F6BFC"/>
    <w:rsid w:val="00701F10"/>
    <w:rsid w:val="00702C49"/>
    <w:rsid w:val="00707466"/>
    <w:rsid w:val="00711AD1"/>
    <w:rsid w:val="00712B45"/>
    <w:rsid w:val="00717BFB"/>
    <w:rsid w:val="00741B1B"/>
    <w:rsid w:val="007429C8"/>
    <w:rsid w:val="00751587"/>
    <w:rsid w:val="00765E91"/>
    <w:rsid w:val="00774554"/>
    <w:rsid w:val="0077488E"/>
    <w:rsid w:val="00774F4B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C5C07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25918"/>
    <w:rsid w:val="00830297"/>
    <w:rsid w:val="00832A5B"/>
    <w:rsid w:val="008332BA"/>
    <w:rsid w:val="00837906"/>
    <w:rsid w:val="00840484"/>
    <w:rsid w:val="00846403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10F13"/>
    <w:rsid w:val="00933BE2"/>
    <w:rsid w:val="00933F15"/>
    <w:rsid w:val="00941241"/>
    <w:rsid w:val="00943EE4"/>
    <w:rsid w:val="00944076"/>
    <w:rsid w:val="00953629"/>
    <w:rsid w:val="00957D88"/>
    <w:rsid w:val="00962316"/>
    <w:rsid w:val="009737B5"/>
    <w:rsid w:val="009751DF"/>
    <w:rsid w:val="00990698"/>
    <w:rsid w:val="00991AB3"/>
    <w:rsid w:val="00991CA1"/>
    <w:rsid w:val="00992BF2"/>
    <w:rsid w:val="009A0B2B"/>
    <w:rsid w:val="009B11A6"/>
    <w:rsid w:val="009B127A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226F8"/>
    <w:rsid w:val="00A24719"/>
    <w:rsid w:val="00A338CF"/>
    <w:rsid w:val="00A401C1"/>
    <w:rsid w:val="00A40407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8E9"/>
    <w:rsid w:val="00B05EFC"/>
    <w:rsid w:val="00B06417"/>
    <w:rsid w:val="00B0763D"/>
    <w:rsid w:val="00B11B42"/>
    <w:rsid w:val="00B11EF6"/>
    <w:rsid w:val="00B155B1"/>
    <w:rsid w:val="00B3114B"/>
    <w:rsid w:val="00B4675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B23"/>
    <w:rsid w:val="00C54B65"/>
    <w:rsid w:val="00C61A22"/>
    <w:rsid w:val="00C62ACB"/>
    <w:rsid w:val="00C66E1B"/>
    <w:rsid w:val="00C674EE"/>
    <w:rsid w:val="00C74EF6"/>
    <w:rsid w:val="00C76D31"/>
    <w:rsid w:val="00C83038"/>
    <w:rsid w:val="00C85E93"/>
    <w:rsid w:val="00C91F89"/>
    <w:rsid w:val="00C92B90"/>
    <w:rsid w:val="00C93B23"/>
    <w:rsid w:val="00C949CF"/>
    <w:rsid w:val="00CB61B0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CF47A2"/>
    <w:rsid w:val="00D035A1"/>
    <w:rsid w:val="00D212B5"/>
    <w:rsid w:val="00D3020A"/>
    <w:rsid w:val="00D360B4"/>
    <w:rsid w:val="00D5310F"/>
    <w:rsid w:val="00D6235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3138B"/>
    <w:rsid w:val="00E409BE"/>
    <w:rsid w:val="00E56C2D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030F"/>
    <w:rsid w:val="00EB1C2B"/>
    <w:rsid w:val="00EB4507"/>
    <w:rsid w:val="00EB7EBE"/>
    <w:rsid w:val="00EE190E"/>
    <w:rsid w:val="00EE4BF0"/>
    <w:rsid w:val="00EE64D7"/>
    <w:rsid w:val="00F00B45"/>
    <w:rsid w:val="00F10C43"/>
    <w:rsid w:val="00F121F6"/>
    <w:rsid w:val="00F213B4"/>
    <w:rsid w:val="00F23929"/>
    <w:rsid w:val="00F24ECC"/>
    <w:rsid w:val="00F30518"/>
    <w:rsid w:val="00F316D9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456A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910F13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910F13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22\&#1055;6-322&#1052;\40_1514_&#1055;6-322&#1052;_&#8470;151120600_&#1054;&#1054;&#1054;%20&#1058;&#1077;&#1089;&#1090;&#1057;&#1077;&#1088;&#1090;&#1080;&#1092;&#1080;&#1082;&#1086;\&#1055;6-322&#1052;_&#1043;&#1088;&#1072;&#1092;&#1080;&#1082;%201511206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45768282702214E-2"/>
          <c:y val="0.16537179263184837"/>
          <c:w val="0.87591979891821581"/>
          <c:h val="0.67240794928610048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Лист1!$B$7:$B$20</c:f>
              <c:numCache>
                <c:formatCode>0.0</c:formatCode>
                <c:ptCount val="14"/>
                <c:pt idx="0">
                  <c:v>80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</c:numCache>
            </c:numRef>
          </c:xVal>
          <c:yVal>
            <c:numRef>
              <c:f>Лист1!$C$7:$C$20</c:f>
              <c:numCache>
                <c:formatCode>0.0</c:formatCode>
                <c:ptCount val="14"/>
                <c:pt idx="0">
                  <c:v>4</c:v>
                </c:pt>
                <c:pt idx="1">
                  <c:v>4.2</c:v>
                </c:pt>
                <c:pt idx="2">
                  <c:v>11.1</c:v>
                </c:pt>
                <c:pt idx="3">
                  <c:v>14.2</c:v>
                </c:pt>
                <c:pt idx="4">
                  <c:v>17.100000000000001</c:v>
                </c:pt>
                <c:pt idx="5">
                  <c:v>19.100000000000001</c:v>
                </c:pt>
                <c:pt idx="6">
                  <c:v>20.399999999999999</c:v>
                </c:pt>
                <c:pt idx="7">
                  <c:v>21.5</c:v>
                </c:pt>
                <c:pt idx="8">
                  <c:v>23</c:v>
                </c:pt>
                <c:pt idx="9">
                  <c:v>24.2</c:v>
                </c:pt>
                <c:pt idx="10">
                  <c:v>27.5</c:v>
                </c:pt>
                <c:pt idx="11">
                  <c:v>29.3</c:v>
                </c:pt>
                <c:pt idx="12">
                  <c:v>32</c:v>
                </c:pt>
                <c:pt idx="13">
                  <c:v>33.200000000000003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487680"/>
        <c:axId val="92488256"/>
      </c:scatterChart>
      <c:valAx>
        <c:axId val="92487680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864451753217"/>
              <c:y val="0.918905526982629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88256"/>
        <c:crossesAt val="-5"/>
        <c:crossBetween val="midCat"/>
        <c:majorUnit val="200"/>
        <c:minorUnit val="50"/>
      </c:valAx>
      <c:valAx>
        <c:axId val="92488256"/>
        <c:scaling>
          <c:orientation val="minMax"/>
          <c:max val="35"/>
          <c:min val="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1607499883727631E-2"/>
              <c:y val="0.160691458878116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487680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A33E-5B1B-4AB6-94AE-8A896109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32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21459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53</cp:revision>
  <cp:lastPrinted>2024-02-29T06:51:00Z</cp:lastPrinted>
  <dcterms:created xsi:type="dcterms:W3CDTF">2022-09-13T11:45:00Z</dcterms:created>
  <dcterms:modified xsi:type="dcterms:W3CDTF">2024-08-13T08:47:00Z</dcterms:modified>
</cp:coreProperties>
</file>