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8712BB">
        <w:rPr>
          <w:b/>
          <w:sz w:val="28"/>
          <w:szCs w:val="28"/>
        </w:rPr>
        <w:t>150923030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676AD1" wp14:editId="3B799C4F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0" w:rsidRDefault="00C51980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51980" w:rsidRDefault="00C51980" w:rsidP="0030313A">
                            <w:pPr>
                              <w:ind w:firstLine="567"/>
                              <w:jc w:val="both"/>
                            </w:pPr>
                          </w:p>
                          <w:p w:rsidR="00C51980" w:rsidRPr="00BA7D77" w:rsidRDefault="00C51980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51980" w:rsidRPr="007A2685" w:rsidRDefault="00C51980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51980" w:rsidRDefault="00C51980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51980" w:rsidRDefault="00C51980" w:rsidP="0030313A">
                      <w:pPr>
                        <w:ind w:firstLine="567"/>
                        <w:jc w:val="both"/>
                      </w:pPr>
                    </w:p>
                    <w:p w:rsidR="00C51980" w:rsidRPr="00BA7D77" w:rsidRDefault="00C51980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51980" w:rsidRPr="007A2685" w:rsidRDefault="00C51980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36E4802" wp14:editId="78CD4F3D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26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26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26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26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26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26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26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26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26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26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26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26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26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26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22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26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26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25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26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26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26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26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26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26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35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26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36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50330946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50330947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4A1242">
        <w:rPr>
          <w:u w:val="single"/>
        </w:rPr>
        <w:t>18 октября</w:t>
      </w:r>
      <w:r w:rsidR="00766F14" w:rsidRPr="0030313A">
        <w:rPr>
          <w:u w:val="single"/>
        </w:rPr>
        <w:t xml:space="preserve"> 202</w:t>
      </w:r>
      <w:r w:rsidR="00C2137F">
        <w:rPr>
          <w:u w:val="single"/>
        </w:rPr>
        <w:t>3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8712BB">
        <w:rPr>
          <w:u w:val="single"/>
        </w:rPr>
        <w:t>150923030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50330948"/>
      <w:r w:rsidRPr="0030313A">
        <w:t>ОСНОВНЫЕ ТЕХНИЧЕСКИЕ ДАННЫЕ</w:t>
      </w:r>
      <w:bookmarkEnd w:id="2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01179">
            <w:pPr>
              <w:jc w:val="center"/>
            </w:pPr>
            <w:r>
              <w:t>Линейн</w:t>
            </w:r>
            <w:r w:rsidR="00A01179">
              <w:t>ая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7D754A" w:rsidP="00AE2608">
            <w:pPr>
              <w:jc w:val="center"/>
            </w:pPr>
            <w:r>
              <w:t>2,4</w:t>
            </w:r>
          </w:p>
        </w:tc>
      </w:tr>
    </w:tbl>
    <w:p w:rsidR="009622D6" w:rsidRDefault="009622D6" w:rsidP="008050A7">
      <w:pPr>
        <w:ind w:left="709"/>
        <w:jc w:val="both"/>
      </w:pPr>
    </w:p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C2125D" w:rsidRDefault="00C2125D" w:rsidP="000D3825">
      <w:pPr>
        <w:spacing w:after="120"/>
        <w:ind w:firstLine="709"/>
      </w:pPr>
    </w:p>
    <w:p w:rsidR="00E80EDA" w:rsidRPr="00352FC4" w:rsidRDefault="00E80EDA" w:rsidP="000D3825">
      <w:pPr>
        <w:spacing w:after="120"/>
        <w:ind w:firstLine="709"/>
      </w:pPr>
      <w:r w:rsidRPr="00352FC4">
        <w:lastRenderedPageBreak/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9622D6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</w:tr>
      <w:tr w:rsidR="009622D6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50330949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13490D" w:rsidRPr="0030313A">
        <w:t xml:space="preserve">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50330950"/>
      <w:r w:rsidRPr="0030313A">
        <w:lastRenderedPageBreak/>
        <w:t>КОМПЛЕКТНОСТЬ</w:t>
      </w:r>
      <w:bookmarkEnd w:id="4"/>
    </w:p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82"/>
        <w:gridCol w:w="2552"/>
        <w:gridCol w:w="566"/>
        <w:gridCol w:w="1314"/>
      </w:tblGrid>
      <w:tr w:rsidR="00376733" w:rsidRPr="00BA7D77" w:rsidTr="00D9091E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8712BB" w:rsidP="00597C0E">
            <w:pPr>
              <w:spacing w:before="20"/>
              <w:jc w:val="center"/>
            </w:pPr>
            <w:r>
              <w:t>150923030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Pr="00AC6B61" w:rsidRDefault="00A91106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99409E" wp14:editId="1250AE11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50330952"/>
      <w:r w:rsidRPr="0030313A">
        <w:lastRenderedPageBreak/>
        <w:t>КОНСЕРВАЦИЯ</w:t>
      </w:r>
      <w:bookmarkEnd w:id="6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7" w:name="_Toc150330953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768"/>
        <w:gridCol w:w="2510"/>
        <w:gridCol w:w="621"/>
        <w:gridCol w:w="2683"/>
      </w:tblGrid>
      <w:tr w:rsidR="0048044D" w:rsidRPr="0030313A" w:rsidTr="009622D6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8712BB">
              <w:rPr>
                <w:bCs/>
              </w:rPr>
              <w:t>150923030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8712BB">
              <w:rPr>
                <w:bCs/>
              </w:rPr>
              <w:t>150923030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C2125D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E80EDA" w:rsidP="004E68BC">
      <w:pPr>
        <w:spacing w:after="120"/>
        <w:ind w:firstLine="709"/>
      </w:pPr>
      <w:r w:rsidRPr="00054660">
        <w:t>Таблица 6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E80EDA" w:rsidP="00597C0E">
      <w:pPr>
        <w:spacing w:after="120"/>
        <w:ind w:firstLine="709"/>
      </w:pPr>
      <w:r w:rsidRPr="00054660">
        <w:lastRenderedPageBreak/>
        <w:t>Таблица 7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E80EDA" w:rsidP="00597C0E">
      <w:pPr>
        <w:spacing w:after="120"/>
        <w:ind w:firstLine="709"/>
        <w:jc w:val="both"/>
      </w:pPr>
      <w:r w:rsidRPr="00054660">
        <w:lastRenderedPageBreak/>
        <w:t>Таблица 8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50330956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50330957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50330958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50330959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Pr="00054660">
        <w:t>потребитель вносит в Таблицу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597C0E" w:rsidRPr="004E6299" w:rsidRDefault="00597C0E" w:rsidP="004E6299">
      <w:pPr>
        <w:ind w:firstLine="709"/>
        <w:jc w:val="both"/>
        <w:rPr>
          <w:sz w:val="22"/>
          <w:szCs w:val="22"/>
        </w:rPr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A91106" w:rsidRPr="00A91106">
        <w:rPr>
          <w:sz w:val="22"/>
          <w:szCs w:val="22"/>
        </w:rPr>
        <w:t xml:space="preserve">КНПР.464653.033 </w:t>
      </w:r>
      <w:r w:rsidR="00A91106">
        <w:rPr>
          <w:sz w:val="22"/>
          <w:szCs w:val="22"/>
        </w:rPr>
        <w:t>МП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62422B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851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62422B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851" w:type="dxa"/>
            <w:gridSpan w:val="2"/>
          </w:tcPr>
          <w:p w:rsidR="0078083C" w:rsidRPr="00AC6B61" w:rsidRDefault="0078083C" w:rsidP="0078083C"/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1" w:type="dxa"/>
            <w:gridSpan w:val="2"/>
          </w:tcPr>
          <w:p w:rsidR="00597C0E" w:rsidRPr="00AC6B61" w:rsidRDefault="00597C0E" w:rsidP="00597C0E"/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Pr="00054660" w:rsidRDefault="0014244F" w:rsidP="0051705F"/>
    <w:p w:rsidR="00E80EDA" w:rsidRPr="00AC6B61" w:rsidRDefault="00E80EDA" w:rsidP="00B62894">
      <w:pPr>
        <w:pStyle w:val="1"/>
      </w:pPr>
      <w:bookmarkStart w:id="18" w:name="_Toc150330961"/>
      <w:r w:rsidRPr="00AC6B61">
        <w:lastRenderedPageBreak/>
        <w:t>СВЕДЕНИЯ О РЕКЛАМАЦИЯХ</w:t>
      </w:r>
      <w:bookmarkEnd w:id="18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Pr="0088036F" w:rsidRDefault="00E80EDA" w:rsidP="008C119A">
      <w:pPr>
        <w:spacing w:after="120"/>
        <w:ind w:firstLine="709"/>
        <w:jc w:val="both"/>
      </w:pPr>
      <w:r w:rsidRPr="0088036F">
        <w:t>Таблица 14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50330962"/>
      <w:r w:rsidRPr="00AC6B61">
        <w:lastRenderedPageBreak/>
        <w:t>СВЕДЕНИЯ О ХРАНЕНИИ</w:t>
      </w:r>
      <w:bookmarkEnd w:id="19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50330963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465878" wp14:editId="7FBCA618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50330964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50330965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3CD0E5" wp14:editId="4F26A381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50330966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50330967"/>
      <w:r w:rsidRPr="00AC6B61">
        <w:lastRenderedPageBreak/>
        <w:t>ПРИЛОЖЕНИЕ А</w:t>
      </w:r>
      <w:bookmarkEnd w:id="24"/>
      <w:bookmarkEnd w:id="25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2F734C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768F83" wp14:editId="5B6C58FF">
                <wp:simplePos x="0" y="0"/>
                <wp:positionH relativeFrom="column">
                  <wp:posOffset>3047365</wp:posOffset>
                </wp:positionH>
                <wp:positionV relativeFrom="paragraph">
                  <wp:posOffset>236855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980" w:rsidRPr="00E33BFD" w:rsidRDefault="00C51980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8712BB">
                              <w:rPr>
                                <w:spacing w:val="1"/>
                              </w:rPr>
                              <w:t>150923030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39.95pt;margin-top:18.6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" filled="f" stroked="f">
                <v:textbox inset="0,0,0,0">
                  <w:txbxContent>
                    <w:p w:rsidR="00C51980" w:rsidRPr="00E33BFD" w:rsidRDefault="00C51980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="008712BB">
                        <w:rPr>
                          <w:spacing w:val="1"/>
                        </w:rPr>
                        <w:t>150923030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5FE9579" wp14:editId="09C7566C">
            <wp:extent cx="9334500" cy="5052060"/>
            <wp:effectExtent l="0" t="0" r="1905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50330968"/>
      <w:r w:rsidRPr="00627770">
        <w:lastRenderedPageBreak/>
        <w:t>ПРИЛОЖЕНИЕ Б</w:t>
      </w:r>
      <w:bookmarkEnd w:id="26"/>
      <w:bookmarkEnd w:id="27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8712BB">
        <w:rPr>
          <w:bCs/>
          <w:color w:val="000000"/>
        </w:rPr>
        <w:t>150923030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821F0" w:rsidTr="00D9091E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bCs/>
                <w:sz w:val="22"/>
                <w:szCs w:val="22"/>
              </w:rPr>
            </w:pPr>
            <w:r w:rsidRPr="005821F0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821F0">
              <w:rPr>
                <w:sz w:val="22"/>
                <w:szCs w:val="22"/>
              </w:rPr>
              <w:t>Б(</w:t>
            </w:r>
            <w:proofErr w:type="gramEnd"/>
            <w:r w:rsidRPr="005821F0">
              <w:rPr>
                <w:sz w:val="22"/>
                <w:szCs w:val="22"/>
              </w:rPr>
              <w:t>м</w:t>
            </w:r>
            <w:r w:rsidRPr="005821F0">
              <w:rPr>
                <w:sz w:val="22"/>
                <w:szCs w:val="22"/>
                <w:vertAlign w:val="superscript"/>
              </w:rPr>
              <w:t>-1</w:t>
            </w:r>
            <w:r w:rsidRPr="005821F0">
              <w:rPr>
                <w:sz w:val="22"/>
                <w:szCs w:val="22"/>
              </w:rPr>
              <w:t>)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35,1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38,8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</w:tr>
      <w:tr w:rsidR="002F734C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F734C" w:rsidRPr="00A91106" w:rsidRDefault="002F734C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34C" w:rsidRDefault="002F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  <w:bookmarkStart w:id="28" w:name="_GoBack"/>
      <w:bookmarkEnd w:id="28"/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DA" w:rsidRDefault="006267DA">
      <w:r>
        <w:separator/>
      </w:r>
    </w:p>
  </w:endnote>
  <w:endnote w:type="continuationSeparator" w:id="0">
    <w:p w:rsidR="006267DA" w:rsidRDefault="0062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734C">
      <w:rPr>
        <w:rStyle w:val="a6"/>
        <w:noProof/>
      </w:rPr>
      <w:t>34</w:t>
    </w:r>
    <w:r>
      <w:rPr>
        <w:rStyle w:val="a6"/>
      </w:rPr>
      <w:fldChar w:fldCharType="end"/>
    </w:r>
  </w:p>
  <w:p w:rsidR="00C51980" w:rsidRDefault="00C51980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734C">
      <w:rPr>
        <w:rStyle w:val="a6"/>
        <w:noProof/>
      </w:rPr>
      <w:t>35</w:t>
    </w:r>
    <w:r>
      <w:rPr>
        <w:rStyle w:val="a6"/>
      </w:rPr>
      <w:fldChar w:fldCharType="end"/>
    </w:r>
  </w:p>
  <w:p w:rsidR="00C51980" w:rsidRDefault="00C51980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2F734C">
      <w:rPr>
        <w:rStyle w:val="a6"/>
        <w:noProof/>
      </w:rPr>
      <w:t>36</w:t>
    </w:r>
    <w:r>
      <w:rPr>
        <w:rStyle w:val="a6"/>
      </w:rPr>
      <w:fldChar w:fldCharType="end"/>
    </w:r>
  </w:p>
  <w:p w:rsidR="00C51980" w:rsidRDefault="00C51980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DA" w:rsidRDefault="006267DA">
      <w:r>
        <w:separator/>
      </w:r>
    </w:p>
  </w:footnote>
  <w:footnote w:type="continuationSeparator" w:id="0">
    <w:p w:rsidR="006267DA" w:rsidRDefault="00626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Pr="00861567" w:rsidRDefault="00C51980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88.6pt;height:286.8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21"/>
  </w:num>
  <w:num w:numId="5">
    <w:abstractNumId w:val="4"/>
  </w:num>
  <w:num w:numId="6">
    <w:abstractNumId w:val="29"/>
  </w:num>
  <w:num w:numId="7">
    <w:abstractNumId w:val="3"/>
  </w:num>
  <w:num w:numId="8">
    <w:abstractNumId w:val="30"/>
  </w:num>
  <w:num w:numId="9">
    <w:abstractNumId w:val="25"/>
  </w:num>
  <w:num w:numId="10">
    <w:abstractNumId w:val="6"/>
  </w:num>
  <w:num w:numId="11">
    <w:abstractNumId w:val="1"/>
  </w:num>
  <w:num w:numId="12">
    <w:abstractNumId w:val="14"/>
  </w:num>
  <w:num w:numId="13">
    <w:abstractNumId w:val="23"/>
  </w:num>
  <w:num w:numId="14">
    <w:abstractNumId w:val="9"/>
  </w:num>
  <w:num w:numId="15">
    <w:abstractNumId w:val="5"/>
  </w:num>
  <w:num w:numId="16">
    <w:abstractNumId w:val="22"/>
  </w:num>
  <w:num w:numId="17">
    <w:abstractNumId w:val="16"/>
  </w:num>
  <w:num w:numId="18">
    <w:abstractNumId w:val="26"/>
  </w:num>
  <w:num w:numId="19">
    <w:abstractNumId w:val="13"/>
  </w:num>
  <w:num w:numId="20">
    <w:abstractNumId w:val="7"/>
  </w:num>
  <w:num w:numId="21">
    <w:abstractNumId w:val="20"/>
  </w:num>
  <w:num w:numId="22">
    <w:abstractNumId w:val="10"/>
  </w:num>
  <w:num w:numId="23">
    <w:abstractNumId w:val="28"/>
  </w:num>
  <w:num w:numId="24">
    <w:abstractNumId w:val="19"/>
  </w:num>
  <w:num w:numId="25">
    <w:abstractNumId w:val="11"/>
  </w:num>
  <w:num w:numId="26">
    <w:abstractNumId w:val="27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1569"/>
    <w:rsid w:val="002A7FD9"/>
    <w:rsid w:val="002B39CD"/>
    <w:rsid w:val="002C0407"/>
    <w:rsid w:val="002C1879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34C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3F7418"/>
    <w:rsid w:val="0040284D"/>
    <w:rsid w:val="004068B4"/>
    <w:rsid w:val="0040721A"/>
    <w:rsid w:val="004126B9"/>
    <w:rsid w:val="0041397C"/>
    <w:rsid w:val="0041475E"/>
    <w:rsid w:val="00437EB1"/>
    <w:rsid w:val="004419D9"/>
    <w:rsid w:val="004423D9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1705F"/>
    <w:rsid w:val="00517FE5"/>
    <w:rsid w:val="00524BA5"/>
    <w:rsid w:val="005258A3"/>
    <w:rsid w:val="0053036B"/>
    <w:rsid w:val="00530574"/>
    <w:rsid w:val="005634B7"/>
    <w:rsid w:val="00565604"/>
    <w:rsid w:val="0057032A"/>
    <w:rsid w:val="00570633"/>
    <w:rsid w:val="00571966"/>
    <w:rsid w:val="005800D1"/>
    <w:rsid w:val="005821F0"/>
    <w:rsid w:val="0058308A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6078A5"/>
    <w:rsid w:val="00617C96"/>
    <w:rsid w:val="00617CA8"/>
    <w:rsid w:val="0062422B"/>
    <w:rsid w:val="006267DA"/>
    <w:rsid w:val="00626E7A"/>
    <w:rsid w:val="006424C6"/>
    <w:rsid w:val="0064407B"/>
    <w:rsid w:val="006540F1"/>
    <w:rsid w:val="006659C6"/>
    <w:rsid w:val="00666A98"/>
    <w:rsid w:val="006717CC"/>
    <w:rsid w:val="0067373B"/>
    <w:rsid w:val="00674C15"/>
    <w:rsid w:val="00675697"/>
    <w:rsid w:val="0068211C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12BB"/>
    <w:rsid w:val="00875D8A"/>
    <w:rsid w:val="0088036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64BB"/>
    <w:rsid w:val="00BD7E79"/>
    <w:rsid w:val="00BF0B23"/>
    <w:rsid w:val="00BF0D40"/>
    <w:rsid w:val="00BF6252"/>
    <w:rsid w:val="00BF79CD"/>
    <w:rsid w:val="00C0076E"/>
    <w:rsid w:val="00C00E62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C518A"/>
    <w:rsid w:val="00CD16D0"/>
    <w:rsid w:val="00CD4245"/>
    <w:rsid w:val="00CF3E7A"/>
    <w:rsid w:val="00CF6479"/>
    <w:rsid w:val="00D06E43"/>
    <w:rsid w:val="00D1358F"/>
    <w:rsid w:val="00D159FE"/>
    <w:rsid w:val="00D22F48"/>
    <w:rsid w:val="00D23359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78B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774C"/>
    <w:rsid w:val="00E87B7A"/>
    <w:rsid w:val="00E908B7"/>
    <w:rsid w:val="00EA125E"/>
    <w:rsid w:val="00EA3BC1"/>
    <w:rsid w:val="00EA6276"/>
    <w:rsid w:val="00EA72FB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290_&#1055;6-223_150923030(033)_150423909_&#1040;&#1054;%20&#1057;&#1055;&#1054;%20&#1040;&#1088;&#1082;&#1090;&#1080;&#1082;&#1072;\&#1043;&#1088;&#1072;&#1092;&#1080;&#1082;_&#1055;6-223_150923030(033)_15042390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'030'!$B$4:$B$39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'030'!$C$4:$C$39</c:f>
              <c:numCache>
                <c:formatCode>0.0</c:formatCode>
                <c:ptCount val="36"/>
                <c:pt idx="0">
                  <c:v>7.6</c:v>
                </c:pt>
                <c:pt idx="1">
                  <c:v>7.9</c:v>
                </c:pt>
                <c:pt idx="2">
                  <c:v>8.6999999999999993</c:v>
                </c:pt>
                <c:pt idx="3">
                  <c:v>9.1999999999999993</c:v>
                </c:pt>
                <c:pt idx="4">
                  <c:v>9.6999999999999993</c:v>
                </c:pt>
                <c:pt idx="5">
                  <c:v>9.8000000000000007</c:v>
                </c:pt>
                <c:pt idx="6">
                  <c:v>9.9</c:v>
                </c:pt>
                <c:pt idx="7">
                  <c:v>10</c:v>
                </c:pt>
                <c:pt idx="8">
                  <c:v>10.4</c:v>
                </c:pt>
                <c:pt idx="9">
                  <c:v>10.9</c:v>
                </c:pt>
                <c:pt idx="10">
                  <c:v>11.1</c:v>
                </c:pt>
                <c:pt idx="11">
                  <c:v>11.6</c:v>
                </c:pt>
                <c:pt idx="12">
                  <c:v>12.3</c:v>
                </c:pt>
                <c:pt idx="13">
                  <c:v>12</c:v>
                </c:pt>
                <c:pt idx="14">
                  <c:v>12.4</c:v>
                </c:pt>
                <c:pt idx="15">
                  <c:v>12.5</c:v>
                </c:pt>
                <c:pt idx="16">
                  <c:v>13.1</c:v>
                </c:pt>
                <c:pt idx="17">
                  <c:v>13.4</c:v>
                </c:pt>
                <c:pt idx="18">
                  <c:v>13.3</c:v>
                </c:pt>
                <c:pt idx="19">
                  <c:v>13.7</c:v>
                </c:pt>
                <c:pt idx="20">
                  <c:v>13.6</c:v>
                </c:pt>
                <c:pt idx="21">
                  <c:v>13.8</c:v>
                </c:pt>
                <c:pt idx="22">
                  <c:v>13.6</c:v>
                </c:pt>
                <c:pt idx="23">
                  <c:v>14.2</c:v>
                </c:pt>
                <c:pt idx="24">
                  <c:v>14.1</c:v>
                </c:pt>
                <c:pt idx="25">
                  <c:v>14</c:v>
                </c:pt>
                <c:pt idx="26">
                  <c:v>14.1</c:v>
                </c:pt>
                <c:pt idx="27">
                  <c:v>14.5</c:v>
                </c:pt>
                <c:pt idx="28">
                  <c:v>14.7</c:v>
                </c:pt>
                <c:pt idx="29">
                  <c:v>14.4</c:v>
                </c:pt>
                <c:pt idx="30">
                  <c:v>14.5</c:v>
                </c:pt>
                <c:pt idx="31">
                  <c:v>14.8</c:v>
                </c:pt>
                <c:pt idx="32">
                  <c:v>14.2</c:v>
                </c:pt>
                <c:pt idx="33">
                  <c:v>14.4</c:v>
                </c:pt>
                <c:pt idx="34">
                  <c:v>13.9</c:v>
                </c:pt>
                <c:pt idx="35">
                  <c:v>13.5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6958400"/>
        <c:axId val="186958976"/>
      </c:scatterChart>
      <c:valAx>
        <c:axId val="186958400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958976"/>
        <c:crossesAt val="0"/>
        <c:crossBetween val="midCat"/>
        <c:majorUnit val="1"/>
        <c:minorUnit val="0.25"/>
      </c:valAx>
      <c:valAx>
        <c:axId val="186958976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95840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8AC8-6A2D-49BB-8134-A244A9FE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36</Pages>
  <Words>3595</Words>
  <Characters>20495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24042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20</cp:revision>
  <cp:lastPrinted>2023-11-02T07:50:00Z</cp:lastPrinted>
  <dcterms:created xsi:type="dcterms:W3CDTF">2023-11-02T07:51:00Z</dcterms:created>
  <dcterms:modified xsi:type="dcterms:W3CDTF">2023-12-06T11:29:00Z</dcterms:modified>
</cp:coreProperties>
</file>