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9E0445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C91D94">
        <w:rPr>
          <w:b/>
          <w:sz w:val="32"/>
          <w:szCs w:val="32"/>
        </w:rPr>
        <w:t>150623960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4005F" wp14:editId="344EF23D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F2E68" w:rsidRDefault="00BF2E68" w:rsidP="007A2685">
                            <w:pPr>
                              <w:ind w:firstLine="567"/>
                              <w:jc w:val="both"/>
                            </w:pPr>
                          </w:p>
                          <w:p w:rsidR="00BF2E68" w:rsidRPr="00BA7D77" w:rsidRDefault="00BF2E68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F2E68" w:rsidRPr="007A2685" w:rsidRDefault="00BF2E68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BF2E68" w:rsidRDefault="00BF2E68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F2E68" w:rsidRDefault="00BF2E68" w:rsidP="007A2685">
                      <w:pPr>
                        <w:ind w:firstLine="567"/>
                        <w:jc w:val="both"/>
                      </w:pPr>
                    </w:p>
                    <w:p w:rsidR="00BF2E68" w:rsidRPr="00BA7D77" w:rsidRDefault="00BF2E68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F2E68" w:rsidRPr="007A2685" w:rsidRDefault="00BF2E68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3AFCAB4" wp14:editId="1A00433E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F6162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E0445">
        <w:t>логопериодическ</w:t>
      </w:r>
      <w:r w:rsidR="00E503E6">
        <w:t>ой антенны</w:t>
      </w:r>
      <w:r w:rsidR="009E0445">
        <w:t xml:space="preserve"> 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E503E6">
        <w:t>Л</w:t>
      </w:r>
      <w:r>
        <w:t>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C91D94">
        <w:rPr>
          <w:u w:val="single"/>
        </w:rPr>
        <w:t>30</w:t>
      </w:r>
      <w:r w:rsidR="00EE7B1D">
        <w:rPr>
          <w:u w:val="single"/>
        </w:rPr>
        <w:t xml:space="preserve"> </w:t>
      </w:r>
      <w:r w:rsidR="00C91D94">
        <w:rPr>
          <w:u w:val="single"/>
        </w:rPr>
        <w:t>апреля</w:t>
      </w:r>
      <w:r w:rsidR="00E503E6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C91D94">
        <w:rPr>
          <w:u w:val="single"/>
        </w:rPr>
        <w:t>150623960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6E2703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DA5A7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r>
              <w:t>Рабочие условия эксплуатации:</w:t>
            </w:r>
          </w:p>
          <w:p w:rsidR="00DA5A7E" w:rsidRDefault="00DA5A7E" w:rsidP="00DA5A7E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DA5A7E" w:rsidRDefault="00DA5A7E" w:rsidP="00DA5A7E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DA5A7E" w:rsidRDefault="00DA5A7E" w:rsidP="00DA5A7E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pPr>
              <w:jc w:val="center"/>
            </w:pPr>
          </w:p>
          <w:p w:rsidR="00DA5A7E" w:rsidRDefault="00DA5A7E" w:rsidP="00DA5A7E">
            <w:pPr>
              <w:jc w:val="center"/>
            </w:pPr>
            <w:r>
              <w:t>от - 40 до + 50;</w:t>
            </w:r>
          </w:p>
          <w:p w:rsidR="00DA5A7E" w:rsidRDefault="00DA5A7E" w:rsidP="00DA5A7E">
            <w:pPr>
              <w:jc w:val="center"/>
            </w:pPr>
            <w:r>
              <w:t>не более 98 %</w:t>
            </w:r>
          </w:p>
          <w:p w:rsidR="00DA5A7E" w:rsidRDefault="00DA5A7E" w:rsidP="00DA5A7E">
            <w:pPr>
              <w:jc w:val="center"/>
            </w:pPr>
            <w:r>
              <w:t xml:space="preserve"> от 630 до 800</w:t>
            </w:r>
          </w:p>
        </w:tc>
      </w:tr>
    </w:tbl>
    <w:p w:rsidR="000B6A15" w:rsidRP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1A70E2" w:rsidRPr="00CA2FC4" w:rsidRDefault="001A70E2" w:rsidP="001A70E2">
      <w:pPr>
        <w:pStyle w:val="af4"/>
        <w:numPr>
          <w:ilvl w:val="1"/>
          <w:numId w:val="4"/>
        </w:numPr>
        <w:ind w:left="0" w:firstLine="709"/>
        <w:jc w:val="both"/>
      </w:pPr>
      <w:r w:rsidRPr="00CA2FC4">
        <w:t xml:space="preserve">Рабочие условия </w:t>
      </w:r>
      <w:r>
        <w:t>эксплуатации</w:t>
      </w:r>
      <w:r w:rsidRPr="00CA2FC4">
        <w:t>: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температура окружающей среды, °С</w:t>
      </w:r>
      <w:r>
        <w:t xml:space="preserve"> ………</w:t>
      </w:r>
      <w:r w:rsidRPr="00CA2FC4">
        <w:t>…………</w:t>
      </w:r>
      <w:r>
        <w:t xml:space="preserve"> </w:t>
      </w:r>
      <w:proofErr w:type="gramStart"/>
      <w:r w:rsidRPr="00CA2FC4">
        <w:t>от</w:t>
      </w:r>
      <w:proofErr w:type="gramEnd"/>
      <w:r w:rsidRPr="00CA2FC4">
        <w:t xml:space="preserve"> минус 40 до плюс 50;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относительная влажность воздуха ……..</w:t>
      </w:r>
      <w:r>
        <w:t xml:space="preserve"> </w:t>
      </w:r>
      <w:r w:rsidRPr="00CA2FC4">
        <w:t xml:space="preserve">не более </w:t>
      </w:r>
      <w:r w:rsidRPr="00A336D4">
        <w:t>98</w:t>
      </w:r>
      <w:r w:rsidRPr="00CA2FC4">
        <w:t xml:space="preserve"> % при температуре </w:t>
      </w:r>
      <w:r>
        <w:t>20</w:t>
      </w:r>
      <w:proofErr w:type="gramStart"/>
      <w:r w:rsidRPr="00CA2FC4">
        <w:t>°С</w:t>
      </w:r>
      <w:proofErr w:type="gramEnd"/>
      <w:r w:rsidRPr="00CA2FC4">
        <w:t>;</w:t>
      </w:r>
    </w:p>
    <w:p w:rsidR="001A70E2" w:rsidRPr="00FD7198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 xml:space="preserve">атмосферное давление, мм рт. </w:t>
      </w:r>
      <w:proofErr w:type="spellStart"/>
      <w:r>
        <w:t>с</w:t>
      </w:r>
      <w:r w:rsidRPr="00CA2FC4">
        <w:t>т</w:t>
      </w:r>
      <w:proofErr w:type="spellEnd"/>
      <w:proofErr w:type="gramStart"/>
      <w:r>
        <w:t xml:space="preserve"> </w:t>
      </w:r>
      <w:r w:rsidRPr="00CA2FC4">
        <w:t>.</w:t>
      </w:r>
      <w:proofErr w:type="gramEnd"/>
      <w:r w:rsidRPr="00CA2FC4">
        <w:t>……………..</w:t>
      </w:r>
      <w:r>
        <w:t xml:space="preserve">…………………. </w:t>
      </w:r>
      <w:r w:rsidRPr="00CA2FC4">
        <w:t xml:space="preserve">от </w:t>
      </w:r>
      <w:r>
        <w:t>630</w:t>
      </w:r>
      <w:r w:rsidRPr="00CA2FC4">
        <w:t xml:space="preserve"> д</w:t>
      </w:r>
      <w:r>
        <w:t>о 800</w:t>
      </w:r>
      <w:r w:rsidRPr="00CA2FC4">
        <w:t>.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9AB7E9" wp14:editId="168E3F3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1ACA3C" wp14:editId="20CD49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901835" wp14:editId="78FDA9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ABF40" wp14:editId="5267DAA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D3CA5" wp14:editId="494C744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E9F8" wp14:editId="2B1A9ED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ударов,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C91D94" w:rsidP="00B5035E">
            <w:pPr>
              <w:jc w:val="center"/>
            </w:pPr>
            <w:r>
              <w:t>150623960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6257E4"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2347F2">
        <w:t>–</w:t>
      </w:r>
      <w:r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C91D94">
              <w:rPr>
                <w:rFonts w:ascii="Times New Roman" w:hAnsi="Times New Roman"/>
                <w:spacing w:val="-4"/>
              </w:rPr>
              <w:t>150623960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C91D94">
              <w:rPr>
                <w:rFonts w:ascii="Times New Roman" w:hAnsi="Times New Roman"/>
                <w:spacing w:val="-4"/>
              </w:rPr>
              <w:t>150623960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D30E2" wp14:editId="7D18F65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191"/>
        <w:gridCol w:w="1342"/>
        <w:gridCol w:w="1466"/>
        <w:gridCol w:w="1340"/>
        <w:gridCol w:w="889"/>
        <w:gridCol w:w="903"/>
        <w:gridCol w:w="889"/>
        <w:gridCol w:w="903"/>
      </w:tblGrid>
      <w:tr w:rsidR="00F93085" w:rsidRPr="001616A4" w:rsidTr="001616A4">
        <w:trPr>
          <w:jc w:val="center"/>
        </w:trPr>
        <w:tc>
          <w:tcPr>
            <w:tcW w:w="21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30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39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06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49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6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3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6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 xml:space="preserve">Коэффициент калибровки, </w:t>
            </w:r>
          </w:p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308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39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1616A4">
        <w:trPr>
          <w:trHeight w:val="454"/>
          <w:jc w:val="center"/>
        </w:trPr>
        <w:tc>
          <w:tcPr>
            <w:tcW w:w="6145" w:type="dxa"/>
            <w:gridSpan w:val="4"/>
            <w:vAlign w:val="bottom"/>
          </w:tcPr>
          <w:p w:rsidR="007E6276" w:rsidRPr="001616A4" w:rsidRDefault="007E6276" w:rsidP="001616A4">
            <w:pPr>
              <w:jc w:val="center"/>
            </w:pPr>
            <w:r w:rsidRPr="001616A4">
              <w:rPr>
                <w:rFonts w:ascii="Times New Roman" w:hAnsi="Times New Roman"/>
              </w:rPr>
              <w:t>Заключение о годности для дальнейшей эксплуатации</w:t>
            </w: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 xml:space="preserve">Коэффициент калибровки, </w:t>
            </w:r>
          </w:p>
          <w:p w:rsidR="001616A4" w:rsidRP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308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39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1616A4">
        <w:trPr>
          <w:trHeight w:val="454"/>
          <w:jc w:val="center"/>
        </w:trPr>
        <w:tc>
          <w:tcPr>
            <w:tcW w:w="6145" w:type="dxa"/>
            <w:gridSpan w:val="4"/>
            <w:vAlign w:val="bottom"/>
          </w:tcPr>
          <w:p w:rsidR="007E6276" w:rsidRPr="001616A4" w:rsidRDefault="007E6276" w:rsidP="001616A4">
            <w:pPr>
              <w:jc w:val="center"/>
            </w:pPr>
            <w:r w:rsidRPr="001616A4">
              <w:rPr>
                <w:rFonts w:ascii="Times New Roman" w:hAnsi="Times New Roman"/>
              </w:rPr>
              <w:t>Заключение о годности для дальнейшей эксплуатации</w:t>
            </w: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</w:tcBorders>
          </w:tcPr>
          <w:p w:rsid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 xml:space="preserve">Коэффициент калибровки, </w:t>
            </w:r>
          </w:p>
          <w:p w:rsidR="001616A4" w:rsidRP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308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39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262B18" w:rsidRPr="001616A4" w:rsidTr="001616A4">
        <w:trPr>
          <w:trHeight w:val="454"/>
          <w:jc w:val="center"/>
        </w:trPr>
        <w:tc>
          <w:tcPr>
            <w:tcW w:w="6145" w:type="dxa"/>
            <w:gridSpan w:val="4"/>
            <w:vAlign w:val="bottom"/>
          </w:tcPr>
          <w:p w:rsidR="00262B18" w:rsidRPr="001616A4" w:rsidRDefault="00262B18" w:rsidP="001616A4">
            <w:pPr>
              <w:jc w:val="center"/>
            </w:pPr>
            <w:r w:rsidRPr="001616A4">
              <w:rPr>
                <w:rFonts w:ascii="Times New Roman" w:hAnsi="Times New Roman"/>
              </w:rPr>
              <w:t>Заключение о годности для дальнейшей эксплуатации</w:t>
            </w: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262B18" w:rsidRPr="001616A4" w:rsidRDefault="00262B18" w:rsidP="001616A4"/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262B18" w:rsidRPr="001616A4" w:rsidRDefault="00262B18" w:rsidP="001616A4"/>
        </w:tc>
      </w:tr>
    </w:tbl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C91D94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C3947" wp14:editId="38CE230C">
                <wp:simplePos x="0" y="0"/>
                <wp:positionH relativeFrom="column">
                  <wp:posOffset>2637155</wp:posOffset>
                </wp:positionH>
                <wp:positionV relativeFrom="paragraph">
                  <wp:posOffset>175895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E68" w:rsidRPr="00B05455" w:rsidRDefault="00BF2E68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Л</w:t>
                            </w:r>
                            <w:r w:rsidRPr="00B05455">
                              <w:t>огопериодическая антенна П6-151</w:t>
                            </w:r>
                            <w:r>
                              <w:t xml:space="preserve"> зав. №1506239</w:t>
                            </w:r>
                            <w:r w:rsidR="00C91D94"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07.65pt;margin-top:13.85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Vc/fKuEAAAAK&#10;AQAADwAAAAAAAAAAAAAAAAAKBQAAZHJzL2Rvd25yZXYueG1sUEsFBgAAAAAEAAQA8wAAABgGAAAA&#10;AA==&#10;" filled="f" stroked="f">
                <v:textbox inset="0,0,0,0">
                  <w:txbxContent>
                    <w:p w:rsidR="00BF2E68" w:rsidRPr="00B05455" w:rsidRDefault="00BF2E68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Л</w:t>
                      </w:r>
                      <w:r w:rsidRPr="00B05455">
                        <w:t>огопериодическая антенна П6-151</w:t>
                      </w:r>
                      <w:r>
                        <w:t xml:space="preserve"> зав. №1506239</w:t>
                      </w:r>
                      <w:r w:rsidR="00C91D94"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628A9E0">
            <wp:extent cx="8303260" cy="457835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6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9E0445" w:rsidRPr="00917033">
        <w:t>П6-151</w:t>
      </w:r>
      <w:r w:rsidR="00917033" w:rsidRPr="00917033">
        <w:t xml:space="preserve"> зав. №</w:t>
      </w:r>
      <w:r w:rsidR="00C91D94">
        <w:t>150623960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C91D94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bookmarkStart w:id="24" w:name="_GoBack"/>
            <w:bookmarkEnd w:id="24"/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94" w:rsidRDefault="00C91D94">
            <w:pPr>
              <w:jc w:val="center"/>
            </w:pPr>
            <w:r>
              <w:t>38,7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-38,9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94" w:rsidRDefault="00C91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-14,5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94" w:rsidRDefault="00C91D94">
            <w:pPr>
              <w:jc w:val="center"/>
            </w:pPr>
            <w:r>
              <w:t>17,6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-1,4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94" w:rsidRDefault="00C91D94">
            <w:pPr>
              <w:jc w:val="center"/>
            </w:pPr>
            <w:r>
              <w:t>20,4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-0,6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94" w:rsidRDefault="00C91D94">
            <w:pPr>
              <w:jc w:val="center"/>
            </w:pPr>
            <w:r>
              <w:t>21,0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1,3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94" w:rsidRDefault="00C91D94">
            <w:pPr>
              <w:jc w:val="center"/>
            </w:pPr>
            <w:r>
              <w:t>20,0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4,2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94" w:rsidRDefault="00C91D94">
            <w:pPr>
              <w:jc w:val="center"/>
            </w:pPr>
            <w:r>
              <w:t>22,2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3,6</w:t>
            </w:r>
          </w:p>
        </w:tc>
      </w:tr>
      <w:tr w:rsidR="00C91D94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94" w:rsidRDefault="00C91D94">
            <w:pPr>
              <w:jc w:val="center"/>
            </w:pPr>
            <w:r>
              <w:t>21,9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5,2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94" w:rsidRDefault="00C91D94">
            <w:pPr>
              <w:jc w:val="center"/>
            </w:pPr>
            <w:r>
              <w:t>23,1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5,2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94" w:rsidRDefault="00C91D94">
            <w:pPr>
              <w:jc w:val="center"/>
            </w:pPr>
            <w:r>
              <w:t>24,8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4,5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26,3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3,9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29,1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4,6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31,4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4,8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33,4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4,8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35,1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4,7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37,0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4,1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38,1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4,2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3,6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40,2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4,0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40,9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4,1</w:t>
            </w:r>
          </w:p>
        </w:tc>
      </w:tr>
      <w:tr w:rsidR="00C91D9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D94" w:rsidRDefault="00C91D94">
            <w:pPr>
              <w:jc w:val="center"/>
            </w:pPr>
            <w:r>
              <w:t>44,4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D94" w:rsidRDefault="00C91D94">
            <w:pPr>
              <w:jc w:val="center"/>
            </w:pPr>
            <w:r>
              <w:t>1,4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27" w:rsidRDefault="00F61627">
      <w:r>
        <w:separator/>
      </w:r>
    </w:p>
  </w:endnote>
  <w:endnote w:type="continuationSeparator" w:id="0">
    <w:p w:rsidR="00F61627" w:rsidRDefault="00F6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8" w:rsidRDefault="00BF2E6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F2E68" w:rsidRDefault="00BF2E6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8" w:rsidRDefault="00BF2E6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91D94">
      <w:rPr>
        <w:rStyle w:val="af1"/>
        <w:noProof/>
      </w:rPr>
      <w:t>31</w:t>
    </w:r>
    <w:r>
      <w:rPr>
        <w:rStyle w:val="af1"/>
      </w:rPr>
      <w:fldChar w:fldCharType="end"/>
    </w:r>
  </w:p>
  <w:p w:rsidR="00BF2E68" w:rsidRDefault="00BF2E6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27" w:rsidRDefault="00F61627">
      <w:r>
        <w:separator/>
      </w:r>
    </w:p>
  </w:footnote>
  <w:footnote w:type="continuationSeparator" w:id="0">
    <w:p w:rsidR="00F61627" w:rsidRDefault="00F6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3C4F-2990-438F-B406-03FA6E28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31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21508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34</cp:revision>
  <cp:lastPrinted>2023-04-13T07:36:00Z</cp:lastPrinted>
  <dcterms:created xsi:type="dcterms:W3CDTF">2023-04-13T07:37:00Z</dcterms:created>
  <dcterms:modified xsi:type="dcterms:W3CDTF">2024-05-28T05:54:00Z</dcterms:modified>
</cp:coreProperties>
</file>