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F6" w:rsidRDefault="005B6FB6" w:rsidP="005B6FB6">
      <w:pPr>
        <w:pStyle w:val="a6"/>
        <w:widowControl w:val="0"/>
        <w:jc w:val="left"/>
        <w:rPr>
          <w:b w:val="0"/>
          <w:szCs w:val="28"/>
        </w:rPr>
      </w:pPr>
      <w:r>
        <w:rPr>
          <w:noProof/>
          <w:color w:val="000000"/>
        </w:rPr>
        <w:drawing>
          <wp:inline distT="0" distB="0" distL="0" distR="0" wp14:anchorId="319E4E11" wp14:editId="2125B63F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Default="00F53194" w:rsidP="00F53194">
      <w:pPr>
        <w:jc w:val="center"/>
      </w:pPr>
    </w:p>
    <w:p w:rsidR="00F53194" w:rsidRPr="00F53194" w:rsidRDefault="00F53194" w:rsidP="00F53194">
      <w:pPr>
        <w:jc w:val="center"/>
      </w:pPr>
    </w:p>
    <w:p w:rsidR="00F24DF9" w:rsidRDefault="00F53194" w:rsidP="00F53194">
      <w:pPr>
        <w:pStyle w:val="a6"/>
        <w:widowControl w:val="0"/>
        <w:rPr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6662DA9D" wp14:editId="79699FE9">
            <wp:extent cx="1108800" cy="1080000"/>
            <wp:effectExtent l="0" t="0" r="0" b="6350"/>
            <wp:docPr id="14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F24DF9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4DF9" w:rsidRDefault="00F24DF9" w:rsidP="00CB65E4">
            <w:pPr>
              <w:jc w:val="center"/>
              <w:rPr>
                <w:sz w:val="36"/>
              </w:rPr>
            </w:pPr>
          </w:p>
        </w:tc>
      </w:tr>
    </w:tbl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266E51">
        <w:rPr>
          <w:b/>
          <w:sz w:val="28"/>
          <w:szCs w:val="28"/>
        </w:rPr>
        <w:t>150724699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6E66F6" w:rsidRDefault="006E66F6" w:rsidP="006E6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</w:t>
      </w:r>
    </w:p>
    <w:p w:rsidR="00F53194" w:rsidRPr="00BF2BF4" w:rsidRDefault="00F53194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B6B56" wp14:editId="0C018BE6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F1645" w:rsidRDefault="001F1645" w:rsidP="000076B9">
                            <w:pPr>
                              <w:ind w:firstLine="567"/>
                              <w:jc w:val="both"/>
                            </w:pPr>
                          </w:p>
                          <w:p w:rsidR="001F1645" w:rsidRPr="00BA7D77" w:rsidRDefault="001F1645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1F1645" w:rsidRPr="007A2685" w:rsidRDefault="001F1645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1F1645" w:rsidRDefault="001F1645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F1645" w:rsidRDefault="001F1645" w:rsidP="000076B9">
                      <w:pPr>
                        <w:ind w:firstLine="567"/>
                        <w:jc w:val="both"/>
                      </w:pPr>
                    </w:p>
                    <w:p w:rsidR="001F1645" w:rsidRPr="00BA7D77" w:rsidRDefault="001F1645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1F1645" w:rsidRPr="007A2685" w:rsidRDefault="001F1645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60BF3C" wp14:editId="449541FB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1F6394" w:rsidRDefault="008E239D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52" w:history="1">
        <w:r w:rsidR="001F6394" w:rsidRPr="00465216">
          <w:rPr>
            <w:rStyle w:val="af3"/>
            <w:noProof/>
          </w:rPr>
          <w:t>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ОБЩИЕ УКАЗАНИЯ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3" w:history="1">
        <w:r w:rsidR="001F6394" w:rsidRPr="00465216">
          <w:rPr>
            <w:rStyle w:val="af3"/>
            <w:noProof/>
          </w:rPr>
          <w:t>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ОСНОВНЫЕ СВЕДЕНИЯ ОБ ИЗДЕЛИИ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4" w:history="1">
        <w:r w:rsidR="001F6394" w:rsidRPr="00465216">
          <w:rPr>
            <w:rStyle w:val="af3"/>
            <w:noProof/>
          </w:rPr>
          <w:t>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МЕТРОЛОГИЧЕСКИЕ И ТЕХНИЧЕСКИЕ ХАРАКТЕРИСТИКИ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5" w:history="1">
        <w:r w:rsidR="001F6394" w:rsidRPr="00465216">
          <w:rPr>
            <w:rStyle w:val="af3"/>
            <w:noProof/>
          </w:rPr>
          <w:t>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ИНДИВИДУАЛЬНЫЕ ОСОБЕННОСТИ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6" w:history="1">
        <w:r w:rsidR="001F6394" w:rsidRPr="00465216">
          <w:rPr>
            <w:rStyle w:val="af3"/>
            <w:noProof/>
          </w:rPr>
          <w:t>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КОМПЛЕКТНОСТЬ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7" w:history="1">
        <w:r w:rsidR="001F6394" w:rsidRPr="00465216">
          <w:rPr>
            <w:rStyle w:val="af3"/>
            <w:noProof/>
          </w:rPr>
          <w:t>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РЕСУРСЫ, СРОКИ СЛУЖБЫ И ХРАНЕНИЯ. ГАРАНТИИ ИЗГОТОВИТЕЛЯ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8" w:history="1">
        <w:r w:rsidR="001F6394" w:rsidRPr="00465216">
          <w:rPr>
            <w:rStyle w:val="af3"/>
            <w:noProof/>
          </w:rPr>
          <w:t>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КОНСЕРВАЦИЯ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9" w:history="1">
        <w:r w:rsidR="001F6394" w:rsidRPr="00465216">
          <w:rPr>
            <w:rStyle w:val="af3"/>
            <w:noProof/>
          </w:rPr>
          <w:t>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ОБ УПАКОВЫВАНИИ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0" w:history="1">
        <w:r w:rsidR="001F6394" w:rsidRPr="00465216">
          <w:rPr>
            <w:rStyle w:val="af3"/>
            <w:noProof/>
          </w:rPr>
          <w:t>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 ПРИЕМКЕ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1" w:history="1">
        <w:r w:rsidR="001F6394" w:rsidRPr="00465216">
          <w:rPr>
            <w:rStyle w:val="af3"/>
            <w:noProof/>
          </w:rPr>
          <w:t>10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ДВИЖЕНИЕ ИЗДЕЛИЯ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2" w:history="1">
        <w:r w:rsidR="001F6394" w:rsidRPr="00465216">
          <w:rPr>
            <w:rStyle w:val="af3"/>
            <w:noProof/>
          </w:rPr>
          <w:t>11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3" w:history="1">
        <w:r w:rsidR="001F6394" w:rsidRPr="00465216">
          <w:rPr>
            <w:rStyle w:val="af3"/>
            <w:noProof/>
          </w:rPr>
          <w:t>12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ТЕХНИЧЕСКОГО ОБСЛУЖИВАНИЯ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4" w:history="1">
        <w:r w:rsidR="001F6394" w:rsidRPr="00465216">
          <w:rPr>
            <w:rStyle w:val="af3"/>
            <w:noProof/>
          </w:rPr>
          <w:t>13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ПО БЮЛЛЕТЕНЯМ И УКАЗАНИЯМ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5" w:history="1">
        <w:r w:rsidR="001F6394" w:rsidRPr="00465216">
          <w:rPr>
            <w:rStyle w:val="af3"/>
            <w:noProof/>
          </w:rPr>
          <w:t>14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РАБОТЫ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6" w:history="1">
        <w:r w:rsidR="001F6394" w:rsidRPr="00465216">
          <w:rPr>
            <w:rStyle w:val="af3"/>
            <w:noProof/>
          </w:rPr>
          <w:t>15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7" w:history="1">
        <w:r w:rsidR="001F6394" w:rsidRPr="00465216">
          <w:rPr>
            <w:rStyle w:val="af3"/>
            <w:noProof/>
          </w:rPr>
          <w:t>16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 ХРАНЕНИИ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8" w:history="1">
        <w:r w:rsidR="001F6394" w:rsidRPr="00465216">
          <w:rPr>
            <w:rStyle w:val="af3"/>
            <w:noProof/>
          </w:rPr>
          <w:t>17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РЕМОНТ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9" w:history="1">
        <w:r w:rsidR="001F6394" w:rsidRPr="00465216">
          <w:rPr>
            <w:rStyle w:val="af3"/>
            <w:noProof/>
          </w:rPr>
          <w:t>18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ОСОБЫЕ ОТМЕТКИ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0" w:history="1">
        <w:r w:rsidR="001F6394" w:rsidRPr="00465216">
          <w:rPr>
            <w:rStyle w:val="af3"/>
            <w:noProof/>
          </w:rPr>
          <w:t>19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ОБ УТИЛИЗАЦИИ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1" w:history="1">
        <w:r w:rsidR="001F6394" w:rsidRPr="00465216">
          <w:rPr>
            <w:rStyle w:val="af3"/>
            <w:noProof/>
          </w:rPr>
          <w:t>20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КОНТРОЛЬ СОСТОЯНИЯ ИЗДЕЛИЯ И ВЕДЕНИЯ ФОРМУЛЯРА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2" w:history="1">
        <w:r w:rsidR="001F6394" w:rsidRPr="00465216">
          <w:rPr>
            <w:rStyle w:val="af3"/>
            <w:noProof/>
          </w:rPr>
          <w:t>ПРИЛОЖЕНИЕ 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9059DC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3" w:history="1">
        <w:r w:rsidR="001F6394" w:rsidRPr="00465216">
          <w:rPr>
            <w:rStyle w:val="af3"/>
            <w:noProof/>
          </w:rPr>
          <w:t>ПРИЛОЖЕНИЕ Б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32</w:t>
        </w:r>
        <w:r w:rsidR="001F6394">
          <w:rPr>
            <w:noProof/>
            <w:webHidden/>
          </w:rPr>
          <w:fldChar w:fldCharType="end"/>
        </w:r>
      </w:hyperlink>
    </w:p>
    <w:p w:rsidR="009F4F17" w:rsidRDefault="008E239D" w:rsidP="001F6394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5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 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2" w:name="_Toc173760053"/>
      <w:r>
        <w:t>ОСНОВНЫЕ СВЕДЕНИЯ ОБ ИЗДЕЛИИ</w:t>
      </w:r>
      <w:bookmarkEnd w:id="2"/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9141D5">
        <w:rPr>
          <w:u w:val="single"/>
        </w:rPr>
        <w:t>04 июля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9141D5" w:rsidRDefault="00DD08D7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266E51">
        <w:rPr>
          <w:u w:val="single"/>
        </w:rPr>
        <w:t>150724699</w:t>
      </w:r>
      <w:r w:rsidR="008E13E4">
        <w:rPr>
          <w:u w:val="single"/>
        </w:rPr>
        <w:t>.</w:t>
      </w:r>
    </w:p>
    <w:p w:rsidR="009141D5" w:rsidRDefault="009141D5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П6-126 внесен в государственн</w:t>
      </w:r>
      <w:r w:rsidR="00F84068">
        <w:t xml:space="preserve">ый </w:t>
      </w:r>
      <w:r>
        <w:t>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090919" w:rsidRPr="00B66B7F" w:rsidRDefault="00090919" w:rsidP="001F1645">
      <w:pPr>
        <w:pStyle w:val="1"/>
      </w:pPr>
      <w:bookmarkStart w:id="3" w:name="_Toc173744114"/>
      <w:bookmarkStart w:id="4" w:name="_Toc173746544"/>
      <w:bookmarkStart w:id="5" w:name="_Toc173760054"/>
      <w:r>
        <w:t>МЕТРОЛОГИЧЕСКИЕ И ТЕХНИЧЕСКИЕ ХАРАКТЕРИСТИКИ</w:t>
      </w:r>
      <w:bookmarkEnd w:id="3"/>
      <w:bookmarkEnd w:id="4"/>
      <w:bookmarkEnd w:id="5"/>
    </w:p>
    <w:p w:rsidR="00090919" w:rsidRDefault="00090919" w:rsidP="0009091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>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22A0">
              <w:rPr>
                <w:sz w:val="22"/>
                <w:szCs w:val="22"/>
              </w:rPr>
              <w:t>,0</w:t>
            </w:r>
            <w:bookmarkStart w:id="6" w:name="_GoBack"/>
            <w:bookmarkEnd w:id="6"/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минус 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9802B1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Рабочие условия применения:</w:t>
            </w:r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9A0A59">
              <w:rPr>
                <w:sz w:val="22"/>
                <w:szCs w:val="22"/>
              </w:rPr>
              <w:t>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9A0A59">
              <w:rPr>
                <w:sz w:val="22"/>
                <w:szCs w:val="22"/>
              </w:rPr>
              <w:t xml:space="preserve"> °С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9A0A59">
              <w:rPr>
                <w:sz w:val="22"/>
                <w:szCs w:val="22"/>
              </w:rPr>
              <w:t>.</w:t>
            </w:r>
            <w:proofErr w:type="gramEnd"/>
            <w:r w:rsidRPr="009A0A59">
              <w:rPr>
                <w:sz w:val="22"/>
                <w:szCs w:val="22"/>
              </w:rPr>
              <w:t xml:space="preserve"> </w:t>
            </w:r>
            <w:proofErr w:type="gramStart"/>
            <w:r w:rsidRPr="009A0A59">
              <w:rPr>
                <w:sz w:val="22"/>
                <w:szCs w:val="22"/>
              </w:rPr>
              <w:t>р</w:t>
            </w:r>
            <w:proofErr w:type="gramEnd"/>
            <w:r w:rsidRPr="009A0A59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0A59">
              <w:rPr>
                <w:sz w:val="22"/>
                <w:szCs w:val="22"/>
              </w:rPr>
              <w:t>от</w:t>
            </w:r>
            <w:proofErr w:type="gramEnd"/>
            <w:r w:rsidRPr="009A0A59">
              <w:rPr>
                <w:sz w:val="22"/>
                <w:szCs w:val="22"/>
              </w:rPr>
              <w:t xml:space="preserve"> минус 50 до плюс 40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не более 98 %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 460 до 800</w:t>
            </w:r>
          </w:p>
        </w:tc>
      </w:tr>
    </w:tbl>
    <w:p w:rsidR="0064265B" w:rsidRDefault="0064265B" w:rsidP="00364C29">
      <w:pPr>
        <w:spacing w:before="60"/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lastRenderedPageBreak/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1F1645" w:rsidRDefault="001F1645" w:rsidP="001F1645">
      <w:bookmarkStart w:id="7" w:name="_Toc173760055"/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7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6E66F6" w:rsidRDefault="006E66F6" w:rsidP="000E5F6F">
      <w:pPr>
        <w:pStyle w:val="1"/>
      </w:pPr>
      <w:bookmarkStart w:id="8" w:name="_Toc173760056"/>
      <w:r>
        <w:t>КОМПЛЕКТНОСТЬ</w:t>
      </w:r>
      <w:bookmarkEnd w:id="8"/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543"/>
        <w:gridCol w:w="4394"/>
        <w:gridCol w:w="709"/>
        <w:gridCol w:w="1416"/>
      </w:tblGrid>
      <w:tr w:rsidR="008E13E4" w:rsidRPr="00A2369C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517499">
            <w:r w:rsidRPr="000E5F6F">
              <w:t>КНПР.464653.013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  <w:r w:rsidR="001B2EAF">
              <w:t xml:space="preserve"> П6-126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266E51" w:rsidP="001B2EAF">
            <w:pPr>
              <w:jc w:val="center"/>
            </w:pPr>
            <w:r>
              <w:t>150724699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1B2EAF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Pr="002D33FB" w:rsidRDefault="002D33FB" w:rsidP="008E13E4">
      <w:pPr>
        <w:ind w:firstLine="709"/>
        <w:jc w:val="both"/>
      </w:pPr>
      <w:r>
        <w:t>* По согласованию с потребителем.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F1645" w:rsidRDefault="001F1645" w:rsidP="008E13E4">
      <w:pPr>
        <w:ind w:firstLine="709"/>
        <w:jc w:val="both"/>
      </w:pPr>
      <w:r w:rsidRPr="001F1645">
        <w:t>Изделие не содержит драгметалл</w:t>
      </w:r>
      <w:r>
        <w:t>ы</w:t>
      </w:r>
      <w:r w:rsidRPr="001F1645">
        <w:t>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9" w:name="_Toc173760057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9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102BA" wp14:editId="55D24DC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10" w:name="_Toc173760058"/>
      <w:r>
        <w:lastRenderedPageBreak/>
        <w:t>КОНСЕРВАЦИЯ</w:t>
      </w:r>
      <w:bookmarkEnd w:id="10"/>
    </w:p>
    <w:p w:rsidR="0074570D" w:rsidRPr="0074570D" w:rsidRDefault="0074570D" w:rsidP="0074570D"/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74570D" w:rsidRPr="0074570D" w:rsidRDefault="0074570D" w:rsidP="0074570D"/>
    <w:p w:rsidR="00B76331" w:rsidRDefault="00B76331" w:rsidP="00D9134A">
      <w:pPr>
        <w:pStyle w:val="1"/>
      </w:pPr>
      <w:bookmarkStart w:id="11" w:name="_Toc173760059"/>
      <w:r>
        <w:lastRenderedPageBreak/>
        <w:t>СВИДЕТЕЛЬСТВО ОБ УПАКОВЫВАНИИ</w:t>
      </w:r>
      <w:bookmarkEnd w:id="11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08"/>
        <w:gridCol w:w="575"/>
        <w:gridCol w:w="2794"/>
        <w:gridCol w:w="787"/>
        <w:gridCol w:w="2759"/>
      </w:tblGrid>
      <w:tr w:rsidR="00201962" w:rsidTr="00972D0A">
        <w:trPr>
          <w:jc w:val="center"/>
        </w:trPr>
        <w:tc>
          <w:tcPr>
            <w:tcW w:w="30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266E51">
              <w:rPr>
                <w:bCs/>
                <w:color w:val="000000"/>
              </w:rPr>
              <w:t>150724699</w:t>
            </w:r>
          </w:p>
        </w:tc>
      </w:tr>
      <w:tr w:rsidR="00201962" w:rsidRPr="00B321A9" w:rsidTr="00972D0A">
        <w:trPr>
          <w:jc w:val="center"/>
        </w:trPr>
        <w:tc>
          <w:tcPr>
            <w:tcW w:w="3008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75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9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87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9B3A3E"/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78"/>
        <w:gridCol w:w="605"/>
        <w:gridCol w:w="2759"/>
        <w:gridCol w:w="822"/>
        <w:gridCol w:w="2759"/>
      </w:tblGrid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D77C5A" w:rsidP="00D77C5A">
            <w:pPr>
              <w:jc w:val="center"/>
            </w:pPr>
            <w:r>
              <w:t>Упаковщик</w:t>
            </w: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D77C5A" w:rsidP="00B321A9">
            <w:pPr>
              <w:jc w:val="center"/>
            </w:pPr>
            <w:r>
              <w:t>Натаров Р.В.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605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2" w:name="_Toc173760060"/>
      <w:r>
        <w:lastRenderedPageBreak/>
        <w:t>СВИДЕТЕЛЬСТВО О ПРИЕМКЕ</w:t>
      </w:r>
      <w:bookmarkEnd w:id="12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266E51">
              <w:rPr>
                <w:bCs/>
                <w:color w:val="000000"/>
              </w:rPr>
              <w:t>150724699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778A9" wp14:editId="4C0CE26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510E76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510E76" w:rsidP="00CB15E6">
                  <w:pPr>
                    <w:jc w:val="center"/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bookmarkStart w:id="13" w:name="_Toc173760061"/>
    <w:p w:rsidR="006E66F6" w:rsidRDefault="00CE227E" w:rsidP="00D9134A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558E2A" wp14:editId="5E3B9C7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F1645" w:rsidRDefault="001F164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EDD4A6" wp14:editId="5203BB3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F1645" w:rsidRDefault="001F164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324827" wp14:editId="4807073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1F1645" w:rsidRDefault="001F164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BA290" wp14:editId="63885E4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F1645" w:rsidRDefault="001F164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4CBB1" wp14:editId="4457043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45" w:rsidRDefault="001F1645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1F1645" w:rsidRDefault="001F1645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3"/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2D0A" w:rsidRDefault="00972D0A" w:rsidP="0074570D">
      <w:pPr>
        <w:spacing w:after="120"/>
        <w:ind w:firstLine="709"/>
      </w:pPr>
    </w:p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4" w:name="_Toc173760062"/>
      <w:r>
        <w:lastRenderedPageBreak/>
        <w:t>УЧЕТ РАБОТЫ ИЗДЕЛИЯ</w:t>
      </w:r>
      <w:bookmarkEnd w:id="14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5" w:name="_Toc173760063"/>
      <w:r>
        <w:lastRenderedPageBreak/>
        <w:t>УЧЕТ ТЕХНИЧЕСКОГО ОБСЛУЖИВАНИЯ</w:t>
      </w:r>
      <w:bookmarkEnd w:id="15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6" w:name="_Toc173760064"/>
      <w:r>
        <w:lastRenderedPageBreak/>
        <w:t>УЧЕТ РАБОТЫ ПО БЮЛЛЕТЕНЯМ И УКАЗАНИЯМ</w:t>
      </w:r>
      <w:bookmarkEnd w:id="16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7" w:name="_Toc173760065"/>
      <w:r>
        <w:lastRenderedPageBreak/>
        <w:t>РАБОТЫ ПРИ ЭКСПЛУАТАЦИИ</w:t>
      </w:r>
      <w:bookmarkEnd w:id="17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6E66F6" w:rsidP="0074570D">
      <w:pPr>
        <w:ind w:firstLine="709"/>
        <w:jc w:val="both"/>
      </w:pP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spacing w:before="240"/>
        <w:jc w:val="both"/>
      </w:pPr>
      <w:bookmarkStart w:id="18" w:name="_Toc118895874"/>
      <w:bookmarkStart w:id="19" w:name="_Toc118971173"/>
      <w:bookmarkStart w:id="20" w:name="_Toc173760066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8"/>
      <w:bookmarkEnd w:id="19"/>
      <w:bookmarkEnd w:id="20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1" w:name="_Toc173760067"/>
      <w:r>
        <w:lastRenderedPageBreak/>
        <w:t>СВЕДЕНИЯ О ХРАНЕНИИ</w:t>
      </w:r>
      <w:bookmarkEnd w:id="21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2" w:name="_Toc173760068"/>
      <w:r>
        <w:lastRenderedPageBreak/>
        <w:t>РЕМОНТ</w:t>
      </w:r>
      <w:bookmarkEnd w:id="22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3" w:name="_Toc173760069"/>
      <w:r w:rsidRPr="00ED6553">
        <w:lastRenderedPageBreak/>
        <w:t>ОСОБЫЕ ОТМЕТКИ</w:t>
      </w:r>
      <w:bookmarkEnd w:id="23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4" w:name="_Toc173760070"/>
      <w:r>
        <w:lastRenderedPageBreak/>
        <w:t>СВЕДЕНИЯ ОБ УТИЛИЗАЦИИ</w:t>
      </w:r>
      <w:bookmarkEnd w:id="24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5" w:name="_Toc173760071"/>
      <w:r>
        <w:lastRenderedPageBreak/>
        <w:t>КОНТРОЛЬ СОСТОЯНИЯ ИЗДЕЛИЯ И ВЕДЕНИЯ ФОРМУЛЯРА</w:t>
      </w:r>
      <w:bookmarkEnd w:id="25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6" w:name="_Toc173760072"/>
      <w:r w:rsidRPr="000A6B13">
        <w:lastRenderedPageBreak/>
        <w:t>ПРИЛОЖЕНИЕ А</w:t>
      </w:r>
      <w:bookmarkEnd w:id="26"/>
    </w:p>
    <w:p w:rsidR="009D1B7D" w:rsidRPr="009D1B7D" w:rsidRDefault="009D1B7D" w:rsidP="009D1B7D"/>
    <w:p w:rsidR="001A73F2" w:rsidRPr="00C039DF" w:rsidRDefault="001A73F2" w:rsidP="00544315">
      <w:pPr>
        <w:spacing w:after="120"/>
        <w:jc w:val="center"/>
      </w:pPr>
      <w:bookmarkStart w:id="27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7"/>
      <w:r w:rsidR="003C1705" w:rsidRPr="00C039DF">
        <w:t>.</w:t>
      </w:r>
    </w:p>
    <w:p w:rsidR="00E53C12" w:rsidRPr="006226AF" w:rsidRDefault="00A91571" w:rsidP="001A73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A882E" wp14:editId="1B5720DC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45" w:rsidRPr="00F53194" w:rsidRDefault="001F1645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150724699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1F1645" w:rsidRPr="00F53194" w:rsidRDefault="001F1645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150724699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  <w:r w:rsidR="00C235FD" w:rsidRPr="00C235FD">
        <w:rPr>
          <w:noProof/>
        </w:rPr>
        <w:t xml:space="preserve"> </w:t>
      </w:r>
      <w:r w:rsidR="00C235FD">
        <w:rPr>
          <w:noProof/>
        </w:rPr>
        <w:drawing>
          <wp:inline distT="0" distB="0" distL="0" distR="0" wp14:anchorId="0331B1D1" wp14:editId="65F40382">
            <wp:extent cx="9380220" cy="5151120"/>
            <wp:effectExtent l="0" t="0" r="1143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693" w:rsidRDefault="005417FD" w:rsidP="001A73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E5504" wp14:editId="5B6072B6">
                <wp:simplePos x="0" y="0"/>
                <wp:positionH relativeFrom="column">
                  <wp:posOffset>1641475</wp:posOffset>
                </wp:positionH>
                <wp:positionV relativeFrom="paragraph">
                  <wp:posOffset>219710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45" w:rsidRPr="00F53194" w:rsidRDefault="001F1645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150724699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29.25pt;margin-top:17.3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CfDmbB4QAAAAoB&#10;AAAPAAAAAAAAAAAAAAAAAAkFAABkcnMvZG93bnJldi54bWxQSwUGAAAAAAQABADzAAAAFwYAAAAA&#10;" filled="f" stroked="f">
                <v:textbox inset="0,0,0,0">
                  <w:txbxContent>
                    <w:p w:rsidR="001F1645" w:rsidRPr="00F53194" w:rsidRDefault="001F1645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>
                        <w:rPr>
                          <w:b/>
                          <w:spacing w:val="-4"/>
                        </w:rPr>
                        <w:t>150724699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235FD" w:rsidRPr="00C235FD">
        <w:rPr>
          <w:noProof/>
        </w:rPr>
        <w:t xml:space="preserve"> </w:t>
      </w:r>
      <w:r w:rsidR="00C235FD">
        <w:rPr>
          <w:noProof/>
        </w:rPr>
        <w:drawing>
          <wp:inline distT="0" distB="0" distL="0" distR="0" wp14:anchorId="2124CE1E" wp14:editId="4954D2DC">
            <wp:extent cx="9403080" cy="5760720"/>
            <wp:effectExtent l="0" t="0" r="2667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5420" w:rsidRDefault="00BF6693" w:rsidP="00BF6693">
      <w:pPr>
        <w:rPr>
          <w:noProof/>
        </w:rPr>
      </w:pPr>
      <w:r>
        <w:br w:type="page"/>
      </w:r>
    </w:p>
    <w:p w:rsidR="00F53194" w:rsidRDefault="00F53194" w:rsidP="00EC5420">
      <w:pPr>
        <w:jc w:val="center"/>
        <w:sectPr w:rsidR="00F53194" w:rsidSect="00AA1AD8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8" w:name="_Toc173760073"/>
      <w:r>
        <w:lastRenderedPageBreak/>
        <w:t>ПРИЛОЖЕНИЕ Б</w:t>
      </w:r>
      <w:bookmarkEnd w:id="28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266E51">
        <w:t>150724699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</w:p>
    <w:p w:rsidR="00EC5420" w:rsidRDefault="00EC5420" w:rsidP="00EC5420">
      <w:pPr>
        <w:jc w:val="center"/>
        <w:rPr>
          <w:b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74"/>
        <w:gridCol w:w="1898"/>
        <w:gridCol w:w="1898"/>
      </w:tblGrid>
      <w:tr w:rsidR="00C039DF" w:rsidRPr="00C039DF" w:rsidTr="00B9214B">
        <w:trPr>
          <w:trHeight w:val="314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B9214B">
        <w:trPr>
          <w:trHeight w:val="314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2,0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7,3</w:t>
            </w:r>
          </w:p>
        </w:tc>
        <w:tc>
          <w:tcPr>
            <w:tcW w:w="1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7,4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9,9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9,8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10,2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10,4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12,3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12,2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7,0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12,7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12,1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9,0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13,8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13,6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12,8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12,7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13,7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14,6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13,9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15,1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13,3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17,6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16,5</w:t>
            </w:r>
          </w:p>
        </w:tc>
      </w:tr>
      <w:tr w:rsidR="00C235FD" w:rsidRPr="00ED7190" w:rsidTr="00B9214B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E53C12">
            <w:pPr>
              <w:jc w:val="center"/>
            </w:pPr>
            <w: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FD" w:rsidRDefault="00C235FD" w:rsidP="00C235FD">
            <w:pPr>
              <w:jc w:val="center"/>
            </w:pPr>
            <w:r>
              <w:t>15,3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5FD" w:rsidRDefault="00C235FD">
            <w:pPr>
              <w:jc w:val="center"/>
            </w:pPr>
            <w:r>
              <w:t>15,5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EC5420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DC" w:rsidRDefault="009059DC">
      <w:r>
        <w:separator/>
      </w:r>
    </w:p>
  </w:endnote>
  <w:endnote w:type="continuationSeparator" w:id="0">
    <w:p w:rsidR="009059DC" w:rsidRDefault="009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45" w:rsidRDefault="001F1645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1645" w:rsidRDefault="001F1645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45" w:rsidRDefault="001F1645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22A0">
      <w:rPr>
        <w:rStyle w:val="ab"/>
        <w:noProof/>
      </w:rPr>
      <w:t>4</w:t>
    </w:r>
    <w:r>
      <w:rPr>
        <w:rStyle w:val="ab"/>
      </w:rPr>
      <w:fldChar w:fldCharType="end"/>
    </w:r>
  </w:p>
  <w:p w:rsidR="001F1645" w:rsidRDefault="001F1645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45" w:rsidRDefault="001F1645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DC" w:rsidRDefault="009059DC">
      <w:r>
        <w:separator/>
      </w:r>
    </w:p>
  </w:footnote>
  <w:footnote w:type="continuationSeparator" w:id="0">
    <w:p w:rsidR="009059DC" w:rsidRDefault="0090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4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"/>
  </w:num>
  <w:num w:numId="9">
    <w:abstractNumId w:val="17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14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8"/>
  </w:num>
  <w:num w:numId="21">
    <w:abstractNumId w:val="19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919"/>
    <w:rsid w:val="00090FBD"/>
    <w:rsid w:val="000925F5"/>
    <w:rsid w:val="00095DE7"/>
    <w:rsid w:val="00096ACB"/>
    <w:rsid w:val="000A1B87"/>
    <w:rsid w:val="000A6B13"/>
    <w:rsid w:val="000A7F5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2EAF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1645"/>
    <w:rsid w:val="001F3CBE"/>
    <w:rsid w:val="001F5B2E"/>
    <w:rsid w:val="001F6394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66E51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192A"/>
    <w:rsid w:val="00364C29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F03"/>
    <w:rsid w:val="00485DFC"/>
    <w:rsid w:val="00486E12"/>
    <w:rsid w:val="004945F9"/>
    <w:rsid w:val="00497129"/>
    <w:rsid w:val="00497CBD"/>
    <w:rsid w:val="004A223F"/>
    <w:rsid w:val="004A40A1"/>
    <w:rsid w:val="004A4380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0E76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C2188"/>
    <w:rsid w:val="006C4E0E"/>
    <w:rsid w:val="006C57E0"/>
    <w:rsid w:val="006E5CEF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2766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59DC"/>
    <w:rsid w:val="00906116"/>
    <w:rsid w:val="009141D5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2D0A"/>
    <w:rsid w:val="00977F53"/>
    <w:rsid w:val="009802B1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A77F9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2E12"/>
    <w:rsid w:val="00AE424E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22A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80B95"/>
    <w:rsid w:val="00B84566"/>
    <w:rsid w:val="00B9214B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35FD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9749B"/>
    <w:rsid w:val="00CA193C"/>
    <w:rsid w:val="00CA2D29"/>
    <w:rsid w:val="00CA3FC2"/>
    <w:rsid w:val="00CA5DB2"/>
    <w:rsid w:val="00CB0117"/>
    <w:rsid w:val="00CB15E6"/>
    <w:rsid w:val="00CB65E4"/>
    <w:rsid w:val="00CC0F2F"/>
    <w:rsid w:val="00CC4948"/>
    <w:rsid w:val="00CC4F3C"/>
    <w:rsid w:val="00CC653C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84068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71_&#1055;6-126_150724699_&#1040;&#1054;%20&#1053;&#1055;&#1054;%20&#1055;&#1052;-&#1056;&#1072;&#1079;&#1074;&#1080;&#1090;&#1080;&#1077;%20-%20&#1082;&#1086;&#1087;&#1080;&#1103;\&#1055;6-126_&#1075;&#1088;&#1072;&#1092;&#1080;&#1082;%2015072469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71_&#1055;6-126_150724699_&#1040;&#1054;%20&#1053;&#1055;&#1054;%20&#1055;&#1052;-&#1056;&#1072;&#1079;&#1074;&#1080;&#1090;&#1080;&#1077;%20-%20&#1082;&#1086;&#1087;&#1080;&#1103;\&#1055;6-126_&#1075;&#1088;&#1072;&#1092;&#1080;&#1082;%2015072469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'696'!$B$5:$B$18</c:f>
              <c:numCache>
                <c:formatCode>0.0</c:formatCode>
                <c:ptCount val="14"/>
                <c:pt idx="0">
                  <c:v>7.3</c:v>
                </c:pt>
                <c:pt idx="1">
                  <c:v>9.9</c:v>
                </c:pt>
                <c:pt idx="2">
                  <c:v>10.199999999999999</c:v>
                </c:pt>
                <c:pt idx="3">
                  <c:v>12.3</c:v>
                </c:pt>
                <c:pt idx="4">
                  <c:v>12.3</c:v>
                </c:pt>
                <c:pt idx="5">
                  <c:v>12.7</c:v>
                </c:pt>
                <c:pt idx="6">
                  <c:v>12.1</c:v>
                </c:pt>
                <c:pt idx="7">
                  <c:v>13.8</c:v>
                </c:pt>
                <c:pt idx="8">
                  <c:v>12.7</c:v>
                </c:pt>
                <c:pt idx="9">
                  <c:v>12.7</c:v>
                </c:pt>
                <c:pt idx="10">
                  <c:v>14.6</c:v>
                </c:pt>
                <c:pt idx="11">
                  <c:v>15.1</c:v>
                </c:pt>
                <c:pt idx="12">
                  <c:v>17.600000000000001</c:v>
                </c:pt>
                <c:pt idx="13">
                  <c:v>15.3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745152"/>
        <c:axId val="166747456"/>
      </c:scatterChart>
      <c:valAx>
        <c:axId val="166745152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747456"/>
        <c:crosses val="autoZero"/>
        <c:crossBetween val="midCat"/>
        <c:majorUnit val="1"/>
        <c:minorUnit val="0.2"/>
      </c:valAx>
      <c:valAx>
        <c:axId val="166747456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745152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'696'!$A$38:$A$51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'696'!$B$38:$B$51</c:f>
              <c:numCache>
                <c:formatCode>0.0</c:formatCode>
                <c:ptCount val="14"/>
                <c:pt idx="0">
                  <c:v>7.4</c:v>
                </c:pt>
                <c:pt idx="1">
                  <c:v>9.8000000000000007</c:v>
                </c:pt>
                <c:pt idx="2">
                  <c:v>10.4</c:v>
                </c:pt>
                <c:pt idx="3">
                  <c:v>12.3</c:v>
                </c:pt>
                <c:pt idx="4">
                  <c:v>12.2</c:v>
                </c:pt>
                <c:pt idx="5">
                  <c:v>12.7</c:v>
                </c:pt>
                <c:pt idx="6">
                  <c:v>12.1</c:v>
                </c:pt>
                <c:pt idx="7">
                  <c:v>13.6</c:v>
                </c:pt>
                <c:pt idx="8">
                  <c:v>12.8</c:v>
                </c:pt>
                <c:pt idx="9">
                  <c:v>13.7</c:v>
                </c:pt>
                <c:pt idx="10">
                  <c:v>13.9</c:v>
                </c:pt>
                <c:pt idx="11">
                  <c:v>13.3</c:v>
                </c:pt>
                <c:pt idx="12">
                  <c:v>16.5</c:v>
                </c:pt>
                <c:pt idx="13">
                  <c:v>15.5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034304"/>
        <c:axId val="170034880"/>
      </c:scatterChart>
      <c:valAx>
        <c:axId val="170034304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034880"/>
        <c:crossesAt val="4"/>
        <c:crossBetween val="midCat"/>
        <c:majorUnit val="1"/>
        <c:minorUnit val="0.2"/>
      </c:valAx>
      <c:valAx>
        <c:axId val="170034880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034304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31</cp:revision>
  <cp:lastPrinted>2024-08-13T07:32:00Z</cp:lastPrinted>
  <dcterms:created xsi:type="dcterms:W3CDTF">2024-05-27T10:37:00Z</dcterms:created>
  <dcterms:modified xsi:type="dcterms:W3CDTF">2024-08-13T07:37:00Z</dcterms:modified>
</cp:coreProperties>
</file>