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1C2E7D">
        <w:rPr>
          <w:b/>
          <w:sz w:val="28"/>
          <w:szCs w:val="28"/>
          <w:u w:val="single"/>
        </w:rPr>
        <w:t>150124221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B64CE" wp14:editId="6856FEA9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</w:p>
                          <w:p w:rsidR="001040B0" w:rsidRPr="00BA7D77" w:rsidRDefault="001040B0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040B0" w:rsidRPr="007A2685" w:rsidRDefault="001040B0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1040B0" w:rsidRDefault="001040B0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040B0" w:rsidRDefault="001040B0" w:rsidP="000076B9">
                      <w:pPr>
                        <w:ind w:firstLine="567"/>
                        <w:jc w:val="both"/>
                      </w:pPr>
                    </w:p>
                    <w:p w:rsidR="001040B0" w:rsidRPr="00BA7D77" w:rsidRDefault="001040B0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040B0" w:rsidRPr="007A2685" w:rsidRDefault="001040B0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7492B3" wp14:editId="4F2CE027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B80B95" w:rsidRDefault="008E239D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42086" w:history="1">
        <w:r w:rsidR="00B80B95" w:rsidRPr="00177905">
          <w:rPr>
            <w:rStyle w:val="af3"/>
            <w:noProof/>
          </w:rPr>
          <w:t>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ОБЩИЕ УКАЗАНИЯ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7" w:history="1">
        <w:r w:rsidR="00B80B95" w:rsidRPr="00177905">
          <w:rPr>
            <w:rStyle w:val="af3"/>
            <w:noProof/>
          </w:rPr>
          <w:t>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СВЕДЕНИЯ ОБ ИЗДЕЛИИ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8" w:history="1">
        <w:r w:rsidR="00B80B95" w:rsidRPr="00177905">
          <w:rPr>
            <w:rStyle w:val="af3"/>
            <w:noProof/>
          </w:rPr>
          <w:t>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ТЕХНИЧЕСКИЕ ДАННЫЕ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9" w:history="1">
        <w:r w:rsidR="00B80B95" w:rsidRPr="00177905">
          <w:rPr>
            <w:rStyle w:val="af3"/>
            <w:noProof/>
          </w:rPr>
          <w:t>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ИНДИВИДУАЛЬНЫЕ ОСОБЕННОСТИ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0" w:history="1">
        <w:r w:rsidR="00B80B95" w:rsidRPr="00177905">
          <w:rPr>
            <w:rStyle w:val="af3"/>
            <w:noProof/>
          </w:rPr>
          <w:t>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КОМПЛЕКТНОСТЬ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1" w:history="1">
        <w:r w:rsidR="00B80B95" w:rsidRPr="00177905">
          <w:rPr>
            <w:rStyle w:val="af3"/>
            <w:noProof/>
          </w:rPr>
          <w:t>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РЕСУРСЫ, СРОКИ СЛУЖБЫ И ХРАНЕНИЯ. ГАРАНТИИ ИЗГОТОВИТЕЛЯ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2" w:history="1">
        <w:r w:rsidR="00B80B95" w:rsidRPr="00177905">
          <w:rPr>
            <w:rStyle w:val="af3"/>
            <w:noProof/>
          </w:rPr>
          <w:t>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КОНСЕРВАЦИЯ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3" w:history="1">
        <w:r w:rsidR="00B80B95" w:rsidRPr="00177905">
          <w:rPr>
            <w:rStyle w:val="af3"/>
            <w:noProof/>
          </w:rPr>
          <w:t>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ОБ УПАКОВЫВАНИИ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4" w:history="1">
        <w:r w:rsidR="00B80B95" w:rsidRPr="00177905">
          <w:rPr>
            <w:rStyle w:val="af3"/>
            <w:noProof/>
          </w:rPr>
          <w:t>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 ПРИЕМКЕ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10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5" w:history="1">
        <w:r w:rsidR="00B80B95" w:rsidRPr="00177905">
          <w:rPr>
            <w:rStyle w:val="af3"/>
            <w:noProof/>
          </w:rPr>
          <w:t>10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ДВИЖЕНИЕ ИЗДЕЛИЯ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11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6" w:history="1">
        <w:r w:rsidR="00B80B95" w:rsidRPr="00177905">
          <w:rPr>
            <w:rStyle w:val="af3"/>
            <w:noProof/>
          </w:rPr>
          <w:t>11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14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7" w:history="1">
        <w:r w:rsidR="00B80B95" w:rsidRPr="00177905">
          <w:rPr>
            <w:rStyle w:val="af3"/>
            <w:noProof/>
          </w:rPr>
          <w:t>12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ТЕХНИЧЕСКОГО ОБСЛУЖИВАНИЯ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16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8" w:history="1">
        <w:r w:rsidR="00B80B95" w:rsidRPr="00177905">
          <w:rPr>
            <w:rStyle w:val="af3"/>
            <w:noProof/>
          </w:rPr>
          <w:t>13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ПО БЮЛЛЕТЕНЯМ И УКАЗАНИЯМ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17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9" w:history="1">
        <w:r w:rsidR="00B80B95" w:rsidRPr="00177905">
          <w:rPr>
            <w:rStyle w:val="af3"/>
            <w:noProof/>
          </w:rPr>
          <w:t>14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РАБОТЫ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18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0" w:history="1">
        <w:r w:rsidR="00B80B95" w:rsidRPr="00177905">
          <w:rPr>
            <w:rStyle w:val="af3"/>
            <w:noProof/>
          </w:rPr>
          <w:t>15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19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1" w:history="1">
        <w:r w:rsidR="00B80B95" w:rsidRPr="00177905">
          <w:rPr>
            <w:rStyle w:val="af3"/>
            <w:noProof/>
          </w:rPr>
          <w:t>16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 ХРАНЕНИИ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20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2" w:history="1">
        <w:r w:rsidR="00B80B95" w:rsidRPr="00177905">
          <w:rPr>
            <w:rStyle w:val="af3"/>
            <w:noProof/>
          </w:rPr>
          <w:t>17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РЕМОНТ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21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3" w:history="1">
        <w:r w:rsidR="00B80B95" w:rsidRPr="00177905">
          <w:rPr>
            <w:rStyle w:val="af3"/>
            <w:noProof/>
          </w:rPr>
          <w:t>18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ОСОБЫЕ ОТМЕТКИ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27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4" w:history="1">
        <w:r w:rsidR="00B80B95" w:rsidRPr="00177905">
          <w:rPr>
            <w:rStyle w:val="af3"/>
            <w:noProof/>
          </w:rPr>
          <w:t>19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ОБ УТИЛИЗАЦИИ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28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5" w:history="1">
        <w:r w:rsidR="00B80B95" w:rsidRPr="00177905">
          <w:rPr>
            <w:rStyle w:val="af3"/>
            <w:noProof/>
          </w:rPr>
          <w:t>20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КОНТРОЛЬ СОСТОЯНИЯ ИЗДЕЛИЯ И ВЕДЕНИЯ ФОРМУЛЯРА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29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6" w:history="1">
        <w:r w:rsidR="00B80B95" w:rsidRPr="00177905">
          <w:rPr>
            <w:rStyle w:val="af3"/>
            <w:noProof/>
          </w:rPr>
          <w:t>ПРИЛОЖЕНИЕ 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30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D15552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7" w:history="1">
        <w:r w:rsidR="00B80B95" w:rsidRPr="00177905">
          <w:rPr>
            <w:rStyle w:val="af3"/>
            <w:noProof/>
          </w:rPr>
          <w:t>ПРИЛОЖЕНИЕ Б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511B73">
          <w:rPr>
            <w:noProof/>
            <w:webHidden/>
          </w:rPr>
          <w:t>32</w:t>
        </w:r>
        <w:r w:rsidR="00B80B95">
          <w:rPr>
            <w:noProof/>
            <w:webHidden/>
          </w:rPr>
          <w:fldChar w:fldCharType="end"/>
        </w:r>
      </w:hyperlink>
    </w:p>
    <w:p w:rsidR="009F4F17" w:rsidRDefault="008E239D" w:rsidP="00B80B95">
      <w:pPr>
        <w:pStyle w:val="11"/>
        <w:tabs>
          <w:tab w:val="right" w:leader="dot" w:pos="9911"/>
        </w:tabs>
        <w:spacing w:line="360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22342086"/>
      <w:r w:rsidRPr="004054F6">
        <w:lastRenderedPageBreak/>
        <w:t>ОБЩИЕ УКАЗАНИЯ</w:t>
      </w:r>
      <w:bookmarkEnd w:id="1"/>
    </w:p>
    <w:p w:rsidR="006E66F6" w:rsidRDefault="006E66F6" w:rsidP="008E13E4">
      <w:pPr>
        <w:ind w:firstLine="709"/>
        <w:jc w:val="both"/>
      </w:pPr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9D2B13">
        <w:t xml:space="preserve">(далее – антенны) </w:t>
      </w:r>
      <w:r w:rsidR="006E66F6">
        <w:t xml:space="preserve"> необходим</w:t>
      </w:r>
      <w:r w:rsidR="000434F6">
        <w:t xml:space="preserve">о ознакомиться с  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0E5F6F" w:rsidRDefault="000E5F6F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2" w:name="_Toc122342087"/>
      <w:r>
        <w:t>ОСНОВНЫЕ СВЕДЕНИЯ ОБ ИЗДЕЛИИ</w:t>
      </w:r>
      <w:bookmarkEnd w:id="2"/>
    </w:p>
    <w:p w:rsidR="000A1B87" w:rsidRDefault="000A1B87" w:rsidP="008E13E4">
      <w:pPr>
        <w:ind w:firstLine="709"/>
        <w:jc w:val="both"/>
      </w:pP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115F97">
        <w:rPr>
          <w:u w:val="single"/>
        </w:rPr>
        <w:t>2</w:t>
      </w:r>
      <w:r w:rsidR="00885976">
        <w:rPr>
          <w:u w:val="single"/>
        </w:rPr>
        <w:t>5</w:t>
      </w:r>
      <w:r w:rsidR="00FC7E0B">
        <w:rPr>
          <w:u w:val="single"/>
        </w:rPr>
        <w:t xml:space="preserve"> </w:t>
      </w:r>
      <w:r w:rsidR="00925AB1">
        <w:rPr>
          <w:u w:val="single"/>
        </w:rPr>
        <w:t>апреля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1C2E7D">
        <w:rPr>
          <w:u w:val="single"/>
        </w:rPr>
        <w:t>150124221</w:t>
      </w:r>
      <w:r w:rsidR="008E13E4">
        <w:rPr>
          <w:u w:val="single"/>
        </w:rPr>
        <w:t>.</w:t>
      </w:r>
    </w:p>
    <w:p w:rsidR="00B36E0B" w:rsidRPr="000E5F6F" w:rsidRDefault="00B36E0B" w:rsidP="008E13E4">
      <w:pPr>
        <w:ind w:firstLine="709"/>
        <w:jc w:val="both"/>
      </w:pPr>
    </w:p>
    <w:p w:rsidR="006E66F6" w:rsidRPr="00ED6553" w:rsidRDefault="006E66F6" w:rsidP="000E5F6F">
      <w:pPr>
        <w:pStyle w:val="1"/>
      </w:pPr>
      <w:bookmarkStart w:id="3" w:name="_Toc122342088"/>
      <w:r w:rsidRPr="00ED6553">
        <w:t>ОСНОВНЫЕ ТЕХНИЧЕСКИЕ ДАННЫЕ</w:t>
      </w:r>
      <w:bookmarkEnd w:id="3"/>
    </w:p>
    <w:p w:rsidR="006E66F6" w:rsidRPr="009D1B7D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13E4">
        <w:t>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</w:p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  <w:p w:rsidR="000434F6" w:rsidRPr="0019469B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DC10C3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DC10C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DC10C3"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64265B" w:rsidRDefault="0064265B" w:rsidP="008E13E4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</w:p>
    <w:p w:rsidR="00E55E93" w:rsidRDefault="00E55E93">
      <w:r>
        <w:br w:type="page"/>
      </w:r>
    </w:p>
    <w:p w:rsidR="006E66F6" w:rsidRDefault="006E66F6" w:rsidP="008E13E4">
      <w:pPr>
        <w:spacing w:after="120"/>
        <w:ind w:firstLine="709"/>
        <w:jc w:val="both"/>
      </w:pPr>
      <w:r>
        <w:lastRenderedPageBreak/>
        <w:t>Т а б л</w:t>
      </w:r>
      <w:r w:rsidR="000434F6">
        <w:t xml:space="preserve"> и ц а 2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</w:tbl>
    <w:p w:rsidR="009D1B7D" w:rsidRPr="008E13E4" w:rsidRDefault="009D1B7D" w:rsidP="006E66F6">
      <w:pPr>
        <w:ind w:left="735" w:firstLine="116"/>
        <w:jc w:val="both"/>
        <w:rPr>
          <w:b/>
        </w:rPr>
      </w:pPr>
    </w:p>
    <w:p w:rsidR="006E66F6" w:rsidRDefault="006E66F6" w:rsidP="00BF2BF4">
      <w:pPr>
        <w:numPr>
          <w:ilvl w:val="1"/>
          <w:numId w:val="4"/>
        </w:numPr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8E13E4" w:rsidRDefault="008E13E4" w:rsidP="008E13E4">
      <w:pPr>
        <w:jc w:val="both"/>
      </w:pPr>
    </w:p>
    <w:p w:rsidR="001040B0" w:rsidRDefault="001040B0">
      <w:pPr>
        <w:rPr>
          <w:sz w:val="28"/>
        </w:rPr>
      </w:pPr>
      <w:bookmarkStart w:id="4" w:name="_Toc122342089"/>
      <w:r>
        <w:br w:type="page"/>
      </w:r>
    </w:p>
    <w:p w:rsidR="006E66F6" w:rsidRDefault="006E66F6" w:rsidP="000E5F6F">
      <w:pPr>
        <w:pStyle w:val="1"/>
      </w:pPr>
      <w:r>
        <w:lastRenderedPageBreak/>
        <w:t>ИНДИВИДУАЛЬНЫЕ ОСОБЕННОСТИ ИЗДЕЛИЯ</w:t>
      </w:r>
      <w:bookmarkEnd w:id="4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упаковки,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5" w:name="_Toc122342090"/>
      <w:r>
        <w:t>КОМПЛЕКТНОСТЬ</w:t>
      </w:r>
      <w:bookmarkEnd w:id="5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>
        <w:t>изделия приведена в таблице 3.</w:t>
      </w:r>
    </w:p>
    <w:p w:rsidR="00B17210" w:rsidRDefault="00B17210" w:rsidP="008E13E4">
      <w:pPr>
        <w:ind w:left="786"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8E13E4" w:rsidRPr="008E13E4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E0E20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1C2E7D">
            <w:pPr>
              <w:jc w:val="center"/>
            </w:pPr>
            <w:r>
              <w:t>150124221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  <w:spacing w:before="2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spacing w:before="20"/>
            </w:pPr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CC653C" w:rsidP="00D77C5A">
            <w:r>
              <w:t xml:space="preserve">Коаксиальная нагрузка,  присоединительный тип - </w:t>
            </w:r>
            <w:r w:rsidR="00D77C5A">
              <w:rPr>
                <w:lang w:val="en-US"/>
              </w:rPr>
              <w:t>SMA</w:t>
            </w:r>
            <w:r>
              <w:t>, 50 Ом*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2A70EC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2A7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pPr>
              <w:spacing w:line="276" w:lineRule="auto"/>
              <w:ind w:right="132"/>
            </w:pPr>
            <w:r>
              <w:t>Кронштейн для уравновешивания антенны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НМ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Нормы расхода материалов*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8E13E4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6" w:name="_Toc122342091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6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B00E7" wp14:editId="1FBE8CB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7" w:name="_Toc122342092"/>
      <w:r>
        <w:lastRenderedPageBreak/>
        <w:t>КОНСЕРВАЦИЯ</w:t>
      </w:r>
      <w:bookmarkEnd w:id="7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E9708B">
        <w:t>П6-126</w:t>
      </w:r>
      <w:r>
        <w:t xml:space="preserve"> записываются потребителем в таблицу 4.</w:t>
      </w:r>
    </w:p>
    <w:p w:rsidR="006E66F6" w:rsidRDefault="006E66F6" w:rsidP="0074570D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8" w:name="_Toc122342093"/>
      <w:r>
        <w:lastRenderedPageBreak/>
        <w:t>СВИДЕТЕЛЬСТВО ОБ УПАКОВЫВАНИИ</w:t>
      </w:r>
      <w:bookmarkEnd w:id="8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1C2E7D">
              <w:rPr>
                <w:bCs/>
                <w:color w:val="000000"/>
              </w:rPr>
              <w:t>150124221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D77C5A" w:rsidP="00D77C5A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D77C5A" w:rsidP="00B321A9">
            <w:pPr>
              <w:jc w:val="center"/>
            </w:pPr>
            <w:r>
              <w:t>Натаров Р.В.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9" w:name="_Toc122342094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1C2E7D">
              <w:rPr>
                <w:bCs/>
                <w:color w:val="000000"/>
              </w:rPr>
              <w:t>150124221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957B1" wp14:editId="102610B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B321A9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B36E0B" w:rsidRPr="00B321A9" w:rsidRDefault="00B36E0B" w:rsidP="00B321A9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spacing w:val="-4"/>
                    </w:rPr>
                    <w:t>По доверенности</w:t>
                  </w:r>
                  <w:r w:rsidR="001040B0">
                    <w:rPr>
                      <w:spacing w:val="-4"/>
                    </w:rPr>
                    <w:t xml:space="preserve"> </w:t>
                  </w:r>
                  <w:r w:rsidRPr="00B321A9">
                    <w:rPr>
                      <w:spacing w:val="-4"/>
                    </w:rPr>
                    <w:t>№195 от 18 апреля 2022 г.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rPr>
                      <w:spacing w:val="-4"/>
                    </w:rPr>
                  </w:pP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0" w:name="_Toc12234209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5C4095" wp14:editId="3126508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EBE798" wp14:editId="66206D8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1801C3" wp14:editId="05083E2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452D5E" wp14:editId="00EA48C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F643F9" wp14:editId="209A66D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0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</w:t>
      </w:r>
      <w:r w:rsidR="00F26A17">
        <w:t xml:space="preserve">едения 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1" w:name="_Toc122342096"/>
      <w:r>
        <w:lastRenderedPageBreak/>
        <w:t>УЧЕТ РАБОТЫ ИЗДЕЛИЯ</w:t>
      </w:r>
      <w:bookmarkEnd w:id="11"/>
      <w:r>
        <w:t xml:space="preserve"> </w:t>
      </w:r>
    </w:p>
    <w:p w:rsidR="006E66F6" w:rsidRDefault="006E66F6" w:rsidP="006E66F6">
      <w:pPr>
        <w:ind w:left="360"/>
      </w:pPr>
    </w:p>
    <w:p w:rsidR="006E66F6" w:rsidRDefault="006E66F6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4054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2" w:name="_Toc122342097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0434F6" w:rsidP="0074570D">
      <w:pPr>
        <w:spacing w:after="120" w:line="276" w:lineRule="auto"/>
        <w:ind w:firstLine="709"/>
      </w:pPr>
      <w:r>
        <w:t>Т а б л и ц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3" w:name="_Toc122342098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0434F6" w:rsidP="0074570D">
      <w:pPr>
        <w:spacing w:after="120"/>
        <w:ind w:firstLine="709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4" w:name="_Toc122342099"/>
      <w:r>
        <w:lastRenderedPageBreak/>
        <w:t>РАБОТЫ ПРИ ЭКСПЛУАТАЦИИ</w:t>
      </w:r>
      <w:bookmarkEnd w:id="14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>
        <w:t xml:space="preserve"> потребитель вносит в Таблицу 11.</w:t>
      </w:r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tabs>
          <w:tab w:val="clear" w:pos="1276"/>
          <w:tab w:val="left" w:pos="709"/>
        </w:tabs>
        <w:spacing w:before="240" w:after="120"/>
        <w:jc w:val="both"/>
      </w:pPr>
      <w:bookmarkStart w:id="15" w:name="_Toc118895874"/>
      <w:bookmarkStart w:id="16" w:name="_Toc118971173"/>
      <w:bookmarkStart w:id="17" w:name="_Toc1223421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>
        <w:t xml:space="preserve"> потребитель вносит в Таблицу 12.</w:t>
      </w: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12 – </w:t>
      </w:r>
      <w:r w:rsidR="005B6FB6">
        <w:t>Результаты п</w:t>
      </w:r>
      <w:r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CC4F3C" w:rsidRPr="00682BBD" w:rsidTr="00E66AC9">
        <w:trPr>
          <w:jc w:val="center"/>
        </w:trPr>
        <w:tc>
          <w:tcPr>
            <w:tcW w:w="2163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322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spacing w:line="300" w:lineRule="auto"/>
              <w:ind w:firstLine="709"/>
              <w:jc w:val="both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18" w:name="_Toc122342101"/>
      <w:r>
        <w:lastRenderedPageBreak/>
        <w:t>СВЕДЕНИЯ О ХРАНЕНИИ</w:t>
      </w:r>
      <w:bookmarkEnd w:id="18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19" w:name="_Toc122342102"/>
      <w:r>
        <w:lastRenderedPageBreak/>
        <w:t>РЕМОНТ</w:t>
      </w:r>
      <w:bookmarkEnd w:id="19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Default="00CE227E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0" w:name="_Toc122342103"/>
      <w:r w:rsidRPr="00ED6553">
        <w:lastRenderedPageBreak/>
        <w:t>ОСОБЫЕ ОТМЕТКИ</w:t>
      </w:r>
      <w:bookmarkEnd w:id="20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1" w:name="_Toc122342104"/>
      <w:r>
        <w:lastRenderedPageBreak/>
        <w:t>СВЕДЕНИЯ ОБ УТИЛИЗАЦИИ</w:t>
      </w:r>
      <w:bookmarkEnd w:id="21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2" w:name="_Toc122342105"/>
      <w:r>
        <w:lastRenderedPageBreak/>
        <w:t>КОНТРОЛЬ СОСТОЯНИЯ ИЗДЕЛИЯ И ВЕДЕНИЯ ФОРМУЛЯРА</w:t>
      </w:r>
      <w:bookmarkEnd w:id="22"/>
    </w:p>
    <w:p w:rsidR="006E66F6" w:rsidRDefault="006E66F6" w:rsidP="001571F2">
      <w:pPr>
        <w:ind w:firstLine="709"/>
      </w:pPr>
    </w:p>
    <w:p w:rsidR="006E66F6" w:rsidRDefault="00C0380C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3" w:name="_Toc122342106"/>
      <w:r w:rsidRPr="000A6B13">
        <w:lastRenderedPageBreak/>
        <w:t>ПРИЛОЖЕНИЕ А</w:t>
      </w:r>
      <w:bookmarkEnd w:id="23"/>
    </w:p>
    <w:p w:rsidR="009D1B7D" w:rsidRPr="009D1B7D" w:rsidRDefault="009D1B7D" w:rsidP="009D1B7D"/>
    <w:p w:rsidR="001A73F2" w:rsidRPr="00C039DF" w:rsidRDefault="001A73F2" w:rsidP="005417FD">
      <w:pPr>
        <w:spacing w:after="120"/>
        <w:jc w:val="center"/>
      </w:pPr>
      <w:bookmarkStart w:id="24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4"/>
      <w:r w:rsidR="003C1705" w:rsidRPr="00C039DF">
        <w:t>.</w:t>
      </w:r>
    </w:p>
    <w:p w:rsidR="003C1705" w:rsidRDefault="00A91571" w:rsidP="001A73F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7A41C" wp14:editId="066FBA8A">
                <wp:simplePos x="0" y="0"/>
                <wp:positionH relativeFrom="column">
                  <wp:posOffset>2054225</wp:posOffset>
                </wp:positionH>
                <wp:positionV relativeFrom="paragraph">
                  <wp:posOffset>234950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E53C12">
                              <w:rPr>
                                <w:b/>
                                <w:spacing w:val="-4"/>
                              </w:rPr>
                              <w:t>1501242</w:t>
                            </w:r>
                            <w:r w:rsidR="00925AB1">
                              <w:rPr>
                                <w:b/>
                                <w:spacing w:val="-4"/>
                              </w:rPr>
                              <w:t>2</w:t>
                            </w:r>
                            <w:r w:rsidR="001C2E7D">
                              <w:rPr>
                                <w:b/>
                                <w:spacing w:val="-4"/>
                              </w:rPr>
                              <w:t>1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61.75pt;margin-top:18.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Coj5XP4AAAAAoBAAAP&#10;AAAAAAAAAAAAAAAAAAcFAABkcnMvZG93bnJldi54bWxQSwUGAAAAAAQABADzAAAAFAYAAAAA&#10;" filled="f" stroked="f">
                <v:textbox inset="0,0,0,0">
                  <w:txbxContent>
                    <w:p w:rsidR="001040B0" w:rsidRPr="00F53194" w:rsidRDefault="001040B0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E53C12">
                        <w:rPr>
                          <w:b/>
                          <w:spacing w:val="-4"/>
                        </w:rPr>
                        <w:t>1501242</w:t>
                      </w:r>
                      <w:r w:rsidR="00925AB1">
                        <w:rPr>
                          <w:b/>
                          <w:spacing w:val="-4"/>
                        </w:rPr>
                        <w:t>2</w:t>
                      </w:r>
                      <w:r w:rsidR="001C2E7D">
                        <w:rPr>
                          <w:b/>
                          <w:spacing w:val="-4"/>
                        </w:rPr>
                        <w:t>1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037CB0">
            <wp:extent cx="9083675" cy="5212715"/>
            <wp:effectExtent l="0" t="0" r="317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75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5" w:name="_GoBack"/>
      <w:bookmarkEnd w:id="25"/>
    </w:p>
    <w:p w:rsidR="00E53C12" w:rsidRPr="006226AF" w:rsidRDefault="00E53C12" w:rsidP="001A73F2">
      <w:pPr>
        <w:jc w:val="center"/>
      </w:pP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FEDD9" wp14:editId="2DF46ED5">
                <wp:simplePos x="0" y="0"/>
                <wp:positionH relativeFrom="column">
                  <wp:posOffset>1641475</wp:posOffset>
                </wp:positionH>
                <wp:positionV relativeFrom="paragraph">
                  <wp:posOffset>219710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E53C12">
                              <w:rPr>
                                <w:b/>
                                <w:spacing w:val="-4"/>
                              </w:rPr>
                              <w:t>1501242</w:t>
                            </w:r>
                            <w:r w:rsidR="00925AB1">
                              <w:rPr>
                                <w:b/>
                                <w:spacing w:val="-4"/>
                              </w:rPr>
                              <w:t>2</w:t>
                            </w:r>
                            <w:r w:rsidR="001C2E7D">
                              <w:rPr>
                                <w:b/>
                                <w:spacing w:val="-4"/>
                              </w:rPr>
                              <w:t>1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29.25pt;margin-top:17.3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CfDmbB4QAAAAoB&#10;AAAPAAAAAAAAAAAAAAAAAAkFAABkcnMvZG93bnJldi54bWxQSwUGAAAAAAQABADzAAAAFwYAAAAA&#10;" filled="f" stroked="f">
                <v:textbox inset="0,0,0,0">
                  <w:txbxContent>
                    <w:p w:rsidR="001040B0" w:rsidRPr="00F53194" w:rsidRDefault="001040B0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E53C12">
                        <w:rPr>
                          <w:b/>
                          <w:spacing w:val="-4"/>
                        </w:rPr>
                        <w:t>1501242</w:t>
                      </w:r>
                      <w:r w:rsidR="00925AB1">
                        <w:rPr>
                          <w:b/>
                          <w:spacing w:val="-4"/>
                        </w:rPr>
                        <w:t>2</w:t>
                      </w:r>
                      <w:r w:rsidR="001C2E7D">
                        <w:rPr>
                          <w:b/>
                          <w:spacing w:val="-4"/>
                        </w:rPr>
                        <w:t>1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91571">
        <w:rPr>
          <w:noProof/>
        </w:rPr>
        <w:drawing>
          <wp:inline distT="0" distB="0" distL="0" distR="0" wp14:anchorId="76092DB5">
            <wp:extent cx="9376410" cy="53835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410" cy="538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6" w:name="_Toc122342107"/>
      <w:r>
        <w:lastRenderedPageBreak/>
        <w:t>ПРИЛОЖЕНИЕ Б</w:t>
      </w:r>
      <w:bookmarkEnd w:id="26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1C2E7D">
        <w:t>150124221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7,6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8,4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10,1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11,1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11,6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12,3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12,7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13,3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12,6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13,6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13,3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14,2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14,2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15,3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14,6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14,9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15,4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16,5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14,3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13,0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16,0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14,0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14,2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14,0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Pr="00921662" w:rsidRDefault="00A91571" w:rsidP="00A91571">
            <w:pPr>
              <w:jc w:val="center"/>
            </w:pPr>
            <w:r w:rsidRPr="00921662">
              <w:t>15,1</w:t>
            </w:r>
          </w:p>
        </w:tc>
      </w:tr>
      <w:tr w:rsidR="00A91571" w:rsidRPr="00ED7190" w:rsidTr="005C6DC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571" w:rsidRDefault="00A91571" w:rsidP="00E53C12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571" w:rsidRPr="00921662" w:rsidRDefault="00A91571" w:rsidP="00A91571">
            <w:pPr>
              <w:jc w:val="center"/>
            </w:pPr>
            <w:r w:rsidRPr="00921662">
              <w:t>15,7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1" w:rsidRDefault="00A91571" w:rsidP="00A91571">
            <w:pPr>
              <w:jc w:val="center"/>
            </w:pPr>
            <w:r w:rsidRPr="00921662">
              <w:t>12,5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52" w:rsidRDefault="00D15552">
      <w:r>
        <w:separator/>
      </w:r>
    </w:p>
  </w:endnote>
  <w:endnote w:type="continuationSeparator" w:id="0">
    <w:p w:rsidR="00D15552" w:rsidRDefault="00D1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40B0" w:rsidRDefault="001040B0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1571">
      <w:rPr>
        <w:rStyle w:val="ab"/>
        <w:noProof/>
      </w:rPr>
      <w:t>30</w:t>
    </w:r>
    <w:r>
      <w:rPr>
        <w:rStyle w:val="ab"/>
      </w:rPr>
      <w:fldChar w:fldCharType="end"/>
    </w:r>
  </w:p>
  <w:p w:rsidR="001040B0" w:rsidRDefault="001040B0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52" w:rsidRDefault="00D15552">
      <w:r>
        <w:separator/>
      </w:r>
    </w:p>
  </w:footnote>
  <w:footnote w:type="continuationSeparator" w:id="0">
    <w:p w:rsidR="00D15552" w:rsidRDefault="00D1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7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7C8D"/>
    <w:rsid w:val="000506C9"/>
    <w:rsid w:val="00050E03"/>
    <w:rsid w:val="0005497F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2185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7D07"/>
    <w:rsid w:val="001C0357"/>
    <w:rsid w:val="001C2696"/>
    <w:rsid w:val="001C2E7D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5742F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1B73"/>
    <w:rsid w:val="0051238E"/>
    <w:rsid w:val="005156B6"/>
    <w:rsid w:val="005160AB"/>
    <w:rsid w:val="005215CB"/>
    <w:rsid w:val="00522269"/>
    <w:rsid w:val="00531FFF"/>
    <w:rsid w:val="00534A0B"/>
    <w:rsid w:val="00536134"/>
    <w:rsid w:val="005366BE"/>
    <w:rsid w:val="005417FD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A75EA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37E42"/>
    <w:rsid w:val="0084293F"/>
    <w:rsid w:val="0084648D"/>
    <w:rsid w:val="0084731F"/>
    <w:rsid w:val="00851306"/>
    <w:rsid w:val="008532EC"/>
    <w:rsid w:val="008600A6"/>
    <w:rsid w:val="0086364C"/>
    <w:rsid w:val="008700B4"/>
    <w:rsid w:val="00877BCB"/>
    <w:rsid w:val="00881FB3"/>
    <w:rsid w:val="00885976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1F4"/>
    <w:rsid w:val="009A67F0"/>
    <w:rsid w:val="009A70CF"/>
    <w:rsid w:val="009B1D25"/>
    <w:rsid w:val="009B3A3E"/>
    <w:rsid w:val="009C7F11"/>
    <w:rsid w:val="009D1574"/>
    <w:rsid w:val="009D1B7D"/>
    <w:rsid w:val="009D21F2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1571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C3A73"/>
    <w:rsid w:val="00AC404D"/>
    <w:rsid w:val="00AD0EAD"/>
    <w:rsid w:val="00AD0FDC"/>
    <w:rsid w:val="00AD32F0"/>
    <w:rsid w:val="00AD7491"/>
    <w:rsid w:val="00AE2338"/>
    <w:rsid w:val="00AE2D1C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80B95"/>
    <w:rsid w:val="00B84566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C0380C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A193C"/>
    <w:rsid w:val="00CA2D29"/>
    <w:rsid w:val="00CA3FC2"/>
    <w:rsid w:val="00CA5DB2"/>
    <w:rsid w:val="00CB0117"/>
    <w:rsid w:val="00CB65E4"/>
    <w:rsid w:val="00CC0F2F"/>
    <w:rsid w:val="00CC4948"/>
    <w:rsid w:val="00CC4F3C"/>
    <w:rsid w:val="00CC653C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15552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3C12"/>
    <w:rsid w:val="00E549A0"/>
    <w:rsid w:val="00E55E93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9659F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7</cp:revision>
  <cp:lastPrinted>2024-05-30T13:22:00Z</cp:lastPrinted>
  <dcterms:created xsi:type="dcterms:W3CDTF">2024-05-27T10:37:00Z</dcterms:created>
  <dcterms:modified xsi:type="dcterms:W3CDTF">2024-05-30T13:34:00Z</dcterms:modified>
</cp:coreProperties>
</file>