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9A7113">
      <w:pPr>
        <w:jc w:val="center"/>
        <w:rPr>
          <w:sz w:val="36"/>
          <w:szCs w:val="36"/>
        </w:rPr>
      </w:pPr>
    </w:p>
    <w:p w:rsidR="00D412B3" w:rsidRPr="00822775" w:rsidRDefault="000669B3" w:rsidP="000669B3">
      <w:pPr>
        <w:rPr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4DF5F856" wp14:editId="7044D71A">
            <wp:extent cx="1800000" cy="536400"/>
            <wp:effectExtent l="0" t="0" r="0" b="0"/>
            <wp:docPr id="13" name="Рисунок 1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B3" w:rsidRPr="00D412B3" w:rsidRDefault="00CC31FD" w:rsidP="009A711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5FC5F596" wp14:editId="486B5721">
            <wp:extent cx="1108800" cy="1080000"/>
            <wp:effectExtent l="0" t="0" r="0" b="6350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A711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9A7113">
      <w:pPr>
        <w:jc w:val="center"/>
        <w:rPr>
          <w:sz w:val="36"/>
          <w:szCs w:val="36"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9A7113">
      <w:pPr>
        <w:jc w:val="center"/>
        <w:rPr>
          <w:b/>
          <w:sz w:val="36"/>
          <w:szCs w:val="36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0669B3">
        <w:rPr>
          <w:b/>
          <w:sz w:val="28"/>
          <w:szCs w:val="28"/>
          <w:u w:val="single"/>
        </w:rPr>
        <w:t>150323850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sz w:val="32"/>
          <w:szCs w:val="32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822775" w:rsidRDefault="001A6626" w:rsidP="009A7113">
      <w:pPr>
        <w:jc w:val="center"/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8FD18" wp14:editId="21C26424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A5AC2" w:rsidRDefault="006A5AC2" w:rsidP="00897A32">
                            <w:pPr>
                              <w:ind w:firstLine="709"/>
                              <w:jc w:val="both"/>
                            </w:pPr>
                          </w:p>
                          <w:p w:rsidR="006A5AC2" w:rsidRPr="00BA7D77" w:rsidRDefault="006A5AC2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5A4A42" w:rsidRDefault="005A4A42" w:rsidP="00897A32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A4A42" w:rsidRDefault="005A4A42" w:rsidP="00897A32">
                      <w:pPr>
                        <w:ind w:firstLine="709"/>
                        <w:jc w:val="both"/>
                      </w:pPr>
                    </w:p>
                    <w:p w:rsidR="005A4A42" w:rsidRPr="00BA7D77" w:rsidRDefault="005A4A42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39886FC7" wp14:editId="4234EFB2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5D7D27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727512" w:history="1">
        <w:r w:rsidR="005D7D27" w:rsidRPr="0071247B">
          <w:rPr>
            <w:rStyle w:val="af3"/>
            <w:noProof/>
          </w:rPr>
          <w:t>1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ОБЩИЕ УКАЗАНИЯ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6A5AC2"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3" w:history="1">
        <w:r w:rsidR="005D7D27" w:rsidRPr="0071247B">
          <w:rPr>
            <w:rStyle w:val="af3"/>
            <w:noProof/>
          </w:rPr>
          <w:t>2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ОСНОВНЫЕ СВЕДЕНИЯ ОБ ИЗДЕЛИИ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4" w:history="1">
        <w:r w:rsidR="005D7D27" w:rsidRPr="0071247B">
          <w:rPr>
            <w:rStyle w:val="af3"/>
            <w:noProof/>
          </w:rPr>
          <w:t>3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ОСНОВНЫЕ ТЕХНИЧЕСКИЕ</w:t>
        </w:r>
        <w:r w:rsidR="005D7D27" w:rsidRPr="0071247B">
          <w:rPr>
            <w:rStyle w:val="af3"/>
            <w:b/>
            <w:noProof/>
          </w:rPr>
          <w:t xml:space="preserve"> </w:t>
        </w:r>
        <w:r w:rsidR="005D7D27" w:rsidRPr="0071247B">
          <w:rPr>
            <w:rStyle w:val="af3"/>
            <w:noProof/>
          </w:rPr>
          <w:t>ДАННЫЕ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_Toc118727514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5" w:history="1">
        <w:r w:rsidR="005D7D27" w:rsidRPr="0071247B">
          <w:rPr>
            <w:rStyle w:val="af3"/>
            <w:noProof/>
          </w:rPr>
          <w:t>4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ИНДИВИДУАЛЬНЫЕ ОСОБЕННОСТИ ИЗДЕЛИЯ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_Toc118727515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6" w:history="1">
        <w:r w:rsidR="005D7D27" w:rsidRPr="0071247B">
          <w:rPr>
            <w:rStyle w:val="af3"/>
            <w:noProof/>
          </w:rPr>
          <w:t>5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КОМПЛЕКТНОСТЬ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_Toc118727516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7" w:history="1">
        <w:r w:rsidR="005D7D27" w:rsidRPr="0071247B">
          <w:rPr>
            <w:rStyle w:val="af3"/>
            <w:noProof/>
          </w:rPr>
          <w:t>6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РЕСУРСЫ, СРОКИ СЛУЖБЫ И ХРАНЕНИЯ. ГАРАНТИИ ИЗГОТОВИТЕЛЯ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_Toc118727517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8" w:history="1">
        <w:r w:rsidR="005D7D27" w:rsidRPr="0071247B">
          <w:rPr>
            <w:rStyle w:val="af3"/>
            <w:noProof/>
          </w:rPr>
          <w:t>7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КОНСЕРВАЦИЯ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_Toc118727518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9" w:history="1">
        <w:r w:rsidR="005D7D27" w:rsidRPr="0071247B">
          <w:rPr>
            <w:rStyle w:val="af3"/>
            <w:noProof/>
          </w:rPr>
          <w:t>8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СВИДЕТЕЛЬСТВО ОБ УПАКОВЫВАНИИ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_Toc118727519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0" w:history="1">
        <w:r w:rsidR="005D7D27" w:rsidRPr="0071247B">
          <w:rPr>
            <w:rStyle w:val="af3"/>
            <w:noProof/>
          </w:rPr>
          <w:t>9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СВИДЕТЕЛЬСТВО О ПРИЕМКЕ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_Toc118727520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1" w:history="1">
        <w:r w:rsidR="005D7D27" w:rsidRPr="0071247B">
          <w:rPr>
            <w:rStyle w:val="af3"/>
            <w:noProof/>
          </w:rPr>
          <w:t>10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ДВИЖЕНИЕ ИЗДЕЛИЯ ПРИ ЭКСПЛУАТАЦИИ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_Toc118727521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2" w:history="1">
        <w:r w:rsidR="005D7D27" w:rsidRPr="0071247B">
          <w:rPr>
            <w:rStyle w:val="af3"/>
            <w:noProof/>
          </w:rPr>
          <w:t>11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РАБОТЫ ИЗДЕЛИЯ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3" w:history="1">
        <w:r w:rsidR="005D7D27" w:rsidRPr="0071247B">
          <w:rPr>
            <w:rStyle w:val="af3"/>
            <w:noProof/>
          </w:rPr>
          <w:t>12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ТЕХНИЧЕСКОГО ОБСЛУЖИВАНИЯ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4" w:history="1">
        <w:r w:rsidR="005D7D27" w:rsidRPr="0071247B">
          <w:rPr>
            <w:rStyle w:val="af3"/>
            <w:noProof/>
          </w:rPr>
          <w:t>13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РАБОТЫ ПО БЮЛЛЕТЕНЯМ И УКАЗАНИЯМ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_Toc118727524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5" w:history="1">
        <w:r w:rsidR="005D7D27" w:rsidRPr="0071247B">
          <w:rPr>
            <w:rStyle w:val="af3"/>
            <w:noProof/>
          </w:rPr>
          <w:t>14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РАБОТЫ ПРИ ЭКСПЛУАТАЦИИ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_Toc118727525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6" w:history="1">
        <w:r w:rsidR="005D7D27" w:rsidRPr="0071247B">
          <w:rPr>
            <w:rStyle w:val="af3"/>
            <w:noProof/>
          </w:rPr>
          <w:t>15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ПЕРИОДИЧЕСКАЯ ПОВЕРКА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_Toc118727526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7" w:history="1">
        <w:r w:rsidR="005D7D27" w:rsidRPr="0071247B">
          <w:rPr>
            <w:rStyle w:val="af3"/>
            <w:noProof/>
          </w:rPr>
          <w:t>16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СВЕДЕНИЯ О ХРАНЕНИИ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_Toc118727527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8" w:history="1">
        <w:r w:rsidR="005D7D27" w:rsidRPr="0071247B">
          <w:rPr>
            <w:rStyle w:val="af3"/>
            <w:noProof/>
          </w:rPr>
          <w:t>17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РЕМОНТ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_Toc118727528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9" w:history="1">
        <w:r w:rsidR="005D7D27" w:rsidRPr="0071247B">
          <w:rPr>
            <w:rStyle w:val="af3"/>
            <w:noProof/>
          </w:rPr>
          <w:t>18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ОСОБЫЕ ОТМЕТКИ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_Toc118727529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0" w:history="1">
        <w:r w:rsidR="005D7D27" w:rsidRPr="0071247B">
          <w:rPr>
            <w:rStyle w:val="af3"/>
            <w:noProof/>
          </w:rPr>
          <w:t>19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СВЕДЕНИЯ ОБ УТИЛИЗАЦИИ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_Toc118727530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1" w:history="1">
        <w:r w:rsidR="005D7D27" w:rsidRPr="0071247B">
          <w:rPr>
            <w:rStyle w:val="af3"/>
            <w:noProof/>
          </w:rPr>
          <w:t>20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КОНТРОЛЬ СОСТОЯНИЯ ИЗДЕЛИЯ И ВЕДЕНИЯ ФОРМУЛЯРА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_Toc118727531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2" w:history="1">
        <w:r w:rsidR="005D7D27" w:rsidRPr="0071247B">
          <w:rPr>
            <w:rStyle w:val="af3"/>
            <w:noProof/>
          </w:rPr>
          <w:t>ПРИЛОЖЕНИЕ 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6A5A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3" w:history="1">
        <w:r w:rsidR="005D7D27" w:rsidRPr="0071247B">
          <w:rPr>
            <w:rStyle w:val="af3"/>
            <w:noProof/>
          </w:rPr>
          <w:t>ПРИЛОЖЕНИЕ Б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5D7D27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5A4A42">
      <w:pPr>
        <w:pStyle w:val="1"/>
      </w:pPr>
      <w:bookmarkStart w:id="0" w:name="_Toc118727512"/>
      <w:r>
        <w:t>ОБЩИЕ УКАЗАНИЯ</w:t>
      </w:r>
      <w:bookmarkEnd w:id="0"/>
    </w:p>
    <w:p w:rsidR="006E66F6" w:rsidRDefault="00C255C2" w:rsidP="005A4A42">
      <w:pPr>
        <w:numPr>
          <w:ilvl w:val="1"/>
          <w:numId w:val="26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1" w:name="_Toc118727513"/>
      <w:r>
        <w:t>ОСНОВНЫЕ СВЕДЕНИЯ ОБ ИЗДЕЛИИ</w:t>
      </w:r>
      <w:bookmarkEnd w:id="1"/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635A8B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>
        <w:t>Обозначение: КНПР.464663.002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0669B3">
        <w:rPr>
          <w:u w:val="single"/>
        </w:rPr>
        <w:t>10</w:t>
      </w:r>
      <w:r w:rsidR="00D329DB">
        <w:rPr>
          <w:u w:val="single"/>
        </w:rPr>
        <w:t xml:space="preserve"> </w:t>
      </w:r>
      <w:r w:rsidR="000669B3">
        <w:rPr>
          <w:u w:val="single"/>
        </w:rPr>
        <w:t xml:space="preserve">февраля </w:t>
      </w:r>
      <w:r w:rsidR="00943B69">
        <w:rPr>
          <w:u w:val="single"/>
        </w:rPr>
        <w:t>202</w:t>
      </w:r>
      <w:r w:rsidR="000669B3">
        <w:rPr>
          <w:u w:val="single"/>
        </w:rPr>
        <w:t>3</w:t>
      </w:r>
      <w:r w:rsidRPr="002733E8">
        <w:rPr>
          <w:u w:val="single"/>
        </w:rPr>
        <w:t xml:space="preserve"> г.</w:t>
      </w:r>
    </w:p>
    <w:p w:rsidR="00AA5AA4" w:rsidRPr="002733E8" w:rsidRDefault="009148FE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0669B3">
        <w:rPr>
          <w:u w:val="single"/>
        </w:rPr>
        <w:t>150323850</w:t>
      </w:r>
      <w:r w:rsidR="00C21578">
        <w:rPr>
          <w:u w:val="single"/>
        </w:rPr>
        <w:t>.</w:t>
      </w:r>
    </w:p>
    <w:p w:rsidR="00B13FA3" w:rsidRPr="00B707DB" w:rsidRDefault="00B13FA3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6E66F6" w:rsidRDefault="006E66F6" w:rsidP="005A4A42">
      <w:pPr>
        <w:pStyle w:val="1"/>
      </w:pPr>
      <w:bookmarkStart w:id="2" w:name="_Toc118727514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2"/>
    </w:p>
    <w:p w:rsidR="006E66F6" w:rsidRDefault="006E66F6" w:rsidP="005A4A42">
      <w:pPr>
        <w:numPr>
          <w:ilvl w:val="1"/>
          <w:numId w:val="27"/>
        </w:numPr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5A4A42">
      <w:pPr>
        <w:spacing w:after="120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Тип поляризации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50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5A4A42" w:rsidRDefault="005A4A42" w:rsidP="005A4A42">
      <w:pPr>
        <w:ind w:left="709"/>
        <w:jc w:val="both"/>
      </w:pPr>
    </w:p>
    <w:p w:rsidR="009A5690" w:rsidRDefault="00EC1BC9" w:rsidP="005A4A42">
      <w:pPr>
        <w:numPr>
          <w:ilvl w:val="1"/>
          <w:numId w:val="27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00F0F4" wp14:editId="332870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773A85" wp14:editId="460CD7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B286DB" wp14:editId="5CEC7A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197727" wp14:editId="26FD17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8C4D4B" wp14:editId="5F7E20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BCF0D4" wp14:editId="5F6FA9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t>Т а б л</w:t>
      </w:r>
      <w:r w:rsidR="009148FE">
        <w:t xml:space="preserve"> и </w:t>
      </w:r>
      <w:proofErr w:type="gramStart"/>
      <w:r w:rsidR="009148FE">
        <w:t>ц</w:t>
      </w:r>
      <w:proofErr w:type="gramEnd"/>
      <w:r w:rsidR="009148FE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  <w:tr w:rsidR="005A4A42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lastRenderedPageBreak/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6E66F6" w:rsidRDefault="006E66F6" w:rsidP="005A4A42">
      <w:pPr>
        <w:pStyle w:val="1"/>
      </w:pPr>
      <w:bookmarkStart w:id="3" w:name="_Toc118727515"/>
      <w:r>
        <w:t>ИНДИВИДУАЛЬНЫЕ ОСОБЕННОСТИ ИЗДЕЛИЯ</w:t>
      </w:r>
      <w:bookmarkEnd w:id="3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4" w:name="_Toc118727516"/>
      <w:r>
        <w:t>КОМПЛЕКТНОСТЬ</w:t>
      </w:r>
      <w:bookmarkEnd w:id="4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</w:pPr>
      <w:r>
        <w:t>Комплектность  изделия приведена в таблице 3.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0669B3" w:rsidP="001158AE">
            <w:pPr>
              <w:jc w:val="center"/>
              <w:rPr>
                <w:b/>
              </w:rPr>
            </w:pPr>
            <w:r>
              <w:t>150323850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Нормы расхода материалов</w:t>
            </w:r>
            <w:r w:rsidR="002F559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для уравновешивания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F065C9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2F559D" w:rsidRPr="002F559D" w:rsidRDefault="002F559D" w:rsidP="002F559D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</w:t>
      </w:r>
      <w:r w:rsidRPr="002F559D">
        <w:t>й на второй странице Формуляра.</w:t>
      </w:r>
    </w:p>
    <w:p w:rsidR="002F559D" w:rsidRDefault="005A4A42" w:rsidP="002F559D">
      <w:pPr>
        <w:rPr>
          <w:b/>
          <w:i/>
          <w:iCs/>
        </w:rPr>
      </w:pPr>
      <w:r>
        <w:t>** по согласованию с З</w:t>
      </w:r>
      <w:r w:rsidR="002F559D" w:rsidRPr="002F559D">
        <w:t>аказчиком.</w:t>
      </w:r>
      <w:r w:rsidR="002F559D">
        <w:rPr>
          <w:b/>
          <w:i/>
          <w:iCs/>
        </w:rPr>
        <w:t xml:space="preserve"> </w:t>
      </w:r>
      <w:r w:rsidR="002F559D" w:rsidRPr="002F559D">
        <w:t xml:space="preserve">Изделия поз. 6, 7, 8 являются элементами для крепления и уравновешивания рупора на </w:t>
      </w:r>
      <w:proofErr w:type="gramStart"/>
      <w:r w:rsidR="002F559D" w:rsidRPr="002F559D">
        <w:t>универсальном</w:t>
      </w:r>
      <w:proofErr w:type="gramEnd"/>
      <w:r w:rsidR="002F559D" w:rsidRPr="002F559D">
        <w:t xml:space="preserve"> </w:t>
      </w:r>
      <w:proofErr w:type="spellStart"/>
      <w:r w:rsidR="002F559D" w:rsidRPr="002F559D">
        <w:t>фотоштативе</w:t>
      </w:r>
      <w:proofErr w:type="spellEnd"/>
      <w:r w:rsidR="002F559D" w:rsidRPr="002F559D">
        <w:t>. Экран влагозащитный поз. 9 предназначен для защиты раскрыва рупора от дождя и брызг</w:t>
      </w:r>
      <w:r w:rsidR="002F559D" w:rsidRPr="00292DB5">
        <w:rPr>
          <w:sz w:val="20"/>
          <w:szCs w:val="20"/>
        </w:rP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0243EB" w:rsidRDefault="000243EB" w:rsidP="00897A32">
      <w:pPr>
        <w:jc w:val="both"/>
      </w:pPr>
    </w:p>
    <w:p w:rsidR="000243EB" w:rsidRPr="00897A32" w:rsidRDefault="000243EB" w:rsidP="00897A32">
      <w:pPr>
        <w:jc w:val="both"/>
      </w:pPr>
    </w:p>
    <w:p w:rsidR="006E66F6" w:rsidRDefault="006E66F6" w:rsidP="00047106">
      <w:pPr>
        <w:pStyle w:val="1"/>
      </w:pPr>
      <w:bookmarkStart w:id="5" w:name="_Toc118727517"/>
      <w:r>
        <w:lastRenderedPageBreak/>
        <w:t>РЕСУРСЫ, СРОКИ СЛУЖБЫ И ХРАНЕНИЯ. ГАРАНТИИ ИЗГОТОВИТЕЛЯ</w:t>
      </w:r>
      <w:bookmarkEnd w:id="5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EE769" wp14:editId="0F505B86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1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6" w:name="_Toc118727518"/>
      <w:r>
        <w:t>КОНСЕРВАЦИЯ</w:t>
      </w:r>
      <w:bookmarkEnd w:id="6"/>
    </w:p>
    <w:p w:rsidR="006E66F6" w:rsidRDefault="006E66F6" w:rsidP="005A4A42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7" w:name="_Toc118727519"/>
      <w:r>
        <w:lastRenderedPageBreak/>
        <w:t>СВИДЕТЕЛЬСТВО ОБ УПАКОВЫВАНИИ</w:t>
      </w:r>
      <w:bookmarkEnd w:id="7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0669B3">
              <w:rPr>
                <w:bCs/>
                <w:color w:val="000000"/>
              </w:rPr>
              <w:t>150323850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2F559D" w:rsidP="00A94741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8" w:name="_Toc118727520"/>
      <w:r>
        <w:lastRenderedPageBreak/>
        <w:t>СВИДЕТЕЛЬСТВО О ПРИЕМКЕ</w:t>
      </w:r>
      <w:bookmarkEnd w:id="8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0669B3">
              <w:rPr>
                <w:bCs/>
                <w:color w:val="000000"/>
              </w:rPr>
              <w:t>150323850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E7903" w:rsidRPr="006D5DAA" w:rsidTr="005A4A42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9" w:name="_Toc118727521"/>
      <w:r>
        <w:lastRenderedPageBreak/>
        <w:t xml:space="preserve">ДВИЖЕНИЕ ИЗДЕЛИЯ </w:t>
      </w:r>
      <w:r w:rsidR="006E66F6">
        <w:t>ПРИ ЭКСПЛУАТАЦИИ</w:t>
      </w:r>
      <w:bookmarkEnd w:id="9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0" w:name="_Toc118727522"/>
      <w:r>
        <w:lastRenderedPageBreak/>
        <w:t>УЧЕТ РАБОТЫ ИЗДЕЛИЯ</w:t>
      </w:r>
      <w:bookmarkEnd w:id="10"/>
    </w:p>
    <w:p w:rsidR="006E66F6" w:rsidRDefault="007203EA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1" w:name="_Toc118727523"/>
      <w:r>
        <w:lastRenderedPageBreak/>
        <w:t>УЧЕТ ТЕХНИЧЕСКОГО ОБСЛУЖИВАНИЯ</w:t>
      </w:r>
      <w:bookmarkEnd w:id="11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2" w:name="_Toc118727524"/>
      <w:r>
        <w:lastRenderedPageBreak/>
        <w:t>УЧЕТ РАБОТЫ ПО БЮЛЛЕТЕНЯМ И УКАЗАНИЯМ</w:t>
      </w:r>
      <w:bookmarkEnd w:id="12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3" w:name="_Toc118727525"/>
      <w:r>
        <w:lastRenderedPageBreak/>
        <w:t>РАБОТЫ ПРИ ЭКСПЛУАТАЦИИ</w:t>
      </w:r>
      <w:bookmarkEnd w:id="13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 потребитель вносит в Таблицу 11.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4" w:name="_Toc118727526"/>
      <w:r>
        <w:lastRenderedPageBreak/>
        <w:t>ПЕРИОДИЧЕСКАЯ ПОВЕРКА</w:t>
      </w:r>
      <w:bookmarkEnd w:id="14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60"/>
        <w:gridCol w:w="1295"/>
        <w:gridCol w:w="771"/>
        <w:gridCol w:w="829"/>
        <w:gridCol w:w="798"/>
        <w:gridCol w:w="854"/>
        <w:gridCol w:w="717"/>
        <w:gridCol w:w="862"/>
      </w:tblGrid>
      <w:tr w:rsidR="00CD0C7C" w:rsidTr="00D06912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8B47E5" wp14:editId="2451F06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80CC46" wp14:editId="46299B5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39CAB3" wp14:editId="55220A4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F1D436" wp14:editId="7966E3D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D0C7C" w:rsidTr="00D06912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CD0C7C" w:rsidRPr="00CD0C7C" w:rsidRDefault="00CD0C7C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CD0C7C" w:rsidRPr="00CD0C7C" w:rsidRDefault="00D06912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 xml:space="preserve">в диапазоне </w:t>
            </w:r>
            <w:r w:rsidR="00CD0C7C" w:rsidRPr="00CD0C7C">
              <w:rPr>
                <w:sz w:val="22"/>
                <w:szCs w:val="22"/>
              </w:rPr>
              <w:t>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CD0C7C" w:rsidRDefault="00CD0C7C" w:rsidP="00D0691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D06912" w:rsidTr="00D0691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D069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6A5AC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6A5A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6A5AC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6A5A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</w:tbl>
    <w:p w:rsidR="006E66F6" w:rsidRDefault="006E66F6" w:rsidP="00047106">
      <w:pPr>
        <w:pStyle w:val="1"/>
      </w:pPr>
      <w:bookmarkStart w:id="15" w:name="_Toc118727527"/>
      <w:r>
        <w:lastRenderedPageBreak/>
        <w:t>СВЕДЕНИЯ О ХРАНЕНИИ</w:t>
      </w:r>
      <w:bookmarkEnd w:id="15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6" w:name="_Toc118727528"/>
      <w:r>
        <w:lastRenderedPageBreak/>
        <w:t>РЕМОНТ</w:t>
      </w:r>
      <w:bookmarkEnd w:id="16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7" w:name="_Toc118727529"/>
      <w:r>
        <w:lastRenderedPageBreak/>
        <w:t>ОСОБЫЕ ОТМЕТКИ</w:t>
      </w:r>
      <w:bookmarkEnd w:id="17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18" w:name="_Toc118727530"/>
      <w:r>
        <w:lastRenderedPageBreak/>
        <w:t>СВЕДЕНИЯ ОБ УТИЛИЗАЦИИ</w:t>
      </w:r>
      <w:bookmarkEnd w:id="18"/>
    </w:p>
    <w:p w:rsidR="00DB39A6" w:rsidRDefault="00DB39A6" w:rsidP="00D06912">
      <w:pPr>
        <w:pStyle w:val="a6"/>
        <w:numPr>
          <w:ilvl w:val="1"/>
          <w:numId w:val="40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06912">
      <w:pPr>
        <w:numPr>
          <w:ilvl w:val="1"/>
          <w:numId w:val="40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19" w:name="_Toc118727531"/>
      <w:r>
        <w:lastRenderedPageBreak/>
        <w:t>КОНТРОЛЬ СОСТОЯНИЯ ИЗДЕЛИЯ И ВЕДЕНИЯ ФОРМУЛЯРА</w:t>
      </w:r>
      <w:bookmarkEnd w:id="19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0" w:name="_Toc118727532"/>
      <w:r w:rsidRPr="00DB39A6">
        <w:lastRenderedPageBreak/>
        <w:t>ПРИЛОЖЕНИЕ А</w:t>
      </w:r>
      <w:bookmarkEnd w:id="20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5D7D27" w:rsidRDefault="000669B3" w:rsidP="00C215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50EE7" wp14:editId="2C898AC3">
                <wp:simplePos x="0" y="0"/>
                <wp:positionH relativeFrom="column">
                  <wp:posOffset>1674495</wp:posOffset>
                </wp:positionH>
                <wp:positionV relativeFrom="paragraph">
                  <wp:posOffset>285115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AC2" w:rsidRPr="00995A17" w:rsidRDefault="006A5AC2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150323850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31.85pt;margin-top:22.4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" filled="f" stroked="f">
                <v:textbox inset="0,0,0,0">
                  <w:txbxContent>
                    <w:p w:rsidR="006A5AC2" w:rsidRPr="00995A17" w:rsidRDefault="006A5AC2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150323850</w:t>
                      </w:r>
                    </w:p>
                  </w:txbxContent>
                </v:textbox>
              </v:rect>
            </w:pict>
          </mc:Fallback>
        </mc:AlternateContent>
      </w:r>
      <w:r w:rsidRPr="000669B3">
        <w:rPr>
          <w:noProof/>
          <w:sz w:val="28"/>
          <w:szCs w:val="28"/>
        </w:rPr>
        <w:drawing>
          <wp:inline distT="0" distB="0" distL="0" distR="0" wp14:anchorId="101976B4" wp14:editId="3BEB7F07">
            <wp:extent cx="9059545" cy="5480685"/>
            <wp:effectExtent l="0" t="0" r="825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545" cy="548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954067">
      <w:pPr>
        <w:pStyle w:val="100"/>
        <w:numPr>
          <w:ilvl w:val="0"/>
          <w:numId w:val="0"/>
        </w:numPr>
        <w:ind w:left="709"/>
      </w:pPr>
      <w:bookmarkStart w:id="21" w:name="_Toc118727533"/>
      <w:r w:rsidRPr="0040486D">
        <w:lastRenderedPageBreak/>
        <w:t xml:space="preserve">ПРИЛОЖЕНИЕ </w:t>
      </w:r>
      <w:r>
        <w:t>Б</w:t>
      </w:r>
      <w:bookmarkEnd w:id="21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0669B3">
        <w:rPr>
          <w:bCs/>
          <w:color w:val="000000"/>
        </w:rPr>
        <w:t>150323850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6A5AC2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18,4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18,4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19,3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19,2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19,6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20,1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19,8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20,1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20,2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20,2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20,1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20,5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20,4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20,5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20,9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20,9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21,0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21,1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20,9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20,9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21,0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21,0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21,3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21,3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21,5</w:t>
            </w:r>
          </w:p>
        </w:tc>
      </w:tr>
      <w:tr w:rsidR="000669B3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0669B3" w:rsidRDefault="000669B3" w:rsidP="006A5AC2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669B3" w:rsidRDefault="00066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21,2</w:t>
            </w:r>
          </w:p>
        </w:tc>
      </w:tr>
    </w:tbl>
    <w:p w:rsidR="00954067" w:rsidRPr="009B41A4" w:rsidRDefault="00954067" w:rsidP="00954067"/>
    <w:p w:rsidR="005D7D27" w:rsidRDefault="005D7D27" w:rsidP="00C21578">
      <w:pPr>
        <w:jc w:val="center"/>
        <w:rPr>
          <w:sz w:val="28"/>
          <w:szCs w:val="28"/>
        </w:rPr>
      </w:pPr>
      <w:bookmarkStart w:id="22" w:name="_GoBack"/>
      <w:bookmarkEnd w:id="22"/>
    </w:p>
    <w:p w:rsidR="00954067" w:rsidRDefault="0095406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D329DB" w:rsidRPr="00A94741" w:rsidTr="006A5AC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292DAA">
              <w:t>3</w:t>
            </w:r>
            <w:r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both"/>
              <w:rPr>
                <w:spacing w:val="-4"/>
              </w:rPr>
            </w:pPr>
            <w:r>
              <w:t>Заместитель</w:t>
            </w:r>
            <w:r w:rsidRPr="00372726">
              <w:t xml:space="preserve"> генерального директора по качеству - начальник</w:t>
            </w:r>
            <w:r>
              <w:t>а</w:t>
            </w:r>
            <w:r w:rsidRPr="00372726">
              <w:t xml:space="preserve"> ОТК и</w:t>
            </w:r>
            <w:proofErr w:type="gramStart"/>
            <w:r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329DB" w:rsidRPr="00A94741" w:rsidTr="006A5AC2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</w:tr>
      <w:tr w:rsidR="00D329DB" w:rsidRPr="00A94741" w:rsidTr="006A5AC2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</w:tbl>
    <w:p w:rsidR="005F5241" w:rsidRPr="00954067" w:rsidRDefault="005F5241" w:rsidP="00954067"/>
    <w:sectPr w:rsidR="005F5241" w:rsidRPr="00954067" w:rsidSect="005D7D27">
      <w:footerReference w:type="first" r:id="rId17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9D" w:rsidRDefault="008B109D">
      <w:r>
        <w:separator/>
      </w:r>
    </w:p>
  </w:endnote>
  <w:endnote w:type="continuationSeparator" w:id="0">
    <w:p w:rsidR="008B109D" w:rsidRDefault="008B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Content>
      <w:p w:rsidR="006A5AC2" w:rsidRDefault="006A5A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B5" w:rsidRPr="001702B5">
          <w:rPr>
            <w:noProof/>
            <w:lang w:val="ru-RU"/>
          </w:rPr>
          <w:t>31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AC2" w:rsidRDefault="006A5AC2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Content>
      <w:p w:rsidR="006A5AC2" w:rsidRDefault="006A5A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6A5AC2" w:rsidRDefault="006A5AC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9D" w:rsidRDefault="008B109D">
      <w:r>
        <w:separator/>
      </w:r>
    </w:p>
  </w:footnote>
  <w:footnote w:type="continuationSeparator" w:id="0">
    <w:p w:rsidR="008B109D" w:rsidRDefault="008B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AC2" w:rsidRPr="005D7D27" w:rsidRDefault="006A5AC2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AC2" w:rsidRPr="005D7D27" w:rsidRDefault="006A5AC2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8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4C549D2"/>
    <w:multiLevelType w:val="hybridMultilevel"/>
    <w:tmpl w:val="71844628"/>
    <w:lvl w:ilvl="0" w:tplc="6516676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7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1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6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0"/>
  </w:num>
  <w:num w:numId="5">
    <w:abstractNumId w:val="6"/>
  </w:num>
  <w:num w:numId="6">
    <w:abstractNumId w:val="34"/>
  </w:num>
  <w:num w:numId="7">
    <w:abstractNumId w:val="9"/>
  </w:num>
  <w:num w:numId="8">
    <w:abstractNumId w:val="26"/>
  </w:num>
  <w:num w:numId="9">
    <w:abstractNumId w:val="22"/>
  </w:num>
  <w:num w:numId="10">
    <w:abstractNumId w:val="17"/>
  </w:num>
  <w:num w:numId="11">
    <w:abstractNumId w:val="29"/>
  </w:num>
  <w:num w:numId="12">
    <w:abstractNumId w:val="2"/>
  </w:num>
  <w:num w:numId="13">
    <w:abstractNumId w:val="35"/>
  </w:num>
  <w:num w:numId="14">
    <w:abstractNumId w:val="33"/>
  </w:num>
  <w:num w:numId="15">
    <w:abstractNumId w:val="20"/>
  </w:num>
  <w:num w:numId="16">
    <w:abstractNumId w:val="18"/>
  </w:num>
  <w:num w:numId="17">
    <w:abstractNumId w:val="25"/>
  </w:num>
  <w:num w:numId="18">
    <w:abstractNumId w:val="30"/>
  </w:num>
  <w:num w:numId="19">
    <w:abstractNumId w:val="37"/>
  </w:num>
  <w:num w:numId="20">
    <w:abstractNumId w:val="14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5"/>
  </w:num>
  <w:num w:numId="27">
    <w:abstractNumId w:val="33"/>
  </w:num>
  <w:num w:numId="2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6"/>
  </w:num>
  <w:num w:numId="38">
    <w:abstractNumId w:val="4"/>
  </w:num>
  <w:num w:numId="39">
    <w:abstractNumId w:val="12"/>
  </w:num>
  <w:num w:numId="40">
    <w:abstractNumId w:val="32"/>
  </w:num>
  <w:num w:numId="41">
    <w:abstractNumId w:val="15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8"/>
  </w:num>
  <w:num w:numId="47">
    <w:abstractNumId w:val="23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669B3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02B5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93EAA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B42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D73C1"/>
    <w:rsid w:val="005D7D27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5A8B"/>
    <w:rsid w:val="00636ED6"/>
    <w:rsid w:val="0064221A"/>
    <w:rsid w:val="0064265B"/>
    <w:rsid w:val="006508F5"/>
    <w:rsid w:val="006514CC"/>
    <w:rsid w:val="00653956"/>
    <w:rsid w:val="00665872"/>
    <w:rsid w:val="00666304"/>
    <w:rsid w:val="00667096"/>
    <w:rsid w:val="00667C80"/>
    <w:rsid w:val="006737FF"/>
    <w:rsid w:val="00681332"/>
    <w:rsid w:val="00686630"/>
    <w:rsid w:val="0068784C"/>
    <w:rsid w:val="006A5AC2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0A9"/>
    <w:rsid w:val="00874176"/>
    <w:rsid w:val="00896010"/>
    <w:rsid w:val="00897A32"/>
    <w:rsid w:val="008A04A3"/>
    <w:rsid w:val="008A0A99"/>
    <w:rsid w:val="008A0C89"/>
    <w:rsid w:val="008A492B"/>
    <w:rsid w:val="008A5B3B"/>
    <w:rsid w:val="008B109D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3229"/>
    <w:rsid w:val="00964923"/>
    <w:rsid w:val="00965D58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20910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17</cp:revision>
  <cp:lastPrinted>2023-03-31T10:25:00Z</cp:lastPrinted>
  <dcterms:created xsi:type="dcterms:W3CDTF">2022-09-22T07:27:00Z</dcterms:created>
  <dcterms:modified xsi:type="dcterms:W3CDTF">2023-03-31T13:13:00Z</dcterms:modified>
</cp:coreProperties>
</file>