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Pr="00E32F46" w:rsidRDefault="008A53D3" w:rsidP="008A53D3">
      <w:pPr>
        <w:pStyle w:val="ae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89B56B" wp14:editId="2C01A9DB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2E5E3E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АКТИВНАЯ </w:t>
      </w:r>
      <w:r w:rsidRPr="002E5E3E">
        <w:rPr>
          <w:b/>
          <w:caps/>
          <w:sz w:val="40"/>
          <w:szCs w:val="40"/>
        </w:rPr>
        <w:t xml:space="preserve">ДИПОЛЬНАЯ </w:t>
      </w:r>
      <w:r w:rsidR="002E5E3E"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7E6DF6">
        <w:rPr>
          <w:b/>
          <w:sz w:val="32"/>
          <w:szCs w:val="32"/>
          <w:u w:val="single"/>
        </w:rPr>
        <w:t>150422549</w:t>
      </w:r>
    </w:p>
    <w:p w:rsidR="008A53D3" w:rsidRPr="00352E36" w:rsidRDefault="008A53D3" w:rsidP="008A53D3">
      <w:pPr>
        <w:rPr>
          <w:sz w:val="28"/>
          <w:szCs w:val="28"/>
        </w:rPr>
      </w:pPr>
    </w:p>
    <w:p w:rsidR="008A53D3" w:rsidRPr="00352E36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Pr="00352E36" w:rsidRDefault="00D45A04" w:rsidP="008A53D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8A53D3" w:rsidTr="0000476E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A53D3" w:rsidRPr="005A58BE" w:rsidRDefault="008A53D3" w:rsidP="0000476E">
            <w:pPr>
              <w:jc w:val="center"/>
            </w:pPr>
            <w:r w:rsidRPr="005A58BE">
              <w:t>г. Курск</w:t>
            </w:r>
          </w:p>
          <w:p w:rsidR="008A53D3" w:rsidRDefault="008A53D3" w:rsidP="0000476E">
            <w:pPr>
              <w:jc w:val="center"/>
              <w:rPr>
                <w:sz w:val="28"/>
              </w:rPr>
            </w:pPr>
          </w:p>
        </w:tc>
      </w:tr>
    </w:tbl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5A0D9" wp14:editId="45F891DA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61" w:rsidRDefault="00027161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27161" w:rsidRDefault="00027161" w:rsidP="007E6DF6">
                            <w:pPr>
                              <w:ind w:firstLine="567"/>
                              <w:jc w:val="both"/>
                            </w:pPr>
                          </w:p>
                          <w:p w:rsidR="00027161" w:rsidRPr="00BA7D77" w:rsidRDefault="00027161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27161" w:rsidRPr="007A2685" w:rsidRDefault="00027161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027161" w:rsidRDefault="00027161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27161" w:rsidRDefault="00027161" w:rsidP="007E6DF6">
                      <w:pPr>
                        <w:ind w:firstLine="567"/>
                        <w:jc w:val="both"/>
                      </w:pPr>
                    </w:p>
                    <w:p w:rsidR="00027161" w:rsidRPr="00BA7D77" w:rsidRDefault="00027161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27161" w:rsidRPr="007A2685" w:rsidRDefault="00027161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003D1F" wp14:editId="6035C1CD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7E6DF6" w:rsidRDefault="006F5ABE" w:rsidP="006F5ABE">
      <w:pPr>
        <w:jc w:val="right"/>
        <w:rPr>
          <w:sz w:val="28"/>
          <w:szCs w:val="28"/>
        </w:rPr>
      </w:pPr>
      <w:r w:rsidRPr="007E6DF6">
        <w:rPr>
          <w:sz w:val="28"/>
          <w:szCs w:val="28"/>
        </w:rPr>
        <w:t>Стр.</w:t>
      </w:r>
    </w:p>
    <w:p w:rsidR="006F5ABE" w:rsidRDefault="006F5ABE" w:rsidP="006F5ABE">
      <w:pPr>
        <w:jc w:val="right"/>
      </w:pPr>
    </w:p>
    <w:p w:rsidR="00D45A04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96603205" w:history="1">
        <w:r w:rsidR="00D45A04" w:rsidRPr="00121C67">
          <w:rPr>
            <w:rStyle w:val="ac"/>
            <w:noProof/>
          </w:rPr>
          <w:t>1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Общие указания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_Toc96603205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4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6" w:history="1">
        <w:r w:rsidR="00D45A04" w:rsidRPr="00121C67">
          <w:rPr>
            <w:rStyle w:val="ac"/>
            <w:noProof/>
          </w:rPr>
          <w:t>2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Основные сведения об изделии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_Toc96603206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4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7" w:history="1">
        <w:r w:rsidR="00D45A04" w:rsidRPr="00121C67">
          <w:rPr>
            <w:rStyle w:val="ac"/>
            <w:noProof/>
          </w:rPr>
          <w:t>3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Основные технические данные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_Toc96603207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4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8" w:history="1">
        <w:r w:rsidR="00D45A04" w:rsidRPr="00121C67">
          <w:rPr>
            <w:rStyle w:val="ac"/>
            <w:noProof/>
          </w:rPr>
          <w:t>4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Индивидуальные особенности изделия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_Toc96603208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7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9" w:history="1">
        <w:r w:rsidR="00D45A04" w:rsidRPr="00121C67">
          <w:rPr>
            <w:rStyle w:val="ac"/>
            <w:noProof/>
          </w:rPr>
          <w:t>5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Комплектность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_Toc96603209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7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0" w:history="1">
        <w:r w:rsidR="00D45A04" w:rsidRPr="00121C67">
          <w:rPr>
            <w:rStyle w:val="ac"/>
            <w:noProof/>
          </w:rPr>
          <w:t>6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Ресурсы, сроки службы и хранения. Гарантии изготовителя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_Toc96603210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8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1" w:history="1">
        <w:r w:rsidR="00D45A04" w:rsidRPr="00121C67">
          <w:rPr>
            <w:rStyle w:val="ac"/>
            <w:noProof/>
          </w:rPr>
          <w:t>7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Консервация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_Toc96603211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9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2" w:history="1">
        <w:r w:rsidR="00D45A04" w:rsidRPr="00121C67">
          <w:rPr>
            <w:rStyle w:val="ac"/>
            <w:noProof/>
          </w:rPr>
          <w:t>8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Свидетельство об упаковывании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_Toc96603212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10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3" w:history="1">
        <w:r w:rsidR="00D45A04" w:rsidRPr="00121C67">
          <w:rPr>
            <w:rStyle w:val="ac"/>
            <w:noProof/>
          </w:rPr>
          <w:t>9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Свидетельство о приёмке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_Toc96603213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11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4" w:history="1">
        <w:r w:rsidR="00D45A04" w:rsidRPr="00121C67">
          <w:rPr>
            <w:rStyle w:val="ac"/>
            <w:noProof/>
          </w:rPr>
          <w:t>10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Движение изделия при эксплуатации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_Toc96603214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12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5" w:history="1">
        <w:r w:rsidR="00D45A04" w:rsidRPr="00121C67">
          <w:rPr>
            <w:rStyle w:val="ac"/>
            <w:noProof/>
          </w:rPr>
          <w:t>11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Учёт работы изделия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_Toc96603215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15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6" w:history="1">
        <w:r w:rsidR="00D45A04" w:rsidRPr="00121C67">
          <w:rPr>
            <w:rStyle w:val="ac"/>
            <w:noProof/>
          </w:rPr>
          <w:t>12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Учёт технического обслуживания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_Toc96603216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17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7" w:history="1">
        <w:r w:rsidR="00D45A04" w:rsidRPr="00121C67">
          <w:rPr>
            <w:rStyle w:val="ac"/>
            <w:noProof/>
          </w:rPr>
          <w:t>13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Учёт работы по бюллетеням и указаниям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_Toc96603217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18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8" w:history="1">
        <w:r w:rsidR="00D45A04" w:rsidRPr="00121C67">
          <w:rPr>
            <w:rStyle w:val="ac"/>
            <w:noProof/>
          </w:rPr>
          <w:t>14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Работы при эксплуатации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_Toc96603218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19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9" w:history="1">
        <w:r w:rsidR="00D45A04" w:rsidRPr="00121C67">
          <w:rPr>
            <w:rStyle w:val="ac"/>
            <w:noProof/>
          </w:rPr>
          <w:t>15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Периодическая поверка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_Toc96603219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20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0" w:history="1">
        <w:r w:rsidR="00D45A04" w:rsidRPr="00121C67">
          <w:rPr>
            <w:rStyle w:val="ac"/>
            <w:noProof/>
          </w:rPr>
          <w:t>16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Сведения о хранении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_Toc96603220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21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1" w:history="1">
        <w:r w:rsidR="00D45A04" w:rsidRPr="00121C67">
          <w:rPr>
            <w:rStyle w:val="ac"/>
            <w:noProof/>
          </w:rPr>
          <w:t>17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Ремонт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_Toc96603221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22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2" w:history="1">
        <w:r w:rsidR="00D45A04" w:rsidRPr="00121C67">
          <w:rPr>
            <w:rStyle w:val="ac"/>
            <w:noProof/>
          </w:rPr>
          <w:t>18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Особые отметки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_Toc96603222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28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3" w:history="1">
        <w:r w:rsidR="00D45A04" w:rsidRPr="00121C67">
          <w:rPr>
            <w:rStyle w:val="ac"/>
            <w:noProof/>
          </w:rPr>
          <w:t>19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Сведения об утилизации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_Toc96603223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30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4" w:history="1">
        <w:r w:rsidR="00D45A04" w:rsidRPr="00121C67">
          <w:rPr>
            <w:rStyle w:val="ac"/>
            <w:noProof/>
          </w:rPr>
          <w:t>20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КОНТРОЛЬ СОСТОЯНИЯ ИЗДЕЛИЯ И ВЕДЕНИЯ ФОРМУЛЯРА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_Toc96603224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31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5" w:history="1">
        <w:r w:rsidR="00D45A04" w:rsidRPr="00121C67">
          <w:rPr>
            <w:rStyle w:val="ac"/>
            <w:noProof/>
          </w:rPr>
          <w:t>ПРИЛОЖЕНИЕ А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_Toc96603225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32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6" w:history="1">
        <w:r w:rsidR="00D45A04" w:rsidRPr="00121C67">
          <w:rPr>
            <w:rStyle w:val="ac"/>
            <w:noProof/>
          </w:rPr>
          <w:t>ПРИЛОЖЕНИЕ Б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_Toc96603226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35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02716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7" w:history="1">
        <w:r w:rsidR="00D45A04" w:rsidRPr="00121C67">
          <w:rPr>
            <w:rStyle w:val="ac"/>
            <w:noProof/>
          </w:rPr>
          <w:t>ПРИЛОЖЕНИЕ В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_Toc96603227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3D1ECD">
          <w:rPr>
            <w:noProof/>
            <w:webHidden/>
          </w:rPr>
          <w:t>36</w:t>
        </w:r>
        <w:r w:rsidR="00D45A04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8A53D3" w:rsidRPr="007E6DF6" w:rsidRDefault="008A53D3" w:rsidP="002E4390">
      <w:pPr>
        <w:pStyle w:val="1"/>
        <w:rPr>
          <w:rFonts w:cs="Times New Roman"/>
          <w:sz w:val="24"/>
          <w:szCs w:val="24"/>
        </w:rPr>
      </w:pPr>
      <w:bookmarkStart w:id="0" w:name="_Toc96603205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827C08"/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активной электрического поля П6-220.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00476E" w:rsidRPr="007E6DF6">
        <w:t>П6-220</w:t>
      </w:r>
      <w:r w:rsidRPr="007E6DF6">
        <w:rPr>
          <w:color w:val="000000"/>
          <w:spacing w:val="1"/>
        </w:rPr>
        <w:t>.</w:t>
      </w:r>
    </w:p>
    <w:p w:rsidR="00CC363C" w:rsidRPr="007E6DF6" w:rsidRDefault="00CC363C" w:rsidP="008848FB">
      <w:pPr>
        <w:ind w:firstLine="709"/>
      </w:pPr>
    </w:p>
    <w:p w:rsidR="004533A5" w:rsidRPr="007E6DF6" w:rsidRDefault="00827C08" w:rsidP="0000476E">
      <w:pPr>
        <w:pStyle w:val="1"/>
        <w:rPr>
          <w:rFonts w:cs="Times New Roman"/>
          <w:sz w:val="24"/>
          <w:szCs w:val="24"/>
        </w:rPr>
      </w:pPr>
      <w:bookmarkStart w:id="1" w:name="_Toc96603206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3217A" w:rsidRPr="007E6DF6" w:rsidRDefault="00C3217A" w:rsidP="008848FB">
      <w:pPr>
        <w:ind w:firstLine="709"/>
        <w:jc w:val="both"/>
      </w:pPr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активная </w:t>
      </w:r>
      <w:r w:rsidR="00D00845" w:rsidRPr="007E6DF6">
        <w:t xml:space="preserve">дипольная </w:t>
      </w:r>
      <w:r w:rsidR="002E5E3E" w:rsidRPr="007E6DF6">
        <w:t xml:space="preserve">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3C1B04" w:rsidRPr="007E6DF6">
        <w:rPr>
          <w:u w:val="single"/>
        </w:rPr>
        <w:t>19 января</w:t>
      </w:r>
      <w:r w:rsidR="00F84189" w:rsidRPr="007E6DF6">
        <w:rPr>
          <w:u w:val="single"/>
        </w:rPr>
        <w:t xml:space="preserve"> 202</w:t>
      </w:r>
      <w:r w:rsidR="003C1B04" w:rsidRPr="007E6DF6">
        <w:rPr>
          <w:u w:val="single"/>
        </w:rPr>
        <w:t>2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7E6DF6">
        <w:rPr>
          <w:u w:val="single"/>
        </w:rPr>
        <w:t>150422549</w:t>
      </w:r>
      <w:r w:rsidR="00B01629" w:rsidRPr="007E6DF6">
        <w:rPr>
          <w:u w:val="single"/>
        </w:rPr>
        <w:t>.</w:t>
      </w:r>
    </w:p>
    <w:p w:rsidR="00EA0C39" w:rsidRDefault="007E6DF6" w:rsidP="007E6DF6">
      <w:pPr>
        <w:pStyle w:val="a5"/>
        <w:numPr>
          <w:ilvl w:val="1"/>
          <w:numId w:val="1"/>
        </w:numPr>
        <w:suppressAutoHyphens w:val="0"/>
        <w:jc w:val="both"/>
      </w:pPr>
      <w:r w:rsidRPr="007E6DF6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7E6DF6">
        <w:t>Электроникс</w:t>
      </w:r>
      <w:proofErr w:type="spellEnd"/>
      <w:r w:rsidRPr="007E6DF6">
        <w:t xml:space="preserve">» соответствует требованиям ГОСТ </w:t>
      </w:r>
      <w:proofErr w:type="gramStart"/>
      <w:r w:rsidRPr="007E6DF6">
        <w:t>Р</w:t>
      </w:r>
      <w:proofErr w:type="gramEnd"/>
      <w:r w:rsidRPr="007E6DF6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027161" w:rsidRPr="007E6DF6" w:rsidRDefault="00027161" w:rsidP="00027161">
      <w:pPr>
        <w:suppressAutoHyphens w:val="0"/>
        <w:jc w:val="both"/>
      </w:pPr>
    </w:p>
    <w:p w:rsidR="00EA0C39" w:rsidRPr="007E6DF6" w:rsidRDefault="000347CA" w:rsidP="00EA0C39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2" w:name="_Toc86152185"/>
      <w:bookmarkStart w:id="3" w:name="_Toc96603207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EA0C39" w:rsidRPr="007E6DF6" w:rsidRDefault="00EA0C39" w:rsidP="00EA0C39">
      <w:pPr>
        <w:suppressAutoHyphens w:val="0"/>
        <w:ind w:left="709"/>
      </w:pPr>
    </w:p>
    <w:p w:rsidR="001E5D89" w:rsidRPr="007E6DF6" w:rsidRDefault="001E5D8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rPr>
          <w:bCs/>
        </w:rPr>
        <w:t>Технические данные антенны представлены в таблице 1.</w:t>
      </w:r>
    </w:p>
    <w:p w:rsidR="002131CA" w:rsidRPr="007E6DF6" w:rsidRDefault="002131CA" w:rsidP="008848FB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7E6DF6">
        <w:rPr>
          <w:color w:val="auto"/>
          <w:spacing w:val="22"/>
        </w:rPr>
        <w:t xml:space="preserve">Таблица 1 – </w:t>
      </w:r>
      <w:r w:rsidRPr="007E6DF6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89"/>
        <w:gridCol w:w="12"/>
      </w:tblGrid>
      <w:tr w:rsidR="00672B68" w:rsidRPr="007E6DF6" w:rsidTr="004153DC">
        <w:trPr>
          <w:tblHeader/>
          <w:jc w:val="center"/>
        </w:trPr>
        <w:tc>
          <w:tcPr>
            <w:tcW w:w="73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3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7E6DF6" w:rsidTr="004153DC">
        <w:trPr>
          <w:jc w:val="center"/>
        </w:trPr>
        <w:tc>
          <w:tcPr>
            <w:tcW w:w="7338" w:type="dxa"/>
            <w:tcBorders>
              <w:top w:val="double" w:sz="4" w:space="0" w:color="auto"/>
            </w:tcBorders>
            <w:shd w:val="clear" w:color="auto" w:fill="auto"/>
          </w:tcPr>
          <w:p w:rsidR="00672B68" w:rsidRPr="007E6DF6" w:rsidRDefault="00672B68" w:rsidP="004153DC">
            <w:pPr>
              <w:shd w:val="clear" w:color="auto" w:fill="FFFFFF"/>
              <w:spacing w:line="276" w:lineRule="auto"/>
              <w:ind w:left="5"/>
              <w:jc w:val="both"/>
            </w:pPr>
            <w:r w:rsidRPr="007E6DF6">
              <w:rPr>
                <w:color w:val="000000"/>
                <w:spacing w:val="-2"/>
              </w:rPr>
              <w:t>Диапазон частот, МГц:</w:t>
            </w:r>
          </w:p>
        </w:tc>
        <w:tc>
          <w:tcPr>
            <w:tcW w:w="23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jc w:val="center"/>
            </w:pPr>
            <w:r w:rsidRPr="007E6DF6">
              <w:rPr>
                <w:color w:val="000000"/>
              </w:rPr>
              <w:t>от 0,009 до 30,0</w:t>
            </w:r>
          </w:p>
        </w:tc>
      </w:tr>
      <w:tr w:rsidR="00672B68" w:rsidRPr="007E6DF6" w:rsidTr="004153DC">
        <w:trPr>
          <w:trHeight w:val="471"/>
          <w:jc w:val="center"/>
        </w:trPr>
        <w:tc>
          <w:tcPr>
            <w:tcW w:w="7338" w:type="dxa"/>
            <w:shd w:val="clear" w:color="auto" w:fill="auto"/>
          </w:tcPr>
          <w:p w:rsidR="00672B68" w:rsidRPr="007E6DF6" w:rsidRDefault="00672B68" w:rsidP="004153DC">
            <w:pPr>
              <w:shd w:val="clear" w:color="auto" w:fill="FFFFFF"/>
              <w:spacing w:line="276" w:lineRule="auto"/>
              <w:ind w:left="5" w:right="864"/>
              <w:jc w:val="both"/>
              <w:rPr>
                <w:color w:val="000000"/>
                <w:spacing w:val="-2"/>
              </w:rPr>
            </w:pPr>
            <w:r w:rsidRPr="007E6DF6">
              <w:t>Коэффициент калибровк</w:t>
            </w:r>
            <w:r w:rsidR="00390511" w:rsidRPr="007E6DF6">
              <w:t xml:space="preserve">и </w:t>
            </w:r>
            <w:r w:rsidRPr="007E6DF6">
              <w:t>в диапазоне частот, дБ/м: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E6DF6">
              <w:rPr>
                <w:color w:val="000000"/>
              </w:rPr>
              <w:t>от</w:t>
            </w:r>
            <w:proofErr w:type="gramEnd"/>
            <w:r w:rsidRPr="007E6DF6">
              <w:rPr>
                <w:color w:val="000000"/>
              </w:rPr>
              <w:t xml:space="preserve"> минус </w:t>
            </w:r>
            <w:r w:rsidR="00390511" w:rsidRPr="007E6DF6">
              <w:rPr>
                <w:color w:val="000000"/>
              </w:rPr>
              <w:t>20,0</w:t>
            </w:r>
            <w:r w:rsidRPr="007E6DF6">
              <w:rPr>
                <w:color w:val="000000"/>
              </w:rPr>
              <w:t xml:space="preserve"> </w:t>
            </w:r>
          </w:p>
          <w:p w:rsidR="00672B68" w:rsidRPr="007E6DF6" w:rsidRDefault="00672B68" w:rsidP="00390511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7E6DF6">
              <w:rPr>
                <w:color w:val="000000"/>
              </w:rPr>
              <w:t>до</w:t>
            </w:r>
            <w:proofErr w:type="gramEnd"/>
            <w:r w:rsidRPr="007E6DF6">
              <w:rPr>
                <w:color w:val="000000"/>
              </w:rPr>
              <w:t xml:space="preserve"> плюс </w:t>
            </w:r>
            <w:r w:rsidR="00390511" w:rsidRPr="007E6DF6">
              <w:rPr>
                <w:color w:val="000000"/>
              </w:rPr>
              <w:t>10,0</w:t>
            </w:r>
          </w:p>
        </w:tc>
      </w:tr>
      <w:tr w:rsidR="00672B68" w:rsidRPr="007E6DF6" w:rsidTr="004153DC">
        <w:trPr>
          <w:jc w:val="center"/>
        </w:trPr>
        <w:tc>
          <w:tcPr>
            <w:tcW w:w="7338" w:type="dxa"/>
            <w:shd w:val="clear" w:color="auto" w:fill="auto"/>
          </w:tcPr>
          <w:p w:rsidR="00672B68" w:rsidRPr="007E6DF6" w:rsidRDefault="00390511" w:rsidP="004153D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jc w:val="both"/>
              <w:rPr>
                <w:color w:val="000000"/>
                <w:spacing w:val="-2"/>
              </w:rPr>
            </w:pPr>
            <w:r w:rsidRPr="007E6DF6">
              <w:rPr>
                <w:lang w:eastAsia="en-US"/>
              </w:rPr>
              <w:t xml:space="preserve">Пределы допускаемой основной </w:t>
            </w:r>
            <w:r w:rsidR="00672B68" w:rsidRPr="007E6DF6">
              <w:rPr>
                <w:lang w:eastAsia="en-US"/>
              </w:rPr>
              <w:t>погрешности определения коэффициента калибровки, дБ: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7E6DF6" w:rsidRDefault="00672B68" w:rsidP="004153DC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±</w:t>
            </w:r>
            <w:r w:rsidR="004153DC" w:rsidRPr="007E6DF6">
              <w:rPr>
                <w:color w:val="000000"/>
              </w:rPr>
              <w:t>2,0</w:t>
            </w:r>
          </w:p>
        </w:tc>
      </w:tr>
      <w:tr w:rsidR="00672B68" w:rsidRPr="007E6DF6" w:rsidTr="004153DC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7E6DF6" w:rsidRDefault="00672B68" w:rsidP="001362B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</w:rPr>
            </w:pPr>
            <w:r w:rsidRPr="007E6DF6">
              <w:rPr>
                <w:color w:val="000000"/>
                <w:spacing w:val="-2"/>
              </w:rPr>
              <w:t>Выходное сопротивление активной части антенны, Ом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3D076A">
            <w:pPr>
              <w:shd w:val="clear" w:color="auto" w:fill="FFFFFF"/>
              <w:spacing w:line="276" w:lineRule="auto"/>
              <w:jc w:val="center"/>
            </w:pPr>
            <w:r w:rsidRPr="007E6DF6">
              <w:t>50</w:t>
            </w:r>
          </w:p>
        </w:tc>
      </w:tr>
      <w:tr w:rsidR="00672B68" w:rsidRPr="007E6DF6" w:rsidTr="004153DC">
        <w:trPr>
          <w:gridAfter w:val="1"/>
          <w:wAfter w:w="12" w:type="dxa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7E6DF6" w:rsidRDefault="00672B68" w:rsidP="00A21DC4">
            <w:pPr>
              <w:shd w:val="clear" w:color="auto" w:fill="FFFFFF"/>
            </w:pPr>
            <w:r w:rsidRPr="007E6DF6">
              <w:t>Тип поляризации: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A21DC4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7E6DF6">
              <w:rPr>
                <w:lang w:val="en-US"/>
              </w:rPr>
              <w:t>линейная</w:t>
            </w:r>
            <w:proofErr w:type="spellEnd"/>
          </w:p>
        </w:tc>
      </w:tr>
      <w:tr w:rsidR="00672B68" w:rsidRPr="007E6DF6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7E6DF6" w:rsidRDefault="00672B68" w:rsidP="00A21DC4">
            <w:pPr>
              <w:shd w:val="clear" w:color="auto" w:fill="FFFFFF"/>
            </w:pPr>
            <w:r w:rsidRPr="007E6DF6">
              <w:t>Тип СВЧ соединителя: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7E6DF6" w:rsidRDefault="00672B68" w:rsidP="00A21DC4">
            <w:pPr>
              <w:shd w:val="clear" w:color="auto" w:fill="FFFFFF"/>
              <w:jc w:val="center"/>
            </w:pPr>
            <w:r w:rsidRPr="007E6DF6">
              <w:rPr>
                <w:lang w:val="en-US"/>
              </w:rPr>
              <w:t>N</w:t>
            </w:r>
            <w:r w:rsidRPr="007E6DF6">
              <w:t xml:space="preserve"> -</w:t>
            </w:r>
            <w:r w:rsidRPr="007E6DF6">
              <w:rPr>
                <w:lang w:val="en-US"/>
              </w:rPr>
              <w:t xml:space="preserve"> </w:t>
            </w:r>
            <w:r w:rsidRPr="007E6DF6">
              <w:t>розетка</w:t>
            </w:r>
          </w:p>
        </w:tc>
      </w:tr>
      <w:tr w:rsidR="00672B68" w:rsidRPr="007E6DF6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7E6DF6" w:rsidRDefault="004153DC" w:rsidP="00A21DC4">
            <w:pPr>
              <w:shd w:val="clear" w:color="auto" w:fill="FFFFFF"/>
              <w:rPr>
                <w:color w:val="000000"/>
                <w:spacing w:val="-2"/>
              </w:rPr>
            </w:pPr>
            <w:r w:rsidRPr="007E6DF6">
              <w:t xml:space="preserve">Тип разъёма </w:t>
            </w:r>
            <w:r w:rsidR="00672B68" w:rsidRPr="007E6DF6">
              <w:t>питания: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7E6DF6" w:rsidRDefault="00672B68" w:rsidP="00A21DC4">
            <w:pPr>
              <w:shd w:val="clear" w:color="auto" w:fill="FFFFFF"/>
              <w:jc w:val="center"/>
              <w:rPr>
                <w:color w:val="000000"/>
              </w:rPr>
            </w:pPr>
            <w:r w:rsidRPr="007E6DF6">
              <w:t xml:space="preserve">РС4ТВ, вилка </w:t>
            </w:r>
          </w:p>
        </w:tc>
      </w:tr>
      <w:tr w:rsidR="00672B68" w:rsidRPr="007E6DF6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7E6DF6" w:rsidRDefault="00672B68" w:rsidP="00A21DC4">
            <w:pPr>
              <w:shd w:val="clear" w:color="auto" w:fill="FFFFFF"/>
              <w:rPr>
                <w:color w:val="000000"/>
                <w:spacing w:val="-2"/>
              </w:rPr>
            </w:pPr>
            <w:r w:rsidRPr="007E6DF6">
              <w:rPr>
                <w:color w:val="000000"/>
                <w:spacing w:val="-2"/>
              </w:rPr>
              <w:t xml:space="preserve">Напряжения питания, </w:t>
            </w:r>
            <w:proofErr w:type="gramStart"/>
            <w:r w:rsidRPr="007E6DF6">
              <w:rPr>
                <w:color w:val="000000"/>
                <w:spacing w:val="-2"/>
              </w:rPr>
              <w:t>В</w:t>
            </w:r>
            <w:proofErr w:type="gramEnd"/>
            <w:r w:rsidRPr="007E6DF6">
              <w:rPr>
                <w:color w:val="000000"/>
                <w:spacing w:val="-2"/>
              </w:rPr>
              <w:t>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7E6DF6" w:rsidRDefault="00672B68" w:rsidP="00A21DC4">
            <w:pPr>
              <w:shd w:val="clear" w:color="auto" w:fill="FFFFFF"/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плюс 1</w:t>
            </w:r>
            <w:r w:rsidR="00AE0D30" w:rsidRPr="007E6DF6">
              <w:rPr>
                <w:color w:val="000000"/>
              </w:rPr>
              <w:t>5</w:t>
            </w:r>
            <w:r w:rsidRPr="007E6DF6">
              <w:rPr>
                <w:color w:val="000000"/>
              </w:rPr>
              <w:t xml:space="preserve"> ±10%,</w:t>
            </w:r>
          </w:p>
          <w:p w:rsidR="00672B68" w:rsidRPr="007E6DF6" w:rsidRDefault="00672B68" w:rsidP="00A21DC4">
            <w:pPr>
              <w:shd w:val="clear" w:color="auto" w:fill="FFFFFF"/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минус 1</w:t>
            </w:r>
            <w:r w:rsidR="00AE0D30" w:rsidRPr="007E6DF6">
              <w:rPr>
                <w:color w:val="000000"/>
              </w:rPr>
              <w:t>5</w:t>
            </w:r>
            <w:r w:rsidRPr="007E6DF6">
              <w:rPr>
                <w:color w:val="000000"/>
              </w:rPr>
              <w:t xml:space="preserve"> ±10%</w:t>
            </w:r>
          </w:p>
        </w:tc>
      </w:tr>
      <w:tr w:rsidR="00672B68" w:rsidRPr="007E6DF6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7E6DF6" w:rsidRDefault="00672B68" w:rsidP="004153DC">
            <w:pPr>
              <w:shd w:val="clear" w:color="auto" w:fill="FFFFFF"/>
              <w:rPr>
                <w:color w:val="000000"/>
                <w:spacing w:val="-2"/>
              </w:rPr>
            </w:pPr>
            <w:r w:rsidRPr="007E6DF6">
              <w:rPr>
                <w:color w:val="000000"/>
                <w:spacing w:val="-2"/>
              </w:rPr>
              <w:t xml:space="preserve">Потребляемый ток от источника питания плюс </w:t>
            </w:r>
            <w:r w:rsidR="00AE0D30" w:rsidRPr="007E6DF6">
              <w:rPr>
                <w:color w:val="000000"/>
                <w:spacing w:val="-2"/>
              </w:rPr>
              <w:t>±</w:t>
            </w:r>
            <w:r w:rsidRPr="007E6DF6">
              <w:rPr>
                <w:color w:val="000000"/>
                <w:spacing w:val="-2"/>
              </w:rPr>
              <w:t>1</w:t>
            </w:r>
            <w:r w:rsidR="00AE0D30" w:rsidRPr="007E6DF6">
              <w:rPr>
                <w:color w:val="000000"/>
                <w:spacing w:val="-2"/>
              </w:rPr>
              <w:t>5</w:t>
            </w:r>
            <w:proofErr w:type="gramStart"/>
            <w:r w:rsidRPr="007E6DF6">
              <w:rPr>
                <w:color w:val="000000"/>
                <w:spacing w:val="-2"/>
              </w:rPr>
              <w:t xml:space="preserve"> В</w:t>
            </w:r>
            <w:proofErr w:type="gramEnd"/>
            <w:r w:rsidRPr="007E6DF6">
              <w:rPr>
                <w:color w:val="000000"/>
                <w:spacing w:val="-2"/>
              </w:rPr>
              <w:t>, мА, не более:</w:t>
            </w:r>
          </w:p>
        </w:tc>
        <w:tc>
          <w:tcPr>
            <w:tcW w:w="2289" w:type="dxa"/>
            <w:shd w:val="clear" w:color="auto" w:fill="auto"/>
          </w:tcPr>
          <w:p w:rsidR="00672B68" w:rsidRPr="007E6DF6" w:rsidRDefault="00672B68" w:rsidP="00AE0D30">
            <w:pPr>
              <w:shd w:val="clear" w:color="auto" w:fill="FFFFFF"/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100</w:t>
            </w:r>
            <w:r w:rsidR="00AE0D30" w:rsidRPr="007E6DF6">
              <w:rPr>
                <w:color w:val="000000"/>
              </w:rPr>
              <w:t>,0</w:t>
            </w:r>
          </w:p>
        </w:tc>
      </w:tr>
      <w:tr w:rsidR="00672B68" w:rsidRPr="007E6DF6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7E6DF6" w:rsidRDefault="00672B68" w:rsidP="00A21DC4">
            <w:pPr>
              <w:shd w:val="clear" w:color="auto" w:fill="FFFFFF"/>
            </w:pPr>
            <w:r w:rsidRPr="007E6DF6">
              <w:rPr>
                <w:color w:val="000000"/>
                <w:spacing w:val="-2"/>
              </w:rPr>
              <w:lastRenderedPageBreak/>
              <w:t xml:space="preserve">Масса антенны, </w:t>
            </w:r>
            <w:proofErr w:type="gramStart"/>
            <w:r w:rsidRPr="007E6DF6">
              <w:rPr>
                <w:color w:val="000000"/>
                <w:spacing w:val="-2"/>
              </w:rPr>
              <w:t>кг</w:t>
            </w:r>
            <w:proofErr w:type="gramEnd"/>
            <w:r w:rsidRPr="007E6DF6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7E6DF6" w:rsidRDefault="00AE0D30" w:rsidP="00A21DC4">
            <w:pPr>
              <w:shd w:val="clear" w:color="auto" w:fill="FFFFFF"/>
              <w:jc w:val="center"/>
            </w:pPr>
            <w:r w:rsidRPr="007E6DF6">
              <w:rPr>
                <w:color w:val="000000"/>
              </w:rPr>
              <w:t>1,2</w:t>
            </w:r>
          </w:p>
        </w:tc>
      </w:tr>
      <w:tr w:rsidR="00672B68" w:rsidRPr="007E6DF6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7E6DF6" w:rsidRDefault="00672B68" w:rsidP="004153DC">
            <w:pPr>
              <w:shd w:val="clear" w:color="auto" w:fill="FFFFFF"/>
            </w:pPr>
            <w:r w:rsidRPr="007E6DF6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7E6DF6">
              <w:rPr>
                <w:color w:val="000000"/>
                <w:spacing w:val="-10"/>
              </w:rPr>
              <w:t>мм</w:t>
            </w:r>
            <w:proofErr w:type="gramEnd"/>
            <w:r w:rsidRPr="007E6DF6"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bottom"/>
          </w:tcPr>
          <w:p w:rsidR="00672B68" w:rsidRPr="007E6DF6" w:rsidRDefault="00672B68" w:rsidP="00E76282">
            <w:pPr>
              <w:shd w:val="clear" w:color="auto" w:fill="FFFFFF"/>
              <w:jc w:val="center"/>
            </w:pPr>
            <w:r w:rsidRPr="007E6DF6">
              <w:t>459</w:t>
            </w:r>
            <w:r w:rsidR="004153DC" w:rsidRPr="007E6DF6">
              <w:t>,0</w:t>
            </w:r>
            <w:r w:rsidRPr="007E6DF6">
              <w:t>×200</w:t>
            </w:r>
            <w:r w:rsidR="004153DC" w:rsidRPr="007E6DF6">
              <w:t>,0</w:t>
            </w:r>
          </w:p>
        </w:tc>
      </w:tr>
    </w:tbl>
    <w:p w:rsidR="00657BBB" w:rsidRPr="007E6DF6" w:rsidRDefault="00CA7176" w:rsidP="00D00845">
      <w:pPr>
        <w:shd w:val="clear" w:color="auto" w:fill="FFFFFF"/>
        <w:spacing w:line="276" w:lineRule="auto"/>
        <w:ind w:firstLine="709"/>
        <w:jc w:val="both"/>
        <w:rPr>
          <w:spacing w:val="24"/>
        </w:rPr>
      </w:pPr>
      <w:r w:rsidRPr="007E6DF6">
        <w:rPr>
          <w:spacing w:val="24"/>
        </w:rPr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</w:p>
    <w:p w:rsidR="00657BBB" w:rsidRPr="007F2387" w:rsidRDefault="00657BBB" w:rsidP="00EA0C39">
      <w:pPr>
        <w:shd w:val="clear" w:color="auto" w:fill="FFFFFF"/>
        <w:ind w:firstLine="709"/>
        <w:jc w:val="both"/>
        <w:rPr>
          <w:sz w:val="20"/>
          <w:szCs w:val="20"/>
        </w:rPr>
      </w:pPr>
      <w:r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1E5D89" w:rsidRPr="007E6DF6" w:rsidRDefault="001E5D89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Рабочие условия эксплуатации: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 xml:space="preserve">температура </w:t>
      </w:r>
      <w:r w:rsidR="00122E96" w:rsidRPr="007E6DF6">
        <w:t>воздуха, °С</w:t>
      </w:r>
      <w:r w:rsidR="00A76C02" w:rsidRPr="007E6DF6">
        <w:t xml:space="preserve"> </w:t>
      </w:r>
      <w:r w:rsidR="00122E96" w:rsidRPr="007E6DF6">
        <w:t>…………………......</w:t>
      </w:r>
      <w:r w:rsidR="00852ADA" w:rsidRPr="007E6DF6">
        <w:t xml:space="preserve"> </w:t>
      </w:r>
      <w:proofErr w:type="gramStart"/>
      <w:r w:rsidRPr="007E6DF6">
        <w:t>от</w:t>
      </w:r>
      <w:proofErr w:type="gramEnd"/>
      <w:r w:rsidRPr="007E6DF6">
        <w:t xml:space="preserve"> минус 40 до плюс </w:t>
      </w:r>
      <w:r w:rsidR="001B6491" w:rsidRPr="007E6DF6">
        <w:t>5</w:t>
      </w:r>
      <w:r w:rsidRPr="007E6DF6">
        <w:t>0;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>относительная влажность при температуре 25</w:t>
      </w:r>
      <w:proofErr w:type="gramStart"/>
      <w:r w:rsidRPr="007E6DF6">
        <w:t xml:space="preserve"> °С</w:t>
      </w:r>
      <w:proofErr w:type="gramEnd"/>
      <w:r w:rsidR="00A76C02" w:rsidRPr="007E6DF6">
        <w:t xml:space="preserve"> …</w:t>
      </w:r>
      <w:r w:rsidR="001B6491" w:rsidRPr="007E6DF6">
        <w:t>….</w:t>
      </w:r>
      <w:r w:rsidRPr="007E6DF6">
        <w:t xml:space="preserve"> </w:t>
      </w:r>
      <w:r w:rsidR="00CD5CE3" w:rsidRPr="007E6DF6">
        <w:t>не более 8</w:t>
      </w:r>
      <w:r w:rsidR="001B6491" w:rsidRPr="007E6DF6">
        <w:t>0 %</w:t>
      </w:r>
      <w:r w:rsidRPr="007E6DF6">
        <w:t>;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>атмосферное давление, мм рт. ст</w:t>
      </w:r>
      <w:proofErr w:type="gramStart"/>
      <w:r w:rsidR="00A76C02" w:rsidRPr="007E6DF6">
        <w:t xml:space="preserve"> .</w:t>
      </w:r>
      <w:proofErr w:type="gramEnd"/>
      <w:r w:rsidR="00A76C02" w:rsidRPr="007E6DF6">
        <w:t xml:space="preserve">…………………….… </w:t>
      </w:r>
      <w:r w:rsidR="00EA0C39" w:rsidRPr="007E6DF6">
        <w:t>от 630 до 800.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</w:p>
    <w:p w:rsidR="00EA0C39" w:rsidRPr="007E6DF6" w:rsidRDefault="00EA0C39" w:rsidP="00EA0C39">
      <w:pPr>
        <w:ind w:left="360"/>
      </w:pPr>
      <w:r w:rsidRPr="007E6DF6"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</w:tbl>
    <w:p w:rsidR="00EA0C39" w:rsidRPr="007E6DF6" w:rsidRDefault="00EA0C39" w:rsidP="003C1B04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 Изделие не содержит драгметаллов.</w:t>
      </w:r>
    </w:p>
    <w:p w:rsidR="00390511" w:rsidRDefault="00390511" w:rsidP="00390511">
      <w:pPr>
        <w:suppressAutoHyphens w:val="0"/>
        <w:ind w:left="709"/>
        <w:jc w:val="both"/>
      </w:pPr>
    </w:p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96603208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0347CA" w:rsidRPr="007E6DF6" w:rsidRDefault="000347CA" w:rsidP="000347CA"/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упаковки,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8848FB" w:rsidP="008848FB"/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96603209"/>
      <w:r w:rsidRPr="007E6DF6">
        <w:rPr>
          <w:rFonts w:cs="Times New Roman"/>
          <w:sz w:val="24"/>
          <w:szCs w:val="24"/>
        </w:rPr>
        <w:t>Комплектность</w:t>
      </w:r>
      <w:bookmarkEnd w:id="6"/>
      <w:r w:rsidRPr="007E6DF6">
        <w:rPr>
          <w:rFonts w:cs="Times New Roman"/>
          <w:sz w:val="24"/>
          <w:szCs w:val="24"/>
        </w:rPr>
        <w:t xml:space="preserve"> </w:t>
      </w:r>
    </w:p>
    <w:p w:rsidR="008848FB" w:rsidRPr="007E6DF6" w:rsidRDefault="008848FB" w:rsidP="008848FB">
      <w:pPr>
        <w:ind w:firstLine="709"/>
        <w:rPr>
          <w:b/>
        </w:rPr>
      </w:pPr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приведена в таблице 3.</w:t>
      </w:r>
    </w:p>
    <w:p w:rsidR="008848FB" w:rsidRPr="007E6DF6" w:rsidRDefault="008848FB" w:rsidP="008848FB">
      <w:pPr>
        <w:ind w:firstLine="709"/>
        <w:jc w:val="both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3 – Комплектность</w:t>
      </w:r>
      <w:r w:rsidRPr="007E6DF6">
        <w:rPr>
          <w:b/>
          <w:i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6"/>
        <w:gridCol w:w="2551"/>
        <w:gridCol w:w="709"/>
        <w:gridCol w:w="1558"/>
      </w:tblGrid>
      <w:tr w:rsidR="005671A3" w:rsidRPr="007E6DF6" w:rsidTr="00027161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027161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t>Антенна измерительная активная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7E6DF6" w:rsidRDefault="007E6DF6" w:rsidP="00027161">
            <w:pPr>
              <w:jc w:val="center"/>
            </w:pPr>
            <w:r>
              <w:t>150422549</w:t>
            </w:r>
          </w:p>
        </w:tc>
      </w:tr>
      <w:tr w:rsidR="005671A3" w:rsidRPr="007E6DF6" w:rsidTr="00027161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7E6DF6" w:rsidRDefault="007E6DF6" w:rsidP="00027161">
            <w:pPr>
              <w:jc w:val="center"/>
            </w:pPr>
            <w:r>
              <w:t>240920086</w:t>
            </w:r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Руководство по эксплуатации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Методика поверки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83650-21 МП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Нормы расхода материалов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НМ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7" w:name="_Toc84851836"/>
      <w:bookmarkStart w:id="8" w:name="_Toc96603210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7"/>
      <w:bookmarkEnd w:id="8"/>
    </w:p>
    <w:p w:rsidR="00B04869" w:rsidRPr="007E6DF6" w:rsidRDefault="00B04869" w:rsidP="00B04869">
      <w:pPr>
        <w:ind w:left="360"/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B04869">
      <w:pPr>
        <w:ind w:firstLine="709"/>
        <w:jc w:val="both"/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B04869">
      <w:pPr>
        <w:tabs>
          <w:tab w:val="left" w:pos="1134"/>
        </w:tabs>
        <w:ind w:firstLine="709"/>
        <w:jc w:val="both"/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B04869" w:rsidRPr="007E6DF6" w:rsidRDefault="00B04869" w:rsidP="00B04869">
      <w:pPr>
        <w:tabs>
          <w:tab w:val="left" w:pos="1134"/>
        </w:tabs>
        <w:ind w:firstLine="709"/>
        <w:jc w:val="both"/>
        <w:rPr>
          <w:u w:val="single"/>
        </w:rPr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B04869" w:rsidRPr="007E6DF6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</w:pPr>
      <w:r w:rsidRPr="007E6DF6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Pr="007E6DF6">
        <w:t>П6-220</w:t>
      </w:r>
      <w:r w:rsidRPr="007E6DF6">
        <w:rPr>
          <w:iCs/>
        </w:rPr>
        <w:t xml:space="preserve"> в эксплуатацию силами предприятия-изготовителя.</w:t>
      </w:r>
    </w:p>
    <w:p w:rsidR="00B04869" w:rsidRPr="007E6DF6" w:rsidRDefault="00B04869" w:rsidP="00B04869">
      <w:pPr>
        <w:ind w:firstLine="709"/>
        <w:jc w:val="both"/>
      </w:pPr>
    </w:p>
    <w:p w:rsidR="00B04869" w:rsidRPr="007E6DF6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B04869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1" w:history="1">
        <w:r w:rsidRPr="007E6DF6">
          <w:rPr>
            <w:rStyle w:val="ac"/>
            <w:spacing w:val="-4"/>
            <w:lang w:val="en-US"/>
          </w:rPr>
          <w:t>info</w:t>
        </w:r>
        <w:r w:rsidRPr="007E6DF6">
          <w:rPr>
            <w:rStyle w:val="ac"/>
            <w:spacing w:val="-4"/>
          </w:rPr>
          <w:t>@</w:t>
        </w:r>
        <w:proofErr w:type="spellStart"/>
        <w:r w:rsidRPr="007E6DF6">
          <w:rPr>
            <w:rStyle w:val="ac"/>
            <w:spacing w:val="-4"/>
            <w:lang w:val="en-US"/>
          </w:rPr>
          <w:t>skard</w:t>
        </w:r>
        <w:proofErr w:type="spellEnd"/>
        <w:r w:rsidRPr="007E6DF6">
          <w:rPr>
            <w:rStyle w:val="ac"/>
            <w:spacing w:val="-4"/>
          </w:rPr>
          <w:t>.</w:t>
        </w:r>
        <w:proofErr w:type="spellStart"/>
        <w:r w:rsidRPr="007E6DF6">
          <w:rPr>
            <w:rStyle w:val="ac"/>
            <w:spacing w:val="-4"/>
            <w:lang w:val="en-US"/>
          </w:rPr>
          <w:t>ru</w:t>
        </w:r>
        <w:proofErr w:type="spellEnd"/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9" w:name="_Toc96603211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9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rPr>
          <w:b/>
        </w:rPr>
      </w:pP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4.</w:t>
      </w:r>
    </w:p>
    <w:p w:rsidR="002E5E3E" w:rsidRPr="007E6DF6" w:rsidRDefault="002E5E3E" w:rsidP="002E5E3E">
      <w:pPr>
        <w:ind w:left="360"/>
        <w:jc w:val="both"/>
      </w:pP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</w:tbl>
    <w:p w:rsidR="00027161" w:rsidRPr="00027161" w:rsidRDefault="00027161" w:rsidP="00027161">
      <w:bookmarkStart w:id="10" w:name="_Toc96603212"/>
    </w:p>
    <w:p w:rsidR="00027161" w:rsidRPr="00027161" w:rsidRDefault="00027161" w:rsidP="00027161"/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0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"/>
        <w:gridCol w:w="3180"/>
        <w:gridCol w:w="377"/>
        <w:gridCol w:w="2683"/>
      </w:tblGrid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7E6DF6" w:rsidP="00AE3DF4">
            <w:pPr>
              <w:jc w:val="center"/>
            </w:pPr>
            <w:r>
              <w:rPr>
                <w:bCs/>
                <w:color w:val="000000"/>
              </w:rPr>
              <w:t>150422549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AE3DF4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2E5E3E" w:rsidP="00AE3DF4">
            <w:pPr>
              <w:jc w:val="center"/>
            </w:pPr>
            <w:r w:rsidRPr="007E6DF6">
              <w:t xml:space="preserve">Слесарь-сборщик </w:t>
            </w:r>
            <w:proofErr w:type="spellStart"/>
            <w:r w:rsidRPr="007E6DF6">
              <w:t>РЭАиП</w:t>
            </w:r>
            <w:proofErr w:type="spellEnd"/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2E5E3E" w:rsidP="00AE3DF4">
            <w:pPr>
              <w:jc w:val="center"/>
            </w:pPr>
            <w:r w:rsidRPr="007E6DF6">
              <w:t>Белоусов С.И.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1" w:name="_Toc96603213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1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7E6DF6" w:rsidP="00AE3DF4">
            <w:pPr>
              <w:jc w:val="center"/>
            </w:pPr>
            <w:r>
              <w:rPr>
                <w:bCs/>
                <w:color w:val="000000"/>
              </w:rPr>
              <w:t>150422549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A76C02" w:rsidRPr="007E6DF6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7E6DF6" w:rsidRDefault="00AE0D30" w:rsidP="00AE0D30">
            <w:pPr>
              <w:jc w:val="center"/>
              <w:rPr>
                <w:b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A76C02" w:rsidRPr="007E6DF6" w:rsidTr="00AE3DF4">
        <w:trPr>
          <w:jc w:val="center"/>
        </w:trPr>
        <w:tc>
          <w:tcPr>
            <w:tcW w:w="9579" w:type="dxa"/>
            <w:gridSpan w:val="5"/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t>Генеральный директор</w:t>
            </w: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Зюмченко А.С.</w:t>
            </w: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  <w:p w:rsidR="00A76C02" w:rsidRPr="007E6DF6" w:rsidRDefault="00A76C02" w:rsidP="00AE3DF4">
            <w:pPr>
              <w:jc w:val="center"/>
            </w:pPr>
            <w:r w:rsidRPr="007E6DF6">
              <w:t>МП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число, месяц,  год</w:t>
            </w:r>
            <w:r w:rsidRPr="007E6DF6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39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D74BF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D74BF" w:rsidRPr="007E6DF6" w:rsidTr="00AD74BF">
        <w:trPr>
          <w:jc w:val="center"/>
        </w:trPr>
        <w:tc>
          <w:tcPr>
            <w:tcW w:w="1894" w:type="dxa"/>
            <w:vAlign w:val="center"/>
          </w:tcPr>
          <w:p w:rsidR="00AD74BF" w:rsidRPr="007E6DF6" w:rsidRDefault="00AD74BF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D74BF" w:rsidRPr="007E6DF6" w:rsidRDefault="00AD74BF" w:rsidP="00AE3DF4">
            <w:pPr>
              <w:jc w:val="center"/>
              <w:rPr>
                <w:spacing w:val="-4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</w:tcBorders>
            <w:vAlign w:val="center"/>
          </w:tcPr>
          <w:p w:rsidR="00AD74BF" w:rsidRPr="007E6DF6" w:rsidRDefault="00AD74BF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39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  <w:rPr>
                <w:b/>
              </w:rPr>
            </w:pPr>
          </w:p>
          <w:p w:rsidR="00A76C02" w:rsidRPr="007E6DF6" w:rsidRDefault="00A76C02" w:rsidP="00AE3DF4">
            <w:pPr>
              <w:jc w:val="center"/>
            </w:pPr>
            <w:r w:rsidRPr="007E6DF6">
              <w:t>МП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  <w:p w:rsidR="00A76C02" w:rsidRPr="007E6DF6" w:rsidRDefault="00A76C02" w:rsidP="00AE3DF4">
            <w:pPr>
              <w:jc w:val="center"/>
            </w:pPr>
          </w:p>
        </w:tc>
        <w:tc>
          <w:tcPr>
            <w:tcW w:w="1339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39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894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27161" w:rsidRDefault="0002716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27161" w:rsidRDefault="0002716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27161" w:rsidRDefault="0002716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27161" w:rsidRDefault="0002716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27161" w:rsidRPr="007E6DF6" w:rsidRDefault="0002716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2" w:name="_Toc84851840"/>
      <w:bookmarkStart w:id="13" w:name="_Toc96603214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2"/>
      <w:bookmarkEnd w:id="13"/>
    </w:p>
    <w:p w:rsidR="000347CA" w:rsidRPr="007E6DF6" w:rsidRDefault="000347CA" w:rsidP="000347CA"/>
    <w:p w:rsidR="000347CA" w:rsidRPr="007E6DF6" w:rsidRDefault="000347CA" w:rsidP="000347CA">
      <w:pPr>
        <w:spacing w:after="120"/>
        <w:ind w:left="425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5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RPr="007E6DF6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0347CA"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6 – Приём и передача изделия</w:t>
      </w:r>
    </w:p>
    <w:p w:rsidR="000347CA" w:rsidRPr="007E6DF6" w:rsidRDefault="000347CA" w:rsidP="000347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RPr="007E6DF6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spacing w:after="120"/>
      </w:pPr>
    </w:p>
    <w:p w:rsidR="00390511" w:rsidRPr="007E6DF6" w:rsidRDefault="00390511" w:rsidP="000347CA">
      <w:pPr>
        <w:spacing w:after="120"/>
      </w:pPr>
    </w:p>
    <w:p w:rsidR="000347CA" w:rsidRPr="007E6DF6" w:rsidRDefault="000347CA" w:rsidP="000347CA">
      <w:pPr>
        <w:spacing w:after="120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7 – Сведения о закреплении изделия при эксплуатации</w:t>
      </w:r>
    </w:p>
    <w:p w:rsidR="000347CA" w:rsidRPr="007E6DF6" w:rsidRDefault="000347CA" w:rsidP="000347CA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RPr="007E6DF6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4" w:name="_Toc84851841"/>
      <w:bookmarkStart w:id="15" w:name="_Toc96603215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4"/>
      <w:bookmarkEnd w:id="15"/>
    </w:p>
    <w:p w:rsidR="000347CA" w:rsidRPr="007E6DF6" w:rsidRDefault="000347CA" w:rsidP="000347CA">
      <w:pPr>
        <w:ind w:left="360"/>
      </w:pPr>
    </w:p>
    <w:p w:rsidR="000347CA" w:rsidRPr="007E6DF6" w:rsidRDefault="000347CA" w:rsidP="000347CA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RPr="00027161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0347CA">
      <w:pPr>
        <w:ind w:left="360"/>
        <w:jc w:val="right"/>
        <w:rPr>
          <w:i/>
        </w:rPr>
      </w:pPr>
    </w:p>
    <w:p w:rsidR="000347CA" w:rsidRPr="007E6DF6" w:rsidRDefault="000347CA" w:rsidP="000347CA">
      <w:pPr>
        <w:ind w:left="360"/>
        <w:jc w:val="right"/>
        <w:rPr>
          <w:i/>
        </w:rPr>
      </w:pPr>
      <w:r w:rsidRPr="007E6DF6">
        <w:rPr>
          <w:i/>
        </w:rPr>
        <w:lastRenderedPageBreak/>
        <w:t>Продолжение  таблицы 8</w:t>
      </w:r>
    </w:p>
    <w:p w:rsidR="000347CA" w:rsidRPr="007E6DF6" w:rsidRDefault="000347CA" w:rsidP="000347CA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RPr="00027161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7F2387" w:rsidP="0002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 эксплуат</w:t>
            </w:r>
            <w:r w:rsidRPr="00027161">
              <w:rPr>
                <w:sz w:val="22"/>
                <w:szCs w:val="22"/>
              </w:rPr>
              <w:t>ации</w:t>
            </w:r>
          </w:p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4153DC">
      <w:bookmarkStart w:id="16" w:name="_Toc84851842"/>
      <w:bookmarkStart w:id="17" w:name="_Toc96603216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6"/>
      <w:bookmarkEnd w:id="17"/>
    </w:p>
    <w:p w:rsidR="000347CA" w:rsidRPr="007E6DF6" w:rsidRDefault="000347CA" w:rsidP="000347CA">
      <w:pPr>
        <w:ind w:left="360"/>
      </w:pPr>
    </w:p>
    <w:p w:rsidR="000347CA" w:rsidRPr="007E6DF6" w:rsidRDefault="000347CA" w:rsidP="000347CA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9 – Учёт технического обслуживания</w:t>
      </w:r>
      <w:bookmarkStart w:id="18" w:name="_GoBack"/>
      <w:bookmarkEnd w:id="18"/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  <w:bookmarkStart w:id="20" w:name="_Toc96603217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0347CA" w:rsidP="000347CA">
      <w:pPr>
        <w:ind w:left="360"/>
      </w:pPr>
    </w:p>
    <w:p w:rsidR="000347CA" w:rsidRPr="007E6DF6" w:rsidRDefault="000347CA" w:rsidP="000347CA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10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RPr="00027161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  <w:bookmarkStart w:id="22" w:name="_Toc96603218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0347CA">
      <w:pPr>
        <w:ind w:left="360"/>
      </w:pPr>
    </w:p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 потребитель вносит в Таблицу 11.</w:t>
      </w:r>
    </w:p>
    <w:p w:rsidR="000347CA" w:rsidRPr="007E6DF6" w:rsidRDefault="000347CA" w:rsidP="000347CA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RPr="00027161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3" w:name="_Toc84851845"/>
      <w:bookmarkStart w:id="24" w:name="_Toc96603219"/>
      <w:r w:rsidRPr="007E6DF6">
        <w:rPr>
          <w:rFonts w:cs="Times New Roman"/>
          <w:sz w:val="24"/>
          <w:szCs w:val="24"/>
        </w:rPr>
        <w:lastRenderedPageBreak/>
        <w:t>Периодическая поверка</w:t>
      </w:r>
      <w:bookmarkEnd w:id="23"/>
      <w:bookmarkEnd w:id="24"/>
    </w:p>
    <w:p w:rsidR="000347CA" w:rsidRPr="007E6DF6" w:rsidRDefault="000347CA" w:rsidP="000347CA"/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 xml:space="preserve">15.1 Поверка антенны проводится в соответствии с методикой поверки </w:t>
      </w:r>
      <w:r w:rsidR="00EF11E6" w:rsidRPr="007E6DF6">
        <w:rPr>
          <w:color w:val="000000"/>
        </w:rPr>
        <w:t>83650-21 МП</w:t>
      </w:r>
      <w:r w:rsidRPr="007E6DF6">
        <w:t>.</w:t>
      </w:r>
    </w:p>
    <w:p w:rsidR="000347CA" w:rsidRPr="007E6DF6" w:rsidRDefault="000347CA" w:rsidP="000347CA">
      <w:pPr>
        <w:tabs>
          <w:tab w:val="left" w:pos="567"/>
        </w:tabs>
        <w:ind w:left="142" w:firstLine="567"/>
        <w:jc w:val="both"/>
      </w:pPr>
      <w:r w:rsidRPr="007E6DF6">
        <w:t xml:space="preserve">15.2. Записи о результатах поверки </w:t>
      </w:r>
      <w:r w:rsidR="004153DC" w:rsidRPr="007E6DF6">
        <w:t>П6-220</w:t>
      </w:r>
      <w:r w:rsidRPr="007E6DF6">
        <w:t xml:space="preserve"> потребитель вносит в Таблицу 12.</w:t>
      </w:r>
    </w:p>
    <w:p w:rsidR="000347CA" w:rsidRPr="007E6DF6" w:rsidRDefault="000347CA" w:rsidP="000347CA">
      <w:pPr>
        <w:jc w:val="center"/>
      </w:pPr>
    </w:p>
    <w:p w:rsidR="000347CA" w:rsidRPr="007E6DF6" w:rsidRDefault="000347CA" w:rsidP="000347CA">
      <w:pPr>
        <w:spacing w:after="120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12 – Периодическая  поверка</w:t>
      </w:r>
    </w:p>
    <w:p w:rsidR="000347CA" w:rsidRPr="007E6DF6" w:rsidRDefault="000347CA" w:rsidP="000347CA">
      <w:pPr>
        <w:spacing w:line="300" w:lineRule="auto"/>
        <w:ind w:firstLine="709"/>
        <w:jc w:val="both"/>
      </w:pP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0347CA" w:rsidRPr="007E6DF6" w:rsidTr="00906E06">
        <w:tc>
          <w:tcPr>
            <w:tcW w:w="2037" w:type="dxa"/>
            <w:vMerge w:val="restart"/>
          </w:tcPr>
          <w:p w:rsidR="000347CA" w:rsidRPr="007E6DF6" w:rsidRDefault="000347CA" w:rsidP="00027161">
            <w:r w:rsidRPr="007E6DF6"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7E6DF6" w:rsidRDefault="000347CA" w:rsidP="00906E06">
            <w:r w:rsidRPr="007E6DF6"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7E6DF6" w:rsidRDefault="000347CA" w:rsidP="00906E06">
            <w:proofErr w:type="spellStart"/>
            <w:proofErr w:type="gramStart"/>
            <w:r w:rsidRPr="007E6DF6">
              <w:t>Перио-дичность</w:t>
            </w:r>
            <w:proofErr w:type="spellEnd"/>
            <w:proofErr w:type="gramEnd"/>
            <w:r w:rsidRPr="007E6DF6"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spacing w:line="300" w:lineRule="auto"/>
              <w:ind w:firstLine="709"/>
              <w:jc w:val="both"/>
            </w:pPr>
            <w:r w:rsidRPr="007E6DF6">
              <w:t>Результаты контроля</w:t>
            </w:r>
          </w:p>
          <w:p w:rsidR="000347CA" w:rsidRPr="007E6DF6" w:rsidRDefault="000347CA" w:rsidP="00906E06"/>
        </w:tc>
      </w:tr>
      <w:tr w:rsidR="000347CA" w:rsidRPr="007E6DF6" w:rsidTr="00906E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</w:tr>
      <w:tr w:rsidR="000347CA" w:rsidRPr="007E6DF6" w:rsidTr="00906E06">
        <w:tc>
          <w:tcPr>
            <w:tcW w:w="2037" w:type="dxa"/>
            <w:tcBorders>
              <w:top w:val="double" w:sz="4" w:space="0" w:color="auto"/>
            </w:tcBorders>
          </w:tcPr>
          <w:p w:rsidR="000347CA" w:rsidRPr="007E6DF6" w:rsidRDefault="000347CA" w:rsidP="00906E06">
            <w:r w:rsidRPr="007E6DF6">
              <w:t xml:space="preserve">Коэффициент </w:t>
            </w:r>
            <w:r w:rsidR="00906E06" w:rsidRPr="007E6DF6">
              <w:t>калибровки</w:t>
            </w:r>
            <w:r w:rsidRPr="007E6DF6">
              <w:t>, дБ</w:t>
            </w:r>
            <w:r w:rsidR="00906E06" w:rsidRPr="007E6DF6">
              <w:t>/м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12</w:t>
            </w:r>
            <w:r w:rsidR="000347CA" w:rsidRPr="007E6DF6">
              <w:t xml:space="preserve">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0347CA" w:rsidRPr="007E6DF6" w:rsidTr="00906E06">
        <w:tc>
          <w:tcPr>
            <w:tcW w:w="2037" w:type="dxa"/>
          </w:tcPr>
          <w:p w:rsidR="000347CA" w:rsidRPr="007E6DF6" w:rsidRDefault="000347CA" w:rsidP="00906E06">
            <w:r w:rsidRPr="007E6DF6">
              <w:t xml:space="preserve">Погрешность коэффициента </w:t>
            </w:r>
            <w:r w:rsidR="00906E06" w:rsidRPr="007E6DF6">
              <w:t>калибровки</w:t>
            </w:r>
            <w:r w:rsidRPr="007E6DF6">
              <w:t>, дБ</w:t>
            </w:r>
            <w:r w:rsidR="00906E06" w:rsidRPr="007E6DF6">
              <w:t>/м</w:t>
            </w:r>
          </w:p>
        </w:tc>
        <w:tc>
          <w:tcPr>
            <w:tcW w:w="1218" w:type="dxa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12</w:t>
            </w:r>
            <w:r w:rsidR="000347CA" w:rsidRPr="007E6DF6"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906E06" w:rsidRPr="007E6DF6" w:rsidTr="00906E06">
        <w:tc>
          <w:tcPr>
            <w:tcW w:w="2037" w:type="dxa"/>
          </w:tcPr>
          <w:p w:rsidR="00906E06" w:rsidRPr="007E6DF6" w:rsidRDefault="00906E06" w:rsidP="00906E06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906E06" w:rsidRPr="007E6DF6" w:rsidRDefault="00906E06" w:rsidP="00906E06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906E06" w:rsidRPr="007E6DF6" w:rsidRDefault="00EF7E73" w:rsidP="00906E06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</w:tr>
      <w:tr w:rsidR="000347CA" w:rsidRPr="007E6DF6" w:rsidTr="00EF7E7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347CA" w:rsidRPr="007E6DF6" w:rsidRDefault="000347CA" w:rsidP="00906E06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EF7E73" w:rsidRPr="007E6DF6" w:rsidTr="00EF7E73">
        <w:tc>
          <w:tcPr>
            <w:tcW w:w="2037" w:type="dxa"/>
            <w:tcBorders>
              <w:top w:val="single" w:sz="4" w:space="0" w:color="auto"/>
            </w:tcBorders>
          </w:tcPr>
          <w:p w:rsidR="00EF7E73" w:rsidRPr="007E6DF6" w:rsidRDefault="00EF7E73" w:rsidP="00820B22">
            <w:r w:rsidRPr="007E6DF6"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Погрешность коэффициента калибровки, дБ/м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4476" w:type="dxa"/>
            <w:gridSpan w:val="3"/>
          </w:tcPr>
          <w:p w:rsidR="00EF7E73" w:rsidRPr="007E6DF6" w:rsidRDefault="00EF7E73" w:rsidP="00820B22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  <w:tcBorders>
              <w:top w:val="single" w:sz="4" w:space="0" w:color="auto"/>
            </w:tcBorders>
          </w:tcPr>
          <w:p w:rsidR="00EF7E73" w:rsidRPr="007E6DF6" w:rsidRDefault="00EF7E73" w:rsidP="00820B22">
            <w:r w:rsidRPr="007E6DF6"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Погрешность коэффициента калибровки, дБ/м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4476" w:type="dxa"/>
            <w:gridSpan w:val="3"/>
          </w:tcPr>
          <w:p w:rsidR="00EF7E73" w:rsidRPr="007E6DF6" w:rsidRDefault="00EF7E73" w:rsidP="00820B22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</w:tbl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5" w:name="_Toc84851846"/>
      <w:bookmarkStart w:id="26" w:name="_Toc96603220"/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5"/>
      <w:bookmarkEnd w:id="26"/>
    </w:p>
    <w:p w:rsidR="000347CA" w:rsidRPr="007E6DF6" w:rsidRDefault="000347CA" w:rsidP="000347CA">
      <w:pPr>
        <w:jc w:val="center"/>
        <w:rPr>
          <w:b/>
        </w:rPr>
      </w:pPr>
    </w:p>
    <w:p w:rsidR="000347CA" w:rsidRPr="007E6DF6" w:rsidRDefault="000347CA" w:rsidP="000347CA">
      <w:pPr>
        <w:spacing w:after="120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7" w:name="_Toc84851847"/>
      <w:bookmarkStart w:id="28" w:name="_Toc96603221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7"/>
      <w:bookmarkEnd w:id="28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29" w:name="_Toc84851848"/>
      <w:bookmarkStart w:id="30" w:name="_Toc96603222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29"/>
      <w:bookmarkEnd w:id="30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1" w:name="_Toc84851849"/>
      <w:bookmarkStart w:id="32" w:name="_Toc96603223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1"/>
      <w:bookmarkEnd w:id="32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3" w:name="_Toc84851850"/>
      <w:bookmarkStart w:id="34" w:name="_Toc96603224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3"/>
      <w:bookmarkEnd w:id="34"/>
    </w:p>
    <w:p w:rsidR="000347CA" w:rsidRPr="007E6DF6" w:rsidRDefault="000347CA" w:rsidP="000347CA"/>
    <w:p w:rsidR="000347CA" w:rsidRPr="007E6DF6" w:rsidRDefault="004153DC" w:rsidP="000347CA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RPr="00027161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347CA" w:rsidRPr="007E6DF6" w:rsidTr="00906E0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0347CA" w:rsidRPr="007E6DF6" w:rsidRDefault="000347CA" w:rsidP="00906E06">
            <w:pPr>
              <w:rPr>
                <w:b/>
              </w:rPr>
            </w:pPr>
            <w:r w:rsidRPr="007E6DF6">
              <w:t>Итого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  <w:r w:rsidRPr="007E6DF6">
              <w:t>3</w:t>
            </w:r>
            <w:r w:rsidR="003D1ECD">
              <w:t>6</w:t>
            </w:r>
          </w:p>
        </w:tc>
        <w:tc>
          <w:tcPr>
            <w:tcW w:w="236" w:type="dxa"/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</w:tr>
      <w:tr w:rsidR="000347CA" w:rsidRPr="007E6DF6" w:rsidTr="00906E0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</w:tr>
      <w:tr w:rsidR="000347CA" w:rsidRPr="007E6DF6" w:rsidTr="00906E0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0347CA" w:rsidRPr="007E6DF6" w:rsidRDefault="000347CA" w:rsidP="00906E06">
            <w:pPr>
              <w:rPr>
                <w:spacing w:val="-4"/>
              </w:rPr>
            </w:pPr>
            <w:r w:rsidRPr="007E6DF6">
              <w:t>Заместитель генерального директора по качеству - начальник ОТК и</w:t>
            </w:r>
            <w:proofErr w:type="gramStart"/>
            <w:r w:rsidRPr="007E6DF6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0347CA" w:rsidRPr="007E6DF6" w:rsidTr="00906E06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237" w:type="dxa"/>
            <w:vAlign w:val="center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</w:tr>
      <w:tr w:rsidR="000347CA" w:rsidRPr="007E6DF6" w:rsidTr="00906E06">
        <w:trPr>
          <w:trHeight w:val="305"/>
          <w:jc w:val="center"/>
        </w:trPr>
        <w:tc>
          <w:tcPr>
            <w:tcW w:w="4681" w:type="dxa"/>
            <w:vAlign w:val="center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347CA" w:rsidRPr="007E6DF6" w:rsidRDefault="000347CA" w:rsidP="00906E06">
            <w:pPr>
              <w:jc w:val="center"/>
              <w:rPr>
                <w:spacing w:val="-4"/>
              </w:rPr>
            </w:pPr>
          </w:p>
        </w:tc>
      </w:tr>
    </w:tbl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2"/>
          <w:footerReference w:type="default" r:id="rId13"/>
          <w:headerReference w:type="firs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5" w:name="_Toc96603225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5"/>
    </w:p>
    <w:p w:rsidR="00385CA1" w:rsidRPr="007E6DF6" w:rsidRDefault="00190571" w:rsidP="00A66F8B">
      <w:pPr>
        <w:spacing w:line="276" w:lineRule="auto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2F7F4E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0F680" wp14:editId="412D4705">
                <wp:simplePos x="0" y="0"/>
                <wp:positionH relativeFrom="column">
                  <wp:posOffset>2954655</wp:posOffset>
                </wp:positionH>
                <wp:positionV relativeFrom="paragraph">
                  <wp:posOffset>144145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1" w:rsidRPr="00502231" w:rsidRDefault="00027161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150422549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2.65pt;margin-top:11.3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" filled="f" stroked="f">
                <v:textbox inset="0,0,0,0">
                  <w:txbxContent>
                    <w:p w:rsidR="00027161" w:rsidRPr="00502231" w:rsidRDefault="00027161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150422549</w:t>
                      </w:r>
                    </w:p>
                  </w:txbxContent>
                </v:textbox>
              </v:rect>
            </w:pict>
          </mc:Fallback>
        </mc:AlternateContent>
      </w:r>
      <w:r w:rsidR="00140AFF">
        <w:rPr>
          <w:noProof/>
          <w:lang w:eastAsia="ru-RU"/>
        </w:rPr>
        <w:drawing>
          <wp:inline distT="0" distB="0" distL="0" distR="0" wp14:anchorId="7C6F52A3" wp14:editId="451C442C">
            <wp:extent cx="9433560" cy="5516880"/>
            <wp:effectExtent l="0" t="0" r="1524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245A" w:rsidRDefault="003C1B04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C2704" wp14:editId="4431B9B7">
                <wp:simplePos x="0" y="0"/>
                <wp:positionH relativeFrom="column">
                  <wp:posOffset>2992755</wp:posOffset>
                </wp:positionH>
                <wp:positionV relativeFrom="paragraph">
                  <wp:posOffset>257810</wp:posOffset>
                </wp:positionV>
                <wp:extent cx="4448810" cy="282575"/>
                <wp:effectExtent l="0" t="0" r="8890" b="3175"/>
                <wp:wrapNone/>
                <wp:docPr id="584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1" w:rsidRPr="00502231" w:rsidRDefault="00027161" w:rsidP="000E0708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150422549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left:0;text-align:left;margin-left:235.65pt;margin-top:20.3pt;width:350.3pt;height:2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" filled="f" stroked="f">
                <v:textbox inset="0,0,0,0">
                  <w:txbxContent>
                    <w:p w:rsidR="00027161" w:rsidRPr="00502231" w:rsidRDefault="00027161" w:rsidP="000E0708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150422549</w:t>
                      </w:r>
                    </w:p>
                  </w:txbxContent>
                </v:textbox>
              </v:rect>
            </w:pict>
          </mc:Fallback>
        </mc:AlternateContent>
      </w:r>
      <w:r w:rsidR="002F7F4E" w:rsidRPr="002F7F4E">
        <w:rPr>
          <w:noProof/>
          <w:lang w:eastAsia="ru-RU"/>
        </w:rPr>
        <w:t xml:space="preserve"> </w:t>
      </w:r>
      <w:r w:rsidR="002F7F4E">
        <w:rPr>
          <w:noProof/>
          <w:lang w:eastAsia="ru-RU"/>
        </w:rPr>
        <w:drawing>
          <wp:inline distT="0" distB="0" distL="0" distR="0" wp14:anchorId="42AE8596" wp14:editId="3C4798BE">
            <wp:extent cx="9479280" cy="5859780"/>
            <wp:effectExtent l="0" t="0" r="2667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7F4E" w:rsidRDefault="002F7F4E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EF439" wp14:editId="24DC1A62">
                <wp:simplePos x="0" y="0"/>
                <wp:positionH relativeFrom="column">
                  <wp:posOffset>2878455</wp:posOffset>
                </wp:positionH>
                <wp:positionV relativeFrom="paragraph">
                  <wp:posOffset>219710</wp:posOffset>
                </wp:positionV>
                <wp:extent cx="4448810" cy="282575"/>
                <wp:effectExtent l="0" t="0" r="8890" b="3175"/>
                <wp:wrapNone/>
                <wp:docPr id="5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F4E" w:rsidRPr="00502231" w:rsidRDefault="002F7F4E" w:rsidP="002F7F4E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150422549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left:0;text-align:left;margin-left:226.65pt;margin-top:17.3pt;width:350.3pt;height:2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/ysAIAAKo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" filled="f" stroked="f">
                <v:textbox inset="0,0,0,0">
                  <w:txbxContent>
                    <w:p w:rsidR="002F7F4E" w:rsidRPr="00502231" w:rsidRDefault="002F7F4E" w:rsidP="002F7F4E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150422549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41160A" wp14:editId="5DBC445F">
            <wp:extent cx="9784080" cy="5692140"/>
            <wp:effectExtent l="0" t="0" r="2667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6" w:name="_Toc96603226"/>
      <w:r w:rsidRPr="00134FE2">
        <w:lastRenderedPageBreak/>
        <w:t>ПРИЛОЖЕНИЕ</w:t>
      </w:r>
      <w:r w:rsidR="00190571" w:rsidRPr="00134FE2">
        <w:t xml:space="preserve"> Б</w:t>
      </w:r>
      <w:bookmarkEnd w:id="36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AE0D30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антенн</w:t>
      </w:r>
      <w:r w:rsidR="005000A9">
        <w:rPr>
          <w:bCs/>
          <w:sz w:val="28"/>
          <w:szCs w:val="28"/>
        </w:rPr>
        <w:t xml:space="preserve">ы </w:t>
      </w:r>
      <w:r w:rsidR="00284481">
        <w:rPr>
          <w:bCs/>
          <w:sz w:val="28"/>
          <w:szCs w:val="28"/>
        </w:rPr>
        <w:t xml:space="preserve">П6-220 </w:t>
      </w:r>
      <w:r w:rsidR="00FA116A" w:rsidRPr="00560D14">
        <w:rPr>
          <w:bCs/>
          <w:color w:val="000000"/>
          <w:sz w:val="28"/>
          <w:szCs w:val="28"/>
        </w:rPr>
        <w:t>зав</w:t>
      </w:r>
      <w:r w:rsidR="00FE7354">
        <w:rPr>
          <w:bCs/>
          <w:color w:val="000000"/>
          <w:sz w:val="28"/>
          <w:szCs w:val="28"/>
        </w:rPr>
        <w:t xml:space="preserve">. </w:t>
      </w:r>
      <w:r w:rsidR="00FE7354" w:rsidRPr="00FE7354">
        <w:rPr>
          <w:sz w:val="28"/>
          <w:szCs w:val="28"/>
          <w:u w:val="single"/>
        </w:rPr>
        <w:t>№</w:t>
      </w:r>
      <w:r w:rsidR="007E6DF6">
        <w:rPr>
          <w:sz w:val="28"/>
          <w:szCs w:val="28"/>
          <w:u w:val="single"/>
        </w:rPr>
        <w:t>150422549</w:t>
      </w:r>
      <w:r w:rsidR="00FE7354">
        <w:rPr>
          <w:sz w:val="28"/>
          <w:szCs w:val="28"/>
          <w:u w:val="single"/>
        </w:rPr>
        <w:t xml:space="preserve"> </w:t>
      </w:r>
    </w:p>
    <w:p w:rsidR="00FA116A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</w:p>
    <w:p w:rsidR="00D4609D" w:rsidRDefault="00190571" w:rsidP="00A66F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FA506D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A66F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0E0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Коэффициент калибровки, дБ</w:t>
            </w:r>
            <w:r w:rsidR="00FA506D" w:rsidRPr="00FA506D">
              <w:rPr>
                <w:sz w:val="28"/>
                <w:szCs w:val="28"/>
              </w:rPr>
              <w:t>/м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4,7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-3,9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-10,0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-16,9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-16,1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-17,0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-16,6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-15,8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-9,8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-4,8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3,1</w:t>
            </w:r>
          </w:p>
        </w:tc>
      </w:tr>
      <w:tr w:rsidR="002F7F4E" w:rsidRPr="00FA506D" w:rsidTr="000E0708">
        <w:tc>
          <w:tcPr>
            <w:tcW w:w="3686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F7F4E" w:rsidRDefault="002F7F4E">
            <w:pPr>
              <w:jc w:val="center"/>
            </w:pPr>
            <w:r>
              <w:t>8,5</w:t>
            </w:r>
          </w:p>
        </w:tc>
      </w:tr>
    </w:tbl>
    <w:p w:rsidR="00FA116A" w:rsidRDefault="00FA116A" w:rsidP="00A66F8B">
      <w:pPr>
        <w:spacing w:line="276" w:lineRule="auto"/>
        <w:jc w:val="center"/>
      </w:pPr>
    </w:p>
    <w:p w:rsidR="00A828B8" w:rsidRDefault="00A828B8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96603227"/>
      <w:r w:rsidRPr="00134FE2">
        <w:lastRenderedPageBreak/>
        <w:t xml:space="preserve">ПРИЛОЖЕНИЕ </w:t>
      </w:r>
      <w:proofErr w:type="gramStart"/>
      <w:r w:rsidRPr="00134FE2">
        <w:t>В</w:t>
      </w:r>
      <w:bookmarkEnd w:id="37"/>
      <w:proofErr w:type="gramEnd"/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134FE2" w:rsidRDefault="00CE520A" w:rsidP="00134FE2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B9CD4E3" wp14:editId="0A9FCA68">
                <wp:simplePos x="0" y="0"/>
                <wp:positionH relativeFrom="column">
                  <wp:posOffset>-228600</wp:posOffset>
                </wp:positionH>
                <wp:positionV relativeFrom="paragraph">
                  <wp:posOffset>-649605</wp:posOffset>
                </wp:positionV>
                <wp:extent cx="342265" cy="342265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1" w:rsidRDefault="00027161" w:rsidP="00134F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0" type="#_x0000_t202" style="position:absolute;left:0;text-align:left;margin-left:-18pt;margin-top:-51.15pt;width:26.95pt;height:26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" stroked="f">
                <v:fill opacity="0"/>
                <v:textbox inset="0,0,0,0">
                  <w:txbxContent>
                    <w:p w:rsidR="00027161" w:rsidRDefault="00027161" w:rsidP="00134FE2"/>
                  </w:txbxContent>
                </v:textbox>
              </v:shape>
            </w:pict>
          </mc:Fallback>
        </mc:AlternateContent>
      </w:r>
      <w:r w:rsidR="00D23B4E">
        <w:rPr>
          <w:sz w:val="28"/>
          <w:szCs w:val="28"/>
        </w:rPr>
        <w:t>Схема р</w:t>
      </w:r>
      <w:r w:rsidR="00284481">
        <w:rPr>
          <w:sz w:val="28"/>
          <w:szCs w:val="28"/>
        </w:rPr>
        <w:t>аспайк</w:t>
      </w:r>
      <w:r w:rsidR="00D23B4E">
        <w:rPr>
          <w:sz w:val="28"/>
          <w:szCs w:val="28"/>
        </w:rPr>
        <w:t>и</w:t>
      </w:r>
      <w:r w:rsidR="006E016E">
        <w:rPr>
          <w:sz w:val="28"/>
          <w:szCs w:val="28"/>
        </w:rPr>
        <w:t xml:space="preserve"> </w:t>
      </w:r>
      <w:r w:rsidR="00134FE2">
        <w:rPr>
          <w:sz w:val="28"/>
          <w:szCs w:val="28"/>
        </w:rPr>
        <w:t>разъёма питания</w:t>
      </w:r>
      <w:r w:rsidR="0033460F">
        <w:rPr>
          <w:sz w:val="28"/>
          <w:szCs w:val="28"/>
        </w:rPr>
        <w:t xml:space="preserve"> /управления</w:t>
      </w:r>
      <w:r w:rsidR="00021949">
        <w:rPr>
          <w:sz w:val="28"/>
          <w:szCs w:val="28"/>
        </w:rPr>
        <w:t xml:space="preserve"> РС4ТВ антенны</w:t>
      </w:r>
    </w:p>
    <w:p w:rsidR="00134FE2" w:rsidRDefault="00134FE2" w:rsidP="00134FE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Цепь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>плюс</w:t>
            </w:r>
            <w:r w:rsidR="00134FE2" w:rsidRPr="00577428">
              <w:rPr>
                <w:sz w:val="28"/>
                <w:szCs w:val="28"/>
              </w:rPr>
              <w:t xml:space="preserve"> 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 xml:space="preserve">минус </w:t>
            </w:r>
            <w:r w:rsidR="00134FE2" w:rsidRPr="00577428">
              <w:rPr>
                <w:sz w:val="28"/>
                <w:szCs w:val="28"/>
              </w:rPr>
              <w:t>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5D30D1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577428" w:rsidRDefault="00B01629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Корпус</w:t>
            </w:r>
          </w:p>
        </w:tc>
      </w:tr>
    </w:tbl>
    <w:p w:rsidR="00134FE2" w:rsidRP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134FE2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CB" w:rsidRDefault="001C08CB" w:rsidP="008050A7">
      <w:r>
        <w:separator/>
      </w:r>
    </w:p>
  </w:endnote>
  <w:endnote w:type="continuationSeparator" w:id="0">
    <w:p w:rsidR="001C08CB" w:rsidRDefault="001C08C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1" w:rsidRPr="005F43A7" w:rsidRDefault="00027161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7F2387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CB" w:rsidRDefault="001C08CB" w:rsidP="008050A7">
      <w:r>
        <w:separator/>
      </w:r>
    </w:p>
  </w:footnote>
  <w:footnote w:type="continuationSeparator" w:id="0">
    <w:p w:rsidR="001C08CB" w:rsidRDefault="001C08CB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1" w:rsidRPr="008A53D3" w:rsidRDefault="00027161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1" w:rsidRDefault="00027161" w:rsidP="008A53D3">
    <w:pPr>
      <w:pStyle w:val="a7"/>
      <w:jc w:val="right"/>
    </w:pPr>
  </w:p>
  <w:p w:rsidR="00027161" w:rsidRDefault="000271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E0708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FE0"/>
    <w:rsid w:val="001C75FD"/>
    <w:rsid w:val="001E2065"/>
    <w:rsid w:val="001E3ACF"/>
    <w:rsid w:val="001E5D12"/>
    <w:rsid w:val="001E5D89"/>
    <w:rsid w:val="001E74D5"/>
    <w:rsid w:val="001F2666"/>
    <w:rsid w:val="001F41F7"/>
    <w:rsid w:val="001F4705"/>
    <w:rsid w:val="002010AF"/>
    <w:rsid w:val="002023BC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9FD"/>
    <w:rsid w:val="002F7F4E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50918"/>
    <w:rsid w:val="00360E69"/>
    <w:rsid w:val="003646ED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153DC"/>
    <w:rsid w:val="00417245"/>
    <w:rsid w:val="00417598"/>
    <w:rsid w:val="00420356"/>
    <w:rsid w:val="00423B6E"/>
    <w:rsid w:val="00434341"/>
    <w:rsid w:val="00435A3E"/>
    <w:rsid w:val="0043667C"/>
    <w:rsid w:val="004374AD"/>
    <w:rsid w:val="00441A7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32AAF"/>
    <w:rsid w:val="00545569"/>
    <w:rsid w:val="00554E48"/>
    <w:rsid w:val="005562DE"/>
    <w:rsid w:val="00556F8F"/>
    <w:rsid w:val="00560D14"/>
    <w:rsid w:val="005671A3"/>
    <w:rsid w:val="00595E55"/>
    <w:rsid w:val="005A1383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1182C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2F93"/>
    <w:rsid w:val="00763048"/>
    <w:rsid w:val="007643C6"/>
    <w:rsid w:val="00765D48"/>
    <w:rsid w:val="00771C4E"/>
    <w:rsid w:val="0077210D"/>
    <w:rsid w:val="00775FB1"/>
    <w:rsid w:val="007806E1"/>
    <w:rsid w:val="007879FF"/>
    <w:rsid w:val="007934E6"/>
    <w:rsid w:val="007A1F7E"/>
    <w:rsid w:val="007B0CCA"/>
    <w:rsid w:val="007B0ED7"/>
    <w:rsid w:val="007B4E57"/>
    <w:rsid w:val="007E6DF6"/>
    <w:rsid w:val="007F238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70BF1"/>
    <w:rsid w:val="00970E9D"/>
    <w:rsid w:val="009803C3"/>
    <w:rsid w:val="009849EB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74BF"/>
    <w:rsid w:val="00AD7FDF"/>
    <w:rsid w:val="00AE0D30"/>
    <w:rsid w:val="00AE3156"/>
    <w:rsid w:val="00AE3DF4"/>
    <w:rsid w:val="00AE4921"/>
    <w:rsid w:val="00AE4C5C"/>
    <w:rsid w:val="00AF111F"/>
    <w:rsid w:val="00AF1E87"/>
    <w:rsid w:val="00AF3DA9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283A"/>
    <w:rsid w:val="00B642EA"/>
    <w:rsid w:val="00B72246"/>
    <w:rsid w:val="00B751CC"/>
    <w:rsid w:val="00B80A7D"/>
    <w:rsid w:val="00B84ACD"/>
    <w:rsid w:val="00B914FA"/>
    <w:rsid w:val="00B9737C"/>
    <w:rsid w:val="00B97A81"/>
    <w:rsid w:val="00BC50F8"/>
    <w:rsid w:val="00BD0188"/>
    <w:rsid w:val="00BD2278"/>
    <w:rsid w:val="00BD2325"/>
    <w:rsid w:val="00BD624C"/>
    <w:rsid w:val="00BD6758"/>
    <w:rsid w:val="00BD7BD2"/>
    <w:rsid w:val="00BE40A6"/>
    <w:rsid w:val="00BF6B93"/>
    <w:rsid w:val="00C029A0"/>
    <w:rsid w:val="00C05436"/>
    <w:rsid w:val="00C05C22"/>
    <w:rsid w:val="00C1393D"/>
    <w:rsid w:val="00C24FD1"/>
    <w:rsid w:val="00C25372"/>
    <w:rsid w:val="00C3217A"/>
    <w:rsid w:val="00C42AFF"/>
    <w:rsid w:val="00C45B1E"/>
    <w:rsid w:val="00C55ED6"/>
    <w:rsid w:val="00C74460"/>
    <w:rsid w:val="00C775B5"/>
    <w:rsid w:val="00C84282"/>
    <w:rsid w:val="00C85D45"/>
    <w:rsid w:val="00C85E73"/>
    <w:rsid w:val="00C869B2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7B4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BBA"/>
    <w:rsid w:val="00E2418F"/>
    <w:rsid w:val="00E32853"/>
    <w:rsid w:val="00E54892"/>
    <w:rsid w:val="00E556AA"/>
    <w:rsid w:val="00E5677B"/>
    <w:rsid w:val="00E57BB6"/>
    <w:rsid w:val="00E57C23"/>
    <w:rsid w:val="00E76282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21FC5"/>
    <w:rsid w:val="00F36A62"/>
    <w:rsid w:val="00F40579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26CF"/>
    <w:pPr>
      <w:keepNext/>
      <w:numPr>
        <w:numId w:val="3"/>
      </w:numPr>
      <w:tabs>
        <w:tab w:val="clear" w:pos="1296"/>
        <w:tab w:val="left" w:pos="709"/>
      </w:tabs>
      <w:spacing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0347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26CF"/>
    <w:pPr>
      <w:keepNext/>
      <w:numPr>
        <w:numId w:val="3"/>
      </w:numPr>
      <w:tabs>
        <w:tab w:val="clear" w:pos="1296"/>
        <w:tab w:val="left" w:pos="709"/>
      </w:tabs>
      <w:spacing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0347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020_&#1055;6-220_150422549_&#1054;&#1054;&#1054;%20&#1055;&#1060;&#1050;%20&#1055;&#1083;&#1072;&#1085;&#1072;&#1088;\&#1055;6-220_15042254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020_&#1055;6-220_150422549_&#1054;&#1054;&#1054;%20&#1055;&#1060;&#1050;%20&#1055;&#1083;&#1072;&#1085;&#1072;&#1088;\&#1055;6-220_15042254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020_&#1055;6-220_150422549_&#1054;&#1054;&#1054;%20&#1055;&#1060;&#1050;%20&#1055;&#1083;&#1072;&#1085;&#1072;&#1088;\&#1055;6-220_15042254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2040961211205246"/>
          <c:w val="0.88595186820002925"/>
          <c:h val="0.75799742062196718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Лист1!$B$7:$B$18</c:f>
              <c:numCache>
                <c:formatCode>0.00</c:formatCode>
                <c:ptCount val="12"/>
                <c:pt idx="0">
                  <c:v>0.01</c:v>
                </c:pt>
                <c:pt idx="1">
                  <c:v>0.02</c:v>
                </c:pt>
                <c:pt idx="2">
                  <c:v>0.05</c:v>
                </c:pt>
                <c:pt idx="3" formatCode="0.0">
                  <c:v>0.1</c:v>
                </c:pt>
                <c:pt idx="4" formatCode="0.0">
                  <c:v>0.2</c:v>
                </c:pt>
                <c:pt idx="5" formatCode="0.0">
                  <c:v>0.5</c:v>
                </c:pt>
                <c:pt idx="6" formatCode="0.0">
                  <c:v>1</c:v>
                </c:pt>
                <c:pt idx="7" formatCode="0.0">
                  <c:v>2</c:v>
                </c:pt>
                <c:pt idx="8" formatCode="0.0">
                  <c:v>5</c:v>
                </c:pt>
                <c:pt idx="9" formatCode="0.0">
                  <c:v>10</c:v>
                </c:pt>
                <c:pt idx="10" formatCode="0.0">
                  <c:v>20</c:v>
                </c:pt>
                <c:pt idx="11" formatCode="0.0">
                  <c:v>30</c:v>
                </c:pt>
              </c:numCache>
            </c:numRef>
          </c:xVal>
          <c:yVal>
            <c:numRef>
              <c:f>Лист1!$C$7:$C$18</c:f>
              <c:numCache>
                <c:formatCode>0.0</c:formatCode>
                <c:ptCount val="12"/>
                <c:pt idx="0">
                  <c:v>4.7</c:v>
                </c:pt>
                <c:pt idx="1">
                  <c:v>-3.9</c:v>
                </c:pt>
                <c:pt idx="2">
                  <c:v>-10</c:v>
                </c:pt>
                <c:pt idx="3">
                  <c:v>-16.899999999999999</c:v>
                </c:pt>
                <c:pt idx="4">
                  <c:v>-16.100000000000001</c:v>
                </c:pt>
                <c:pt idx="5">
                  <c:v>-17</c:v>
                </c:pt>
                <c:pt idx="6">
                  <c:v>-16.600000000000001</c:v>
                </c:pt>
                <c:pt idx="7">
                  <c:v>-15.8</c:v>
                </c:pt>
                <c:pt idx="8">
                  <c:v>-9.8000000000000007</c:v>
                </c:pt>
                <c:pt idx="9">
                  <c:v>-4.8</c:v>
                </c:pt>
                <c:pt idx="10">
                  <c:v>3.1</c:v>
                </c:pt>
                <c:pt idx="11">
                  <c:v>8.5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122112"/>
        <c:axId val="184122688"/>
      </c:scatterChart>
      <c:valAx>
        <c:axId val="184122112"/>
        <c:scaling>
          <c:orientation val="minMax"/>
          <c:max val="3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2701095589132"/>
              <c:y val="0.941384435615432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122688"/>
        <c:crossesAt val="-25"/>
        <c:crossBetween val="midCat"/>
        <c:majorUnit val="2"/>
        <c:minorUnit val="0.5"/>
      </c:valAx>
      <c:valAx>
        <c:axId val="184122688"/>
        <c:scaling>
          <c:orientation val="minMax"/>
          <c:max val="9"/>
          <c:min val="-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122112"/>
        <c:crossesAt val="0"/>
        <c:crossBetween val="midCat"/>
        <c:majorUnit val="3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7254054876071478"/>
          <c:w val="0.88595186820002925"/>
          <c:h val="0.6760772522868824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1">
                  <c:v>4.7</c:v>
                </c:pt>
                <c:pt idx="2">
                  <c:v>-3.9</c:v>
                </c:pt>
                <c:pt idx="3">
                  <c:v>-10</c:v>
                </c:pt>
                <c:pt idx="4">
                  <c:v>-16.899999999999999</c:v>
                </c:pt>
                <c:pt idx="5">
                  <c:v>-16.100000000000001</c:v>
                </c:pt>
                <c:pt idx="6">
                  <c:v>-17</c:v>
                </c:pt>
                <c:pt idx="7">
                  <c:v>-16.600000000000001</c:v>
                </c:pt>
                <c:pt idx="8">
                  <c:v>-15.8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961856"/>
        <c:axId val="184149696"/>
      </c:scatterChart>
      <c:valAx>
        <c:axId val="56961856"/>
        <c:scaling>
          <c:orientation val="minMax"/>
          <c:max val="2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149696"/>
        <c:crossesAt val="-25"/>
        <c:crossBetween val="midCat"/>
        <c:majorUnit val="0.5"/>
        <c:minorUnit val="0.1"/>
      </c:valAx>
      <c:valAx>
        <c:axId val="184149696"/>
        <c:scaling>
          <c:orientation val="minMax"/>
          <c:max val="6"/>
          <c:min val="-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961856"/>
        <c:crossesAt val="0"/>
        <c:crossBetween val="midCat"/>
        <c:majorUnit val="3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4523387781222769"/>
          <c:w val="0.88595186820002925"/>
          <c:h val="0.7033840360815816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Лист1!$B$13:$B$18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Лист1!$C$13:$C$18</c:f>
              <c:numCache>
                <c:formatCode>0.0</c:formatCode>
                <c:ptCount val="6"/>
                <c:pt idx="0">
                  <c:v>-16.600000000000001</c:v>
                </c:pt>
                <c:pt idx="1">
                  <c:v>-15.8</c:v>
                </c:pt>
                <c:pt idx="2">
                  <c:v>-9.8000000000000007</c:v>
                </c:pt>
                <c:pt idx="3">
                  <c:v>-4.8</c:v>
                </c:pt>
                <c:pt idx="4">
                  <c:v>3.1</c:v>
                </c:pt>
                <c:pt idx="5">
                  <c:v>8.5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152576"/>
        <c:axId val="184153152"/>
      </c:scatterChart>
      <c:valAx>
        <c:axId val="184152576"/>
        <c:scaling>
          <c:orientation val="minMax"/>
          <c:max val="30"/>
          <c:min val="2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153152"/>
        <c:crossesAt val="-25"/>
        <c:crossBetween val="midCat"/>
        <c:majorUnit val="1"/>
        <c:minorUnit val="0.5"/>
      </c:valAx>
      <c:valAx>
        <c:axId val="184153152"/>
        <c:scaling>
          <c:orientation val="minMax"/>
          <c:max val="9"/>
          <c:min val="-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152576"/>
        <c:crossesAt val="0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09BB-F445-47C8-BDA6-FD36734A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36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22060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37</cp:revision>
  <cp:lastPrinted>2022-03-11T13:37:00Z</cp:lastPrinted>
  <dcterms:created xsi:type="dcterms:W3CDTF">2022-02-22T08:43:00Z</dcterms:created>
  <dcterms:modified xsi:type="dcterms:W3CDTF">2022-08-10T09:20:00Z</dcterms:modified>
</cp:coreProperties>
</file>