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DB1C56">
        <w:rPr>
          <w:b/>
          <w:sz w:val="32"/>
          <w:szCs w:val="32"/>
        </w:rPr>
        <w:t>151221309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D9BC72" wp14:editId="631F5002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4D3A76" wp14:editId="04C8A3A0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2039F40A" wp14:editId="6A53DEF9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B967F1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822620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  <w:bookmarkStart w:id="1" w:name="_GoBack"/>
      <w:bookmarkEnd w:id="1"/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2" w:name="_Toc87522305"/>
      <w:r w:rsidRPr="0040486D">
        <w:lastRenderedPageBreak/>
        <w:t>ОБЩИЕ УКАЗАНИЯ</w:t>
      </w:r>
      <w:bookmarkEnd w:id="2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3" w:name="_Toc87522306"/>
      <w:r w:rsidRPr="0040486D">
        <w:t>ОСНОВНЫЕ СВЕДЕНИЯ ОБ ИЗДЕЛИИ</w:t>
      </w:r>
      <w:bookmarkEnd w:id="3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DB1C56">
        <w:rPr>
          <w:u w:val="single"/>
        </w:rPr>
        <w:t>07 июля 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DB1C56">
        <w:rPr>
          <w:u w:val="single"/>
        </w:rPr>
        <w:t>151221309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4" w:name="_Toc87522307"/>
      <w:r w:rsidRPr="0040486D">
        <w:t>ОСНОВНЫЕ ТЕХНИЧЕСКИЕ ДАННЫЕ</w:t>
      </w:r>
      <w:bookmarkEnd w:id="4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A58704" wp14:editId="623978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C03FA7" wp14:editId="5756BF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0A4A3C" wp14:editId="43CEC3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74333" wp14:editId="734A00B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0B9E16" wp14:editId="4DBCB8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F2EF90" wp14:editId="11DD57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5" w:name="_Toc87522308"/>
      <w:r w:rsidRPr="0040486D">
        <w:lastRenderedPageBreak/>
        <w:t>ИНДИВИДУАЛЬНЫЕ ОСОБЕННОСТИ ИЗДЕЛИЯ</w:t>
      </w:r>
      <w:bookmarkEnd w:id="5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6" w:name="_Toc87522309"/>
      <w:r w:rsidRPr="0040486D">
        <w:t>КОМПЛЕКТНОСТЬ</w:t>
      </w:r>
      <w:bookmarkEnd w:id="6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DB1C56" w:rsidP="007D1BE8">
            <w:pPr>
              <w:jc w:val="center"/>
            </w:pPr>
            <w:r>
              <w:t>151221309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7" w:name="_Toc87522310"/>
      <w:r w:rsidRPr="0040486D">
        <w:lastRenderedPageBreak/>
        <w:t>РЕСУРСЫ, СРОКИ СЛУЖБЫ И ХРАНЕНИЯ. ГАРАНТИИ ИЗГОТОВИТЕЛЯ</w:t>
      </w:r>
      <w:bookmarkEnd w:id="7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FEE55E" wp14:editId="4AB1FFF2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8" w:name="_Toc87522311"/>
      <w:r w:rsidRPr="0040486D">
        <w:lastRenderedPageBreak/>
        <w:t>КОНСЕРВАЦИЯ</w:t>
      </w:r>
      <w:bookmarkEnd w:id="8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9" w:name="_Toc87522312"/>
      <w:r w:rsidRPr="0040486D">
        <w:lastRenderedPageBreak/>
        <w:t>СВИДЕТЕЛЬСТВО ОБ УПАКОВЫВАНИИ</w:t>
      </w:r>
      <w:bookmarkEnd w:id="9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DB1C56">
              <w:rPr>
                <w:spacing w:val="-4"/>
              </w:rPr>
              <w:t>151221309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10" w:name="_Toc87522313"/>
      <w:r w:rsidRPr="0040486D">
        <w:lastRenderedPageBreak/>
        <w:t>СВИДЕТЕЛЬСТВО О ПРИЕМКЕ</w:t>
      </w:r>
      <w:bookmarkEnd w:id="10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DB1C56">
              <w:rPr>
                <w:spacing w:val="-4"/>
              </w:rPr>
              <w:t>151221309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1F4390" wp14:editId="556FA34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DB1C56" w:rsidRPr="001756A0" w:rsidTr="005B5513">
        <w:trPr>
          <w:jc w:val="center"/>
        </w:trPr>
        <w:tc>
          <w:tcPr>
            <w:tcW w:w="9853" w:type="dxa"/>
            <w:gridSpan w:val="5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  <w:p w:rsidR="00DB1C56" w:rsidRPr="00D61858" w:rsidRDefault="00DB1C56" w:rsidP="005B551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B1C56" w:rsidRPr="00D61858" w:rsidRDefault="00DB1C56" w:rsidP="005B551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  <w:p w:rsidR="00DB1C56" w:rsidRPr="001756A0" w:rsidRDefault="00DB1C56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  <w:p w:rsidR="00DB1C56" w:rsidRPr="001756A0" w:rsidRDefault="00DB1C56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1" w:name="_Toc8752231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7F54C" wp14:editId="15EA2CE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9F1B6" wp14:editId="054AB1C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1FC67" wp14:editId="048CB33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C5115D" wp14:editId="3737ED5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98B9D5" wp14:editId="391E060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1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2" w:name="_Toc87522315"/>
      <w:r w:rsidRPr="0040486D">
        <w:lastRenderedPageBreak/>
        <w:t>УЧЕТ РАБОТЫ ИЗДЕЛИЯ</w:t>
      </w:r>
      <w:bookmarkEnd w:id="12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3" w:name="_Toc87522316"/>
      <w:r w:rsidRPr="0040486D">
        <w:lastRenderedPageBreak/>
        <w:t>УЧЕТ ТЕХНИЧЕСКОГО ОБСЛУЖИВАНИЯ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4" w:name="_Toc87522317"/>
      <w:r w:rsidRPr="0040486D">
        <w:lastRenderedPageBreak/>
        <w:t>УЧЕТ РАБОТЫ ПО БЮЛЛЕТЕНЯМ И УКАЗАНИЯМ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5" w:name="_Toc87522318"/>
      <w:r w:rsidRPr="0040486D">
        <w:lastRenderedPageBreak/>
        <w:t>РАБОТЫ ПРИ ЭКСПЛУАТАЦИИ</w:t>
      </w:r>
      <w:bookmarkEnd w:id="15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6" w:name="_Toc87522319"/>
      <w:r w:rsidRPr="0040486D">
        <w:lastRenderedPageBreak/>
        <w:t>ПЕРИОДИЧЕСКАЯ ПОВЕРКА</w:t>
      </w:r>
      <w:bookmarkEnd w:id="16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1" o:title=""/>
                </v:shape>
                <o:OLEObject Type="Embed" ProgID="Equation.DSMT4" ShapeID="_x0000_i1025" DrawAspect="Content" ObjectID="_1721826419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3" o:title=""/>
                </v:shape>
                <o:OLEObject Type="Embed" ProgID="Equation.DSMT4" ShapeID="_x0000_i1026" DrawAspect="Content" ObjectID="_1721826420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5" o:title=""/>
                </v:shape>
                <o:OLEObject Type="Embed" ProgID="Equation.DSMT4" ShapeID="_x0000_i1027" DrawAspect="Content" ObjectID="_1721826421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1" o:title=""/>
                </v:shape>
                <o:OLEObject Type="Embed" ProgID="Equation.DSMT4" ShapeID="_x0000_i1028" DrawAspect="Content" ObjectID="_1721826422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3" o:title=""/>
                </v:shape>
                <o:OLEObject Type="Embed" ProgID="Equation.DSMT4" ShapeID="_x0000_i1029" DrawAspect="Content" ObjectID="_1721826423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5" o:title=""/>
                </v:shape>
                <o:OLEObject Type="Embed" ProgID="Equation.DSMT4" ShapeID="_x0000_i1030" DrawAspect="Content" ObjectID="_1721826424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3" o:title=""/>
                </v:shape>
                <o:OLEObject Type="Embed" ProgID="Equation.DSMT4" ShapeID="_x0000_i1031" DrawAspect="Content" ObjectID="_1721826425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5" o:title=""/>
                </v:shape>
                <o:OLEObject Type="Embed" ProgID="Equation.DSMT4" ShapeID="_x0000_i1032" DrawAspect="Content" ObjectID="_1721826426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7" w:name="_Toc87522320"/>
      <w:r w:rsidRPr="0040486D">
        <w:lastRenderedPageBreak/>
        <w:t>СВЕДЕНИЯ О ХРАНЕНИИ</w:t>
      </w:r>
      <w:bookmarkEnd w:id="17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8" w:name="_Toc87522321"/>
      <w:r w:rsidRPr="0040486D">
        <w:lastRenderedPageBreak/>
        <w:t>РЕМОНТ</w:t>
      </w:r>
      <w:bookmarkEnd w:id="18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9" w:name="_Toc87522322"/>
      <w:r w:rsidRPr="0040486D">
        <w:lastRenderedPageBreak/>
        <w:t>ОСОБЫЕ ОТМЕТКИ</w:t>
      </w:r>
      <w:bookmarkEnd w:id="19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20" w:name="_Toc87522323"/>
      <w:r w:rsidRPr="0040486D">
        <w:lastRenderedPageBreak/>
        <w:t>СВЕДЕНИЯ ОБ УТИЛИЗАЦИИ</w:t>
      </w:r>
      <w:bookmarkEnd w:id="20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1" w:name="_Toc87522324"/>
      <w:r w:rsidRPr="0040486D">
        <w:lastRenderedPageBreak/>
        <w:t>КОНТРОЛЬ СОСТОЯНИЯ ИЗДЕЛИЯ И ВЕДЕНИЯ ФОРМУЛЯРА</w:t>
      </w:r>
      <w:bookmarkEnd w:id="21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F67ED6" w:rsidP="000D3C69">
            <w:pPr>
              <w:rPr>
                <w:spacing w:val="-4"/>
              </w:rPr>
            </w:pPr>
            <w:r w:rsidRPr="00F67ED6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F67ED6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2" w:name="_Toc87522325"/>
      <w:r w:rsidRPr="0040486D">
        <w:lastRenderedPageBreak/>
        <w:t>ПРИЛОЖЕНИЕ А</w:t>
      </w:r>
      <w:bookmarkEnd w:id="22"/>
    </w:p>
    <w:p w:rsidR="00EF59F7" w:rsidRPr="005174A3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6506F4" w:rsidRDefault="00DB1C56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49EA3E" wp14:editId="59AC094A">
                <wp:simplePos x="0" y="0"/>
                <wp:positionH relativeFrom="column">
                  <wp:posOffset>1858010</wp:posOffset>
                </wp:positionH>
                <wp:positionV relativeFrom="paragraph">
                  <wp:posOffset>158750</wp:posOffset>
                </wp:positionV>
                <wp:extent cx="5535295" cy="270510"/>
                <wp:effectExtent l="0" t="0" r="825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922AE0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DB1C56">
                              <w:rPr>
                                <w:b/>
                                <w:bCs/>
                              </w:rPr>
                              <w:t>151221309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46.3pt;margin-top:12.5pt;width:435.8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j3tgIAAK8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" filled="f" stroked="f">
                <v:textbox inset="0,0,0,0">
                  <w:txbxContent>
                    <w:p w:rsidR="00922AE0" w:rsidRPr="009371BE" w:rsidRDefault="00922AE0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 w:rsidR="00DB1C56">
                        <w:rPr>
                          <w:b/>
                          <w:bCs/>
                        </w:rPr>
                        <w:t>151221309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5E669D" wp14:editId="7EB601C5">
            <wp:extent cx="8793480" cy="5394960"/>
            <wp:effectExtent l="0" t="0" r="2667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3" w:name="_Toc505759632"/>
      <w:bookmarkStart w:id="24" w:name="_Toc58489758"/>
      <w:bookmarkStart w:id="25" w:name="_Toc87352508"/>
      <w:bookmarkStart w:id="26" w:name="_Toc87522326"/>
      <w:r w:rsidRPr="00A47D6A">
        <w:rPr>
          <w:sz w:val="24"/>
          <w:szCs w:val="24"/>
        </w:rPr>
        <w:lastRenderedPageBreak/>
        <w:t>ПРИЛОЖЕНИЕ Б</w:t>
      </w:r>
      <w:bookmarkEnd w:id="23"/>
      <w:bookmarkEnd w:id="24"/>
      <w:bookmarkEnd w:id="25"/>
      <w:bookmarkEnd w:id="26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DB1C56">
        <w:t>151221309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50,47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24,40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24,39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24,53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24,69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24,75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24,86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24,94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25,05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25,10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59,00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25,22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25,27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25,36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25,41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25,49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25,58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25,63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25,69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25,79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25,79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69,00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25,87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25,93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71,00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25,92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72,00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25,98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73,00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26,08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74,00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25,95</w:t>
            </w:r>
          </w:p>
        </w:tc>
      </w:tr>
      <w:tr w:rsidR="00F0059D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74,55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59D" w:rsidRDefault="00F0059D">
            <w:pPr>
              <w:jc w:val="center"/>
            </w:pPr>
            <w:r>
              <w:t>26,23</w:t>
            </w:r>
          </w:p>
        </w:tc>
      </w:tr>
    </w:tbl>
    <w:p w:rsidR="00A8448A" w:rsidRPr="009B61B7" w:rsidRDefault="00A8448A" w:rsidP="00A8448A">
      <w:pPr>
        <w:jc w:val="center"/>
      </w:pPr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F1" w:rsidRDefault="00B967F1" w:rsidP="0010361C">
      <w:r>
        <w:separator/>
      </w:r>
    </w:p>
  </w:endnote>
  <w:endnote w:type="continuationSeparator" w:id="0">
    <w:p w:rsidR="00B967F1" w:rsidRDefault="00B967F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22620">
      <w:rPr>
        <w:rStyle w:val="af2"/>
        <w:noProof/>
      </w:rPr>
      <w:t>3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B1C56">
      <w:rPr>
        <w:noProof/>
      </w:rPr>
      <w:t>31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22620">
      <w:rPr>
        <w:rStyle w:val="af2"/>
        <w:noProof/>
      </w:rPr>
      <w:t>30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F1" w:rsidRDefault="00B967F1" w:rsidP="0010361C">
      <w:r>
        <w:separator/>
      </w:r>
    </w:p>
  </w:footnote>
  <w:footnote w:type="continuationSeparator" w:id="0">
    <w:p w:rsidR="00B967F1" w:rsidRDefault="00B967F1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C4612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604B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967F1"/>
    <w:rsid w:val="00BA1385"/>
    <w:rsid w:val="00BB4F62"/>
    <w:rsid w:val="00BD0492"/>
    <w:rsid w:val="00BD6D39"/>
    <w:rsid w:val="00C13BFD"/>
    <w:rsid w:val="00C372DF"/>
    <w:rsid w:val="00C434D7"/>
    <w:rsid w:val="00C50349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1C56"/>
    <w:rsid w:val="00DB2889"/>
    <w:rsid w:val="00DD2C10"/>
    <w:rsid w:val="00DD7D55"/>
    <w:rsid w:val="00E01470"/>
    <w:rsid w:val="00E102B0"/>
    <w:rsid w:val="00E15B70"/>
    <w:rsid w:val="00E24670"/>
    <w:rsid w:val="00E26E92"/>
    <w:rsid w:val="00E30638"/>
    <w:rsid w:val="00E347ED"/>
    <w:rsid w:val="00E7134A"/>
    <w:rsid w:val="00E76A00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32156"/>
    <w:rsid w:val="00F37CAE"/>
    <w:rsid w:val="00F43285"/>
    <w:rsid w:val="00F47B7E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4\40_1032_&#1055;6-134_151221309(150622573)_&#1054;&#1054;&#1054;%20&#1048;&#1085;&#1092;&#1086;&#1089;&#1090;&#1077;&#1088;&#1072;\&#1043;&#1088;&#1072;&#1092;&#1080;&#1082;%20151221309_1506225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'151221309'!$A$5</c:f>
              <c:strCache>
                <c:ptCount val="1"/>
                <c:pt idx="0">
                  <c:v>F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'151221309'!$A$6:$A$31</c:f>
              <c:numCache>
                <c:formatCode>0.00</c:formatCode>
                <c:ptCount val="26"/>
                <c:pt idx="0">
                  <c:v>50.47</c:v>
                </c:pt>
                <c:pt idx="1">
                  <c:v>51</c:v>
                </c:pt>
                <c:pt idx="2">
                  <c:v>52</c:v>
                </c:pt>
                <c:pt idx="3">
                  <c:v>53</c:v>
                </c:pt>
                <c:pt idx="4">
                  <c:v>54</c:v>
                </c:pt>
                <c:pt idx="5">
                  <c:v>55</c:v>
                </c:pt>
                <c:pt idx="6">
                  <c:v>56</c:v>
                </c:pt>
                <c:pt idx="7">
                  <c:v>57</c:v>
                </c:pt>
                <c:pt idx="8">
                  <c:v>58</c:v>
                </c:pt>
                <c:pt idx="9">
                  <c:v>59</c:v>
                </c:pt>
                <c:pt idx="10">
                  <c:v>60</c:v>
                </c:pt>
                <c:pt idx="11">
                  <c:v>61</c:v>
                </c:pt>
                <c:pt idx="12">
                  <c:v>62</c:v>
                </c:pt>
                <c:pt idx="13">
                  <c:v>63</c:v>
                </c:pt>
                <c:pt idx="14">
                  <c:v>64</c:v>
                </c:pt>
                <c:pt idx="15">
                  <c:v>65</c:v>
                </c:pt>
                <c:pt idx="16">
                  <c:v>66</c:v>
                </c:pt>
                <c:pt idx="17">
                  <c:v>67</c:v>
                </c:pt>
                <c:pt idx="18">
                  <c:v>68</c:v>
                </c:pt>
                <c:pt idx="19">
                  <c:v>69</c:v>
                </c:pt>
                <c:pt idx="20">
                  <c:v>70</c:v>
                </c:pt>
                <c:pt idx="21">
                  <c:v>71</c:v>
                </c:pt>
                <c:pt idx="22">
                  <c:v>72</c:v>
                </c:pt>
                <c:pt idx="23">
                  <c:v>73</c:v>
                </c:pt>
                <c:pt idx="24">
                  <c:v>74</c:v>
                </c:pt>
                <c:pt idx="25">
                  <c:v>74.55</c:v>
                </c:pt>
              </c:numCache>
            </c:numRef>
          </c:xVal>
          <c:yVal>
            <c:numRef>
              <c:f>'151221309'!$B$6:$B$31</c:f>
              <c:numCache>
                <c:formatCode>0.00</c:formatCode>
                <c:ptCount val="26"/>
                <c:pt idx="0">
                  <c:v>24.4</c:v>
                </c:pt>
                <c:pt idx="1">
                  <c:v>24.39</c:v>
                </c:pt>
                <c:pt idx="2">
                  <c:v>24.53</c:v>
                </c:pt>
                <c:pt idx="3">
                  <c:v>24.69</c:v>
                </c:pt>
                <c:pt idx="4">
                  <c:v>24.75</c:v>
                </c:pt>
                <c:pt idx="5">
                  <c:v>24.86</c:v>
                </c:pt>
                <c:pt idx="6">
                  <c:v>24.94</c:v>
                </c:pt>
                <c:pt idx="7">
                  <c:v>25.05</c:v>
                </c:pt>
                <c:pt idx="8">
                  <c:v>25.1</c:v>
                </c:pt>
                <c:pt idx="9">
                  <c:v>25.22</c:v>
                </c:pt>
                <c:pt idx="10">
                  <c:v>25.27</c:v>
                </c:pt>
                <c:pt idx="11">
                  <c:v>25.36</c:v>
                </c:pt>
                <c:pt idx="12">
                  <c:v>25.41</c:v>
                </c:pt>
                <c:pt idx="13">
                  <c:v>25.49</c:v>
                </c:pt>
                <c:pt idx="14">
                  <c:v>25.58</c:v>
                </c:pt>
                <c:pt idx="15">
                  <c:v>25.63</c:v>
                </c:pt>
                <c:pt idx="16">
                  <c:v>25.69</c:v>
                </c:pt>
                <c:pt idx="17">
                  <c:v>25.79</c:v>
                </c:pt>
                <c:pt idx="18">
                  <c:v>25.79</c:v>
                </c:pt>
                <c:pt idx="19">
                  <c:v>25.87</c:v>
                </c:pt>
                <c:pt idx="20">
                  <c:v>25.93</c:v>
                </c:pt>
                <c:pt idx="21">
                  <c:v>25.92</c:v>
                </c:pt>
                <c:pt idx="22">
                  <c:v>25.98</c:v>
                </c:pt>
                <c:pt idx="23">
                  <c:v>26.08</c:v>
                </c:pt>
                <c:pt idx="24">
                  <c:v>25.95</c:v>
                </c:pt>
                <c:pt idx="25">
                  <c:v>26.23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460800"/>
        <c:axId val="231461376"/>
      </c:scatterChart>
      <c:valAx>
        <c:axId val="231460800"/>
        <c:scaling>
          <c:orientation val="minMax"/>
          <c:max val="75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461376"/>
        <c:crosses val="autoZero"/>
        <c:crossBetween val="midCat"/>
        <c:majorUnit val="1"/>
        <c:minorUnit val="0.25"/>
      </c:valAx>
      <c:valAx>
        <c:axId val="231461376"/>
        <c:scaling>
          <c:orientation val="minMax"/>
          <c:max val="27"/>
          <c:min val="2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46080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31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23</cp:revision>
  <cp:lastPrinted>2021-04-22T07:09:00Z</cp:lastPrinted>
  <dcterms:created xsi:type="dcterms:W3CDTF">2021-11-11T06:35:00Z</dcterms:created>
  <dcterms:modified xsi:type="dcterms:W3CDTF">2022-08-12T13:17:00Z</dcterms:modified>
</cp:coreProperties>
</file>