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C4B90" w:rsidRPr="00F131D8" w:rsidRDefault="00703492" w:rsidP="00C77B28">
      <w:pPr>
        <w:spacing w:line="360" w:lineRule="auto"/>
        <w:jc w:val="center"/>
        <w:rPr>
          <w:b/>
          <w:caps/>
          <w:sz w:val="32"/>
          <w:szCs w:val="32"/>
        </w:rPr>
      </w:pPr>
      <w:r w:rsidRPr="00F131D8">
        <w:rPr>
          <w:b/>
          <w:caps/>
          <w:sz w:val="32"/>
          <w:szCs w:val="32"/>
        </w:rPr>
        <w:t xml:space="preserve">Антенна </w:t>
      </w:r>
      <w:r w:rsidR="004C4B90" w:rsidRPr="00F131D8">
        <w:rPr>
          <w:b/>
          <w:caps/>
          <w:sz w:val="32"/>
          <w:szCs w:val="32"/>
        </w:rPr>
        <w:t xml:space="preserve">активная </w:t>
      </w:r>
      <w:r w:rsidRPr="00F131D8">
        <w:rPr>
          <w:b/>
          <w:caps/>
          <w:sz w:val="32"/>
          <w:szCs w:val="32"/>
        </w:rPr>
        <w:t xml:space="preserve">измерительная </w:t>
      </w:r>
    </w:p>
    <w:p w:rsidR="00F131D8" w:rsidRPr="00F131D8" w:rsidRDefault="003705A1" w:rsidP="00C77B28">
      <w:pPr>
        <w:spacing w:line="360" w:lineRule="auto"/>
        <w:jc w:val="center"/>
        <w:rPr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электрического поля</w:t>
      </w:r>
      <w:r w:rsidR="00703492" w:rsidRPr="00F131D8">
        <w:rPr>
          <w:b/>
          <w:caps/>
          <w:sz w:val="32"/>
          <w:szCs w:val="32"/>
        </w:rPr>
        <w:t xml:space="preserve"> реконфигурируемая</w:t>
      </w:r>
      <w:r w:rsidR="005E307D" w:rsidRPr="00F131D8">
        <w:rPr>
          <w:b/>
          <w:caps/>
          <w:sz w:val="32"/>
          <w:szCs w:val="32"/>
        </w:rPr>
        <w:t xml:space="preserve"> </w:t>
      </w:r>
      <w:proofErr w:type="gramEnd"/>
    </w:p>
    <w:p w:rsidR="00FC0884" w:rsidRPr="00F131D8" w:rsidRDefault="00703492" w:rsidP="00C77B28">
      <w:pPr>
        <w:spacing w:line="360" w:lineRule="auto"/>
        <w:jc w:val="center"/>
        <w:rPr>
          <w:b/>
          <w:color w:val="000000"/>
          <w:spacing w:val="1"/>
          <w:sz w:val="52"/>
          <w:szCs w:val="52"/>
        </w:rPr>
      </w:pPr>
      <w:r w:rsidRPr="00F131D8">
        <w:rPr>
          <w:b/>
          <w:color w:val="000000"/>
          <w:spacing w:val="1"/>
          <w:sz w:val="52"/>
          <w:szCs w:val="52"/>
        </w:rPr>
        <w:t>П6-320</w:t>
      </w:r>
    </w:p>
    <w:p w:rsidR="008857CB" w:rsidRDefault="005D1F62" w:rsidP="00F131D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КНПР.464611.005</w:t>
      </w:r>
    </w:p>
    <w:p w:rsidR="00F131D8" w:rsidRPr="00F131D8" w:rsidRDefault="00F131D8" w:rsidP="00F131D8">
      <w:pPr>
        <w:spacing w:line="360" w:lineRule="auto"/>
        <w:jc w:val="center"/>
        <w:rPr>
          <w:b/>
          <w:color w:val="000000"/>
          <w:spacing w:val="1"/>
          <w:sz w:val="32"/>
          <w:szCs w:val="32"/>
        </w:rPr>
      </w:pPr>
    </w:p>
    <w:p w:rsidR="00F944D3" w:rsidRPr="00051785" w:rsidRDefault="00F944D3" w:rsidP="00F944D3">
      <w:pPr>
        <w:jc w:val="center"/>
        <w:rPr>
          <w:b/>
          <w:sz w:val="28"/>
          <w:szCs w:val="28"/>
        </w:rPr>
      </w:pPr>
      <w:r w:rsidRPr="00051785">
        <w:rPr>
          <w:b/>
          <w:sz w:val="28"/>
          <w:szCs w:val="28"/>
        </w:rPr>
        <w:t>Заводской №</w:t>
      </w:r>
      <w:r w:rsidR="00B37EAD">
        <w:rPr>
          <w:b/>
          <w:sz w:val="28"/>
          <w:szCs w:val="28"/>
        </w:rPr>
        <w:t>151221371</w:t>
      </w:r>
    </w:p>
    <w:p w:rsidR="00F944D3" w:rsidRPr="00446CFA" w:rsidRDefault="00F944D3" w:rsidP="00446CFA">
      <w:pPr>
        <w:pStyle w:val="a7"/>
        <w:rPr>
          <w:sz w:val="32"/>
          <w:szCs w:val="32"/>
          <w:lang w:val="ru-RU"/>
        </w:rPr>
      </w:pPr>
    </w:p>
    <w:p w:rsidR="00F944D3" w:rsidRPr="00446CFA" w:rsidRDefault="00F944D3" w:rsidP="00446CFA">
      <w:pPr>
        <w:pStyle w:val="a7"/>
        <w:rPr>
          <w:sz w:val="32"/>
          <w:szCs w:val="32"/>
          <w:lang w:val="ru-RU"/>
        </w:rPr>
      </w:pPr>
    </w:p>
    <w:p w:rsidR="00F944D3" w:rsidRPr="00F131D8" w:rsidRDefault="00F944D3" w:rsidP="00F944D3">
      <w:pPr>
        <w:jc w:val="center"/>
        <w:rPr>
          <w:b/>
          <w:caps/>
          <w:sz w:val="52"/>
          <w:szCs w:val="52"/>
        </w:rPr>
      </w:pPr>
      <w:r w:rsidRPr="00F131D8">
        <w:rPr>
          <w:b/>
          <w:caps/>
          <w:sz w:val="52"/>
          <w:szCs w:val="52"/>
        </w:rPr>
        <w:t>Паспорт</w:t>
      </w:r>
    </w:p>
    <w:p w:rsidR="006D4CC4" w:rsidRPr="00F944D3" w:rsidRDefault="005D1F62" w:rsidP="00C77B2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КНПР.464611.005</w:t>
      </w:r>
      <w:r w:rsidR="006D4CC4" w:rsidRPr="00F944D3">
        <w:rPr>
          <w:b/>
          <w:sz w:val="28"/>
          <w:szCs w:val="28"/>
        </w:rPr>
        <w:t xml:space="preserve"> ПС</w:t>
      </w:r>
    </w:p>
    <w:p w:rsidR="006D4CC4" w:rsidRPr="00446CFA" w:rsidRDefault="006D4CC4" w:rsidP="00446CFA">
      <w:pPr>
        <w:tabs>
          <w:tab w:val="left" w:pos="4680"/>
          <w:tab w:val="left" w:pos="6300"/>
        </w:tabs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Pr="00446CFA" w:rsidRDefault="00F944D3" w:rsidP="00446CFA">
      <w:pPr>
        <w:rPr>
          <w:sz w:val="32"/>
          <w:szCs w:val="32"/>
        </w:rPr>
      </w:pPr>
    </w:p>
    <w:p w:rsidR="00F944D3" w:rsidRDefault="00F944D3" w:rsidP="00446CFA">
      <w:pPr>
        <w:rPr>
          <w:sz w:val="32"/>
          <w:szCs w:val="32"/>
        </w:rPr>
      </w:pPr>
    </w:p>
    <w:p w:rsidR="00446CFA" w:rsidRPr="00446CFA" w:rsidRDefault="00446CFA" w:rsidP="00446CFA">
      <w:pPr>
        <w:rPr>
          <w:sz w:val="32"/>
          <w:szCs w:val="32"/>
        </w:rPr>
      </w:pPr>
    </w:p>
    <w:p w:rsidR="00F944D3" w:rsidRDefault="00F944D3" w:rsidP="00F944D3">
      <w:pPr>
        <w:jc w:val="center"/>
        <w:rPr>
          <w:sz w:val="28"/>
        </w:rPr>
      </w:pPr>
      <w:r>
        <w:rPr>
          <w:sz w:val="28"/>
        </w:rPr>
        <w:t xml:space="preserve">Курск </w:t>
      </w:r>
    </w:p>
    <w:p w:rsidR="00F944D3" w:rsidRPr="00703492" w:rsidRDefault="00F944D3" w:rsidP="00703492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4533A5" w:rsidRPr="00446CFA" w:rsidRDefault="004533A5" w:rsidP="00446CFA">
      <w:pPr>
        <w:rPr>
          <w:sz w:val="32"/>
          <w:szCs w:val="32"/>
        </w:rPr>
      </w:pPr>
    </w:p>
    <w:p w:rsidR="007F6BE7" w:rsidRPr="00446CFA" w:rsidRDefault="007F6BE7" w:rsidP="00446CFA">
      <w:pPr>
        <w:rPr>
          <w:sz w:val="32"/>
          <w:szCs w:val="32"/>
        </w:rPr>
      </w:pPr>
    </w:p>
    <w:p w:rsidR="00F652AE" w:rsidRDefault="00F652AE" w:rsidP="00446CFA">
      <w:pPr>
        <w:rPr>
          <w:sz w:val="32"/>
          <w:szCs w:val="32"/>
        </w:rPr>
      </w:pPr>
    </w:p>
    <w:p w:rsidR="001F015B" w:rsidRDefault="001F015B" w:rsidP="00446CFA">
      <w:pPr>
        <w:rPr>
          <w:sz w:val="32"/>
          <w:szCs w:val="32"/>
        </w:rPr>
      </w:pPr>
    </w:p>
    <w:p w:rsidR="001F015B" w:rsidRPr="00446CFA" w:rsidRDefault="001F015B" w:rsidP="00446CFA">
      <w:pPr>
        <w:rPr>
          <w:sz w:val="32"/>
          <w:szCs w:val="32"/>
        </w:rPr>
      </w:pPr>
    </w:p>
    <w:p w:rsidR="00F944D3" w:rsidRDefault="00F944D3" w:rsidP="00F944D3">
      <w:pPr>
        <w:jc w:val="center"/>
      </w:pPr>
      <w:r w:rsidRPr="006C3C66">
        <w:t>СОДЕРЖАНИЕ</w:t>
      </w:r>
    </w:p>
    <w:p w:rsidR="00F944D3" w:rsidRDefault="00F944D3" w:rsidP="00F944D3">
      <w:pPr>
        <w:jc w:val="center"/>
      </w:pPr>
    </w:p>
    <w:p w:rsidR="00F944D3" w:rsidRPr="006C3C66" w:rsidRDefault="00F944D3" w:rsidP="00F944D3">
      <w:pPr>
        <w:jc w:val="right"/>
      </w:pPr>
      <w:r>
        <w:t>стр.</w:t>
      </w:r>
    </w:p>
    <w:p w:rsidR="00E21677" w:rsidRDefault="00634029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7361978" w:history="1">
        <w:r w:rsidR="00E21677" w:rsidRPr="00746B56">
          <w:rPr>
            <w:rStyle w:val="af"/>
            <w:noProof/>
          </w:rPr>
          <w:t>1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ОБЩИЕ УКАЗАНИЯ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_Toc97361978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3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79" w:history="1">
        <w:r w:rsidR="00E21677" w:rsidRPr="00746B56">
          <w:rPr>
            <w:rStyle w:val="af"/>
            <w:noProof/>
          </w:rPr>
          <w:t>2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ОСНОВНЫЕ СВЕДЕНИЯ ОБ ИЗДЕЛИИ И ТЕХНИЧЕСКИЕ ДАННЫЕ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_Toc97361979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3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0" w:history="1">
        <w:r w:rsidR="00E21677" w:rsidRPr="00746B56">
          <w:rPr>
            <w:rStyle w:val="af"/>
            <w:noProof/>
          </w:rPr>
          <w:t>3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КОМПЛЕКТНОСТЬ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_Toc97361980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4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1" w:history="1">
        <w:r w:rsidR="00E21677" w:rsidRPr="00746B56">
          <w:rPr>
            <w:rStyle w:val="af"/>
            <w:noProof/>
          </w:rPr>
          <w:t>4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УСТРОЙСТВО И НАЗНАЧЕНИЕ АНТЕННЫ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_Toc97361981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4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2" w:history="1">
        <w:r w:rsidR="00E21677" w:rsidRPr="00746B56">
          <w:rPr>
            <w:rStyle w:val="af"/>
            <w:noProof/>
          </w:rPr>
          <w:t>5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ГАРАНТИИ ИЗГОТОВИТЕЛЯ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_Toc97361982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5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3" w:history="1">
        <w:r w:rsidR="00E21677" w:rsidRPr="00746B56">
          <w:rPr>
            <w:rStyle w:val="af"/>
            <w:noProof/>
          </w:rPr>
          <w:t>6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СВИДЕТЕЛЬСТВО ОБ УПАКОВЫВАНИИ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_Toc97361983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5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4" w:history="1">
        <w:r w:rsidR="00E21677" w:rsidRPr="00746B56">
          <w:rPr>
            <w:rStyle w:val="af"/>
            <w:noProof/>
          </w:rPr>
          <w:t>7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СВИДЕТЕЛЬСТВО О ПРИЕМКЕ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_Toc97361984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6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5" w:history="1">
        <w:r w:rsidR="00E21677" w:rsidRPr="00746B56">
          <w:rPr>
            <w:rStyle w:val="af"/>
            <w:noProof/>
          </w:rPr>
          <w:t>8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ЗАМЕТКИ ПО ЭКСПЛУАТАЦИИ И ХРАНЕНИЮ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_Toc97361985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7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2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6" w:history="1">
        <w:r w:rsidR="00E21677" w:rsidRPr="00746B56">
          <w:rPr>
            <w:rStyle w:val="af"/>
            <w:noProof/>
          </w:rPr>
          <w:t>8.1 Эксплуатационные ограничения и меры безопасности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_Toc97361986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7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2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7" w:history="1">
        <w:r w:rsidR="00E21677" w:rsidRPr="00746B56">
          <w:rPr>
            <w:rStyle w:val="af"/>
            <w:noProof/>
          </w:rPr>
          <w:t>8.2 Подготовка к работе и порядок работы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_Toc97361987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8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2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8" w:history="1">
        <w:r w:rsidR="00E21677" w:rsidRPr="00746B56">
          <w:rPr>
            <w:rStyle w:val="af"/>
            <w:noProof/>
          </w:rPr>
          <w:t>8.3 Использование антенны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_Toc97361988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8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20"/>
        <w:tabs>
          <w:tab w:val="right" w:leader="dot" w:pos="9627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89" w:history="1">
        <w:r w:rsidR="00E21677" w:rsidRPr="00746B56">
          <w:rPr>
            <w:rStyle w:val="af"/>
            <w:noProof/>
          </w:rPr>
          <w:t>8.4 Возможные неисправности и методы устранения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_Toc97361989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9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90" w:history="1">
        <w:r w:rsidR="00E21677" w:rsidRPr="00746B56">
          <w:rPr>
            <w:rStyle w:val="af"/>
            <w:caps/>
            <w:noProof/>
          </w:rPr>
          <w:t>9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caps/>
            <w:noProof/>
          </w:rPr>
          <w:t>Техническое обслуживание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_Toc97361990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10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91" w:history="1">
        <w:r w:rsidR="00E21677" w:rsidRPr="00746B56">
          <w:rPr>
            <w:rStyle w:val="af"/>
            <w:noProof/>
          </w:rPr>
          <w:t>10</w:t>
        </w:r>
        <w:r w:rsidR="00E2167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E21677" w:rsidRPr="00746B56">
          <w:rPr>
            <w:rStyle w:val="af"/>
            <w:noProof/>
          </w:rPr>
          <w:t>КАЛИБРОВКА АНТЕННЫ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_Toc97361991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10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92" w:history="1">
        <w:r w:rsidR="00E21677" w:rsidRPr="00746B56">
          <w:rPr>
            <w:rStyle w:val="af"/>
            <w:noProof/>
          </w:rPr>
          <w:t>ПРИЛОЖЕНИЕ Б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_Toc97361992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11</w:t>
        </w:r>
        <w:r w:rsidR="00E21677">
          <w:rPr>
            <w:noProof/>
            <w:webHidden/>
          </w:rPr>
          <w:fldChar w:fldCharType="end"/>
        </w:r>
      </w:hyperlink>
    </w:p>
    <w:p w:rsidR="00E21677" w:rsidRDefault="00914DE5" w:rsidP="00E21677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97361993" w:history="1">
        <w:r w:rsidR="00E21677" w:rsidRPr="00746B56">
          <w:rPr>
            <w:rStyle w:val="af"/>
            <w:noProof/>
          </w:rPr>
          <w:t>ПРИЛОЖЕНИЕ Б</w:t>
        </w:r>
        <w:r w:rsidR="00E21677">
          <w:rPr>
            <w:noProof/>
            <w:webHidden/>
          </w:rPr>
          <w:tab/>
        </w:r>
        <w:r w:rsidR="00E21677">
          <w:rPr>
            <w:noProof/>
            <w:webHidden/>
          </w:rPr>
          <w:fldChar w:fldCharType="begin"/>
        </w:r>
        <w:r w:rsidR="00E21677">
          <w:rPr>
            <w:noProof/>
            <w:webHidden/>
          </w:rPr>
          <w:instrText xml:space="preserve"> PAGEREF _Toc97361993 \h </w:instrText>
        </w:r>
        <w:r w:rsidR="00E21677">
          <w:rPr>
            <w:noProof/>
            <w:webHidden/>
          </w:rPr>
        </w:r>
        <w:r w:rsidR="00E21677">
          <w:rPr>
            <w:noProof/>
            <w:webHidden/>
          </w:rPr>
          <w:fldChar w:fldCharType="separate"/>
        </w:r>
        <w:r w:rsidR="00391717">
          <w:rPr>
            <w:noProof/>
            <w:webHidden/>
          </w:rPr>
          <w:t>13</w:t>
        </w:r>
        <w:r w:rsidR="00E21677">
          <w:rPr>
            <w:noProof/>
            <w:webHidden/>
          </w:rPr>
          <w:fldChar w:fldCharType="end"/>
        </w:r>
      </w:hyperlink>
    </w:p>
    <w:p w:rsidR="00F652AE" w:rsidRDefault="00634029" w:rsidP="00E21677">
      <w:pPr>
        <w:spacing w:line="360" w:lineRule="auto"/>
      </w:pPr>
      <w:r>
        <w:fldChar w:fldCharType="end"/>
      </w:r>
    </w:p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4029" w:rsidRDefault="00634029" w:rsidP="00F652AE"/>
    <w:p w:rsidR="0063267F" w:rsidRPr="00666D1A" w:rsidRDefault="004533A5" w:rsidP="00222CEA">
      <w:pPr>
        <w:pStyle w:val="1"/>
      </w:pPr>
      <w:bookmarkStart w:id="0" w:name="_Toc384200659"/>
      <w:bookmarkStart w:id="1" w:name="_Toc97361978"/>
      <w:r w:rsidRPr="00666D1A">
        <w:lastRenderedPageBreak/>
        <w:t>ОБЩИЕ УКАЗАНИЯ</w:t>
      </w:r>
      <w:bookmarkEnd w:id="0"/>
      <w:bookmarkEnd w:id="1"/>
    </w:p>
    <w:p w:rsidR="007D3290" w:rsidRDefault="007D3290" w:rsidP="00203E80">
      <w:pPr>
        <w:ind w:firstLine="720"/>
        <w:jc w:val="both"/>
      </w:pPr>
    </w:p>
    <w:p w:rsidR="00F944D3" w:rsidRDefault="00F944D3" w:rsidP="00CC176D">
      <w:pPr>
        <w:numPr>
          <w:ilvl w:val="1"/>
          <w:numId w:val="3"/>
        </w:numPr>
        <w:tabs>
          <w:tab w:val="clear" w:pos="0"/>
        </w:tabs>
        <w:suppressAutoHyphens w:val="0"/>
        <w:ind w:left="0" w:firstLine="709"/>
        <w:jc w:val="both"/>
      </w:pPr>
      <w:r w:rsidRPr="005048F1">
        <w:t xml:space="preserve">Перед эксплуатацией </w:t>
      </w:r>
      <w:r w:rsidRPr="003269F6">
        <w:t xml:space="preserve">антенны </w:t>
      </w:r>
      <w:r w:rsidR="004C4B90">
        <w:t xml:space="preserve">активной </w:t>
      </w:r>
      <w:r w:rsidRPr="003269F6">
        <w:t xml:space="preserve">измерительной </w:t>
      </w:r>
      <w:r w:rsidR="003705A1">
        <w:t>электрического поля</w:t>
      </w:r>
      <w:r w:rsidR="00703492">
        <w:t xml:space="preserve"> реконфигурируемой</w:t>
      </w:r>
      <w:r w:rsidRPr="003269F6">
        <w:t xml:space="preserve"> </w:t>
      </w:r>
      <w:r w:rsidR="00703492">
        <w:t>П6-320</w:t>
      </w:r>
      <w:r>
        <w:t xml:space="preserve"> необходимо ознакомиться с настоящим паспортом.</w:t>
      </w:r>
    </w:p>
    <w:p w:rsidR="00F944D3" w:rsidRDefault="00F944D3" w:rsidP="00CC176D">
      <w:pPr>
        <w:numPr>
          <w:ilvl w:val="1"/>
          <w:numId w:val="3"/>
        </w:numPr>
        <w:tabs>
          <w:tab w:val="clear" w:pos="0"/>
        </w:tabs>
        <w:suppressAutoHyphens w:val="0"/>
        <w:ind w:left="0" w:firstLine="709"/>
        <w:jc w:val="both"/>
      </w:pPr>
      <w:r>
        <w:t>Паспорт должен постоянно находиться с антенной.</w:t>
      </w:r>
    </w:p>
    <w:p w:rsidR="00F944D3" w:rsidRDefault="00F944D3" w:rsidP="00CC176D">
      <w:pPr>
        <w:numPr>
          <w:ilvl w:val="1"/>
          <w:numId w:val="3"/>
        </w:numPr>
        <w:tabs>
          <w:tab w:val="clear" w:pos="0"/>
        </w:tabs>
        <w:suppressAutoHyphens w:val="0"/>
        <w:ind w:left="0" w:firstLine="709"/>
        <w:jc w:val="both"/>
      </w:pPr>
      <w:r w:rsidRPr="00E80C16">
        <w:t>Настоящий паспорт (ПС) является документом, удостоверяющим гарантированные предприятием</w:t>
      </w:r>
      <w:r>
        <w:t xml:space="preserve"> - </w:t>
      </w:r>
      <w:r w:rsidRPr="00E80C16">
        <w:t xml:space="preserve">изготовителем АО «СКАРД-Электроникс» основные параметры и технические характеристики </w:t>
      </w:r>
      <w:r w:rsidR="00703492">
        <w:t>изделия П6-320</w:t>
      </w:r>
      <w:r>
        <w:t>.</w:t>
      </w:r>
    </w:p>
    <w:p w:rsidR="00F944D3" w:rsidRDefault="00F944D3" w:rsidP="00CC176D">
      <w:pPr>
        <w:numPr>
          <w:ilvl w:val="1"/>
          <w:numId w:val="3"/>
        </w:numPr>
        <w:tabs>
          <w:tab w:val="clear" w:pos="0"/>
        </w:tabs>
        <w:suppressAutoHyphens w:val="0"/>
        <w:ind w:left="0" w:firstLine="709"/>
        <w:jc w:val="both"/>
      </w:pPr>
      <w:r w:rsidRPr="00E80C16">
        <w:t>Документ предназначен для ознакомления с устройством и принципом работы антенны и устанавливает правила её эксплуатации, соблюдение которых обеспечивает поддержание антенны в постоянной работоспособности</w:t>
      </w:r>
      <w:r>
        <w:t>.</w:t>
      </w:r>
    </w:p>
    <w:p w:rsidR="001F015B" w:rsidRDefault="001F015B" w:rsidP="00CC176D">
      <w:pPr>
        <w:numPr>
          <w:ilvl w:val="1"/>
          <w:numId w:val="3"/>
        </w:numPr>
        <w:tabs>
          <w:tab w:val="clear" w:pos="0"/>
        </w:tabs>
        <w:ind w:left="0" w:firstLine="709"/>
        <w:jc w:val="both"/>
      </w:pPr>
      <w:r>
        <w:t>Авторские права на изделие принадлежат АО «СКАРД - Электроникс»:</w:t>
      </w:r>
    </w:p>
    <w:p w:rsidR="001F015B" w:rsidRPr="00B13204" w:rsidRDefault="001F015B" w:rsidP="00CC176D">
      <w:pPr>
        <w:pStyle w:val="11"/>
        <w:numPr>
          <w:ilvl w:val="0"/>
          <w:numId w:val="5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13204">
        <w:rPr>
          <w:rFonts w:ascii="Times New Roman" w:hAnsi="Times New Roman"/>
          <w:sz w:val="24"/>
          <w:szCs w:val="24"/>
        </w:rPr>
        <w:t xml:space="preserve">се конструктивные и схематические решения, примененные в изделиях, являются интеллектуальной собственностью </w:t>
      </w:r>
      <w:r w:rsidRPr="00CD067F">
        <w:rPr>
          <w:rFonts w:ascii="Times New Roman" w:hAnsi="Times New Roman"/>
          <w:sz w:val="24"/>
          <w:szCs w:val="24"/>
        </w:rPr>
        <w:t>АО «СКАРД - Электроникс».</w:t>
      </w:r>
    </w:p>
    <w:p w:rsidR="001F015B" w:rsidRPr="00B13204" w:rsidRDefault="001F015B" w:rsidP="00CC176D">
      <w:pPr>
        <w:pStyle w:val="11"/>
        <w:numPr>
          <w:ilvl w:val="0"/>
          <w:numId w:val="5"/>
        </w:numPr>
        <w:tabs>
          <w:tab w:val="clear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B13204">
        <w:rPr>
          <w:rFonts w:ascii="Times New Roman" w:hAnsi="Times New Roman"/>
          <w:sz w:val="24"/>
          <w:szCs w:val="24"/>
        </w:rPr>
        <w:t>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F944D3" w:rsidRDefault="00F944D3" w:rsidP="00203E80">
      <w:pPr>
        <w:ind w:firstLine="720"/>
        <w:jc w:val="both"/>
      </w:pPr>
    </w:p>
    <w:p w:rsidR="004533A5" w:rsidRPr="00706E4C" w:rsidRDefault="00C3217A" w:rsidP="00222CEA">
      <w:pPr>
        <w:pStyle w:val="1"/>
      </w:pPr>
      <w:bookmarkStart w:id="2" w:name="_Toc384200660"/>
      <w:bookmarkStart w:id="3" w:name="_Toc97361979"/>
      <w:r w:rsidRPr="00706E4C">
        <w:t>ОСНОВНЫЕ СВЕДЕНИЯ ОБ ИЗДЕЛИИ</w:t>
      </w:r>
      <w:bookmarkStart w:id="4" w:name="_Toc384200661"/>
      <w:bookmarkStart w:id="5" w:name="_Toc384201360"/>
      <w:bookmarkEnd w:id="2"/>
      <w:r w:rsidR="00706E4C" w:rsidRPr="00706E4C">
        <w:t xml:space="preserve"> </w:t>
      </w:r>
      <w:r w:rsidRPr="00706E4C">
        <w:t>И ТЕХНИЧЕСКИЕ ДАННЫЕ</w:t>
      </w:r>
      <w:bookmarkEnd w:id="3"/>
      <w:bookmarkEnd w:id="4"/>
      <w:bookmarkEnd w:id="5"/>
    </w:p>
    <w:p w:rsidR="00F85CE1" w:rsidRPr="003269F6" w:rsidRDefault="00F85CE1" w:rsidP="00203E80">
      <w:pPr>
        <w:ind w:firstLine="180"/>
        <w:jc w:val="center"/>
      </w:pPr>
    </w:p>
    <w:p w:rsidR="00C775B5" w:rsidRPr="003269F6" w:rsidRDefault="00C775B5" w:rsidP="00CC176D">
      <w:pPr>
        <w:numPr>
          <w:ilvl w:val="1"/>
          <w:numId w:val="1"/>
        </w:numPr>
        <w:ind w:left="0" w:firstLine="709"/>
        <w:jc w:val="both"/>
      </w:pPr>
      <w:r w:rsidRPr="003269F6">
        <w:t xml:space="preserve">Наименование: антенна </w:t>
      </w:r>
      <w:r w:rsidR="004C4B90">
        <w:t xml:space="preserve">активная </w:t>
      </w:r>
      <w:r w:rsidRPr="003269F6">
        <w:t xml:space="preserve">измерительная </w:t>
      </w:r>
      <w:r w:rsidR="003705A1">
        <w:t>электрического поля</w:t>
      </w:r>
      <w:r w:rsidR="00703492">
        <w:t xml:space="preserve"> реконфигурируемая</w:t>
      </w:r>
      <w:r w:rsidR="00F944D3">
        <w:t xml:space="preserve"> </w:t>
      </w:r>
      <w:r w:rsidR="00703492">
        <w:rPr>
          <w:color w:val="000000"/>
          <w:spacing w:val="1"/>
        </w:rPr>
        <w:t>П6-320</w:t>
      </w:r>
      <w:r w:rsidRPr="003269F6">
        <w:t>.</w:t>
      </w:r>
    </w:p>
    <w:p w:rsidR="00C775B5" w:rsidRPr="003269F6" w:rsidRDefault="00C775B5" w:rsidP="00CC176D">
      <w:pPr>
        <w:numPr>
          <w:ilvl w:val="1"/>
          <w:numId w:val="1"/>
        </w:numPr>
        <w:ind w:left="0" w:firstLine="709"/>
        <w:jc w:val="both"/>
      </w:pPr>
      <w:r w:rsidRPr="003269F6">
        <w:t xml:space="preserve">Обозначение: </w:t>
      </w:r>
      <w:r w:rsidR="005D1F62">
        <w:rPr>
          <w:color w:val="000000"/>
        </w:rPr>
        <w:t>КНПР.464611.005</w:t>
      </w:r>
      <w:r w:rsidRPr="003269F6">
        <w:rPr>
          <w:color w:val="000000"/>
        </w:rPr>
        <w:t>.</w:t>
      </w:r>
    </w:p>
    <w:p w:rsidR="00C775B5" w:rsidRPr="003269F6" w:rsidRDefault="003122FC" w:rsidP="00CC176D">
      <w:pPr>
        <w:numPr>
          <w:ilvl w:val="1"/>
          <w:numId w:val="1"/>
        </w:numPr>
        <w:ind w:left="0" w:firstLine="709"/>
        <w:jc w:val="both"/>
      </w:pPr>
      <w:r w:rsidRPr="003269F6">
        <w:t>И</w:t>
      </w:r>
      <w:r w:rsidR="00C775B5" w:rsidRPr="003269F6">
        <w:t>зготовитель: Акционерное Общество «СКАРД-Электроникс».</w:t>
      </w:r>
    </w:p>
    <w:p w:rsidR="00C77B28" w:rsidRDefault="00C775B5" w:rsidP="00CC176D">
      <w:pPr>
        <w:numPr>
          <w:ilvl w:val="1"/>
          <w:numId w:val="1"/>
        </w:numPr>
        <w:tabs>
          <w:tab w:val="num" w:pos="1440"/>
        </w:tabs>
        <w:ind w:left="0" w:firstLine="709"/>
        <w:jc w:val="both"/>
      </w:pPr>
      <w:r w:rsidRPr="003269F6">
        <w:t xml:space="preserve">Адрес предприятия - изготовителя: г. Курск, ул. Карла Маркса 70Б, </w:t>
      </w:r>
    </w:p>
    <w:p w:rsidR="00C775B5" w:rsidRPr="003269F6" w:rsidRDefault="00C775B5" w:rsidP="00203E80">
      <w:pPr>
        <w:jc w:val="both"/>
      </w:pPr>
      <w:r w:rsidRPr="003269F6">
        <w:t>тел./факс + 7 (4712)390632.</w:t>
      </w:r>
    </w:p>
    <w:p w:rsidR="00C775B5" w:rsidRPr="00261399" w:rsidRDefault="00C775B5" w:rsidP="00CC176D">
      <w:pPr>
        <w:numPr>
          <w:ilvl w:val="1"/>
          <w:numId w:val="1"/>
        </w:numPr>
        <w:ind w:left="0" w:firstLine="709"/>
        <w:jc w:val="both"/>
      </w:pPr>
      <w:r w:rsidRPr="003269F6">
        <w:t xml:space="preserve">Дата изготовления изделия: </w:t>
      </w:r>
      <w:r w:rsidR="00261399">
        <w:t>«____»________20_____г.</w:t>
      </w:r>
    </w:p>
    <w:p w:rsidR="00C775B5" w:rsidRPr="003269F6" w:rsidRDefault="00550C50" w:rsidP="00CC176D">
      <w:pPr>
        <w:numPr>
          <w:ilvl w:val="1"/>
          <w:numId w:val="1"/>
        </w:numPr>
        <w:ind w:left="0" w:firstLine="709"/>
        <w:jc w:val="both"/>
        <w:rPr>
          <w:i/>
          <w:u w:val="single"/>
        </w:rPr>
      </w:pPr>
      <w:r>
        <w:t>Заводской номер изделия:</w:t>
      </w:r>
      <w:r w:rsidR="00C775B5" w:rsidRPr="003269F6">
        <w:t xml:space="preserve"> </w:t>
      </w:r>
      <w:r w:rsidR="00B37EAD">
        <w:rPr>
          <w:u w:val="single"/>
        </w:rPr>
        <w:t>151221371</w:t>
      </w:r>
      <w:r w:rsidR="00FD72AB">
        <w:rPr>
          <w:u w:val="single"/>
        </w:rPr>
        <w:t>.</w:t>
      </w:r>
    </w:p>
    <w:p w:rsidR="00261399" w:rsidRDefault="00261399" w:rsidP="00CC176D">
      <w:pPr>
        <w:numPr>
          <w:ilvl w:val="1"/>
          <w:numId w:val="1"/>
        </w:numPr>
        <w:suppressAutoHyphens w:val="0"/>
        <w:ind w:left="0" w:firstLine="709"/>
        <w:jc w:val="both"/>
      </w:pPr>
      <w:r w:rsidRPr="009535A0">
        <w:t>Сертификат соответствия № </w:t>
      </w:r>
      <w:r>
        <w:t xml:space="preserve"> </w:t>
      </w:r>
      <w:r w:rsidRPr="009535A0">
        <w:t xml:space="preserve">ВР </w:t>
      </w:r>
      <w:r>
        <w:t>31.1.13501-2019</w:t>
      </w:r>
      <w:r w:rsidRPr="009535A0">
        <w:t xml:space="preserve"> </w:t>
      </w:r>
      <w:r>
        <w:t>выдан</w:t>
      </w:r>
      <w:r w:rsidR="00F415B8">
        <w:t>н</w:t>
      </w:r>
      <w:r>
        <w:t xml:space="preserve">ый </w:t>
      </w:r>
      <w:r w:rsidRPr="009535A0">
        <w:t>АО «СКАРД-Элект</w:t>
      </w:r>
      <w:r>
        <w:t xml:space="preserve">роникс» удостоверяет, что СМК, применительно к разработке, производству и ремонту вооружения и военной техники соответствует требованиям ГОСТ </w:t>
      </w:r>
      <w:proofErr w:type="gramStart"/>
      <w:r>
        <w:t>Р</w:t>
      </w:r>
      <w:proofErr w:type="gramEnd"/>
      <w:r>
        <w:t xml:space="preserve">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261399" w:rsidRPr="00E80C16" w:rsidRDefault="00261399" w:rsidP="00CC176D">
      <w:pPr>
        <w:pStyle w:val="a6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auto"/>
        </w:rPr>
      </w:pPr>
      <w:r w:rsidRPr="00E80C16">
        <w:rPr>
          <w:bCs/>
          <w:color w:val="auto"/>
        </w:rPr>
        <w:t>Технические данные антенны представлены в таблице 1.</w:t>
      </w:r>
    </w:p>
    <w:p w:rsidR="00261399" w:rsidRPr="00E80C16" w:rsidRDefault="00261399" w:rsidP="00203E80">
      <w:pPr>
        <w:pStyle w:val="a6"/>
        <w:spacing w:before="0" w:beforeAutospacing="0" w:after="0" w:afterAutospacing="0"/>
        <w:ind w:firstLine="709"/>
        <w:jc w:val="both"/>
        <w:rPr>
          <w:color w:val="auto"/>
        </w:rPr>
      </w:pPr>
      <w:r w:rsidRPr="00E80C16">
        <w:rPr>
          <w:color w:val="auto"/>
          <w:spacing w:val="22"/>
        </w:rPr>
        <w:t xml:space="preserve">Таблица 1 – </w:t>
      </w:r>
      <w:r w:rsidRPr="00E80C16">
        <w:rPr>
          <w:color w:val="auto"/>
        </w:rPr>
        <w:t>Технические данные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0"/>
        <w:gridCol w:w="3409"/>
      </w:tblGrid>
      <w:tr w:rsidR="00261399" w:rsidRPr="003269F6" w:rsidTr="004442D7">
        <w:tc>
          <w:tcPr>
            <w:tcW w:w="6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61399" w:rsidRPr="003269F6" w:rsidRDefault="00261399" w:rsidP="00C77B28">
            <w:pPr>
              <w:shd w:val="clear" w:color="auto" w:fill="FFFFFF"/>
              <w:ind w:left="567" w:hanging="425"/>
              <w:jc w:val="center"/>
            </w:pPr>
            <w:r w:rsidRPr="003269F6">
              <w:rPr>
                <w:bCs/>
                <w:color w:val="000000"/>
                <w:spacing w:val="-2"/>
              </w:rPr>
              <w:t>Наименование параметра</w:t>
            </w:r>
          </w:p>
        </w:tc>
        <w:tc>
          <w:tcPr>
            <w:tcW w:w="3409" w:type="dxa"/>
            <w:tcBorders>
              <w:bottom w:val="double" w:sz="4" w:space="0" w:color="auto"/>
            </w:tcBorders>
            <w:shd w:val="clear" w:color="auto" w:fill="auto"/>
          </w:tcPr>
          <w:p w:rsidR="00261399" w:rsidRPr="003269F6" w:rsidRDefault="00261399" w:rsidP="00C77B28">
            <w:pPr>
              <w:shd w:val="clear" w:color="auto" w:fill="FFFFFF"/>
              <w:spacing w:line="260" w:lineRule="exact"/>
              <w:ind w:left="62" w:right="85"/>
              <w:jc w:val="center"/>
            </w:pPr>
            <w:r w:rsidRPr="003269F6">
              <w:rPr>
                <w:bCs/>
                <w:color w:val="000000"/>
                <w:spacing w:val="-2"/>
              </w:rPr>
              <w:t xml:space="preserve">Значение </w:t>
            </w:r>
            <w:r>
              <w:rPr>
                <w:bCs/>
                <w:color w:val="000000"/>
                <w:spacing w:val="-2"/>
              </w:rPr>
              <w:t>ТУ</w:t>
            </w:r>
          </w:p>
        </w:tc>
      </w:tr>
      <w:tr w:rsidR="00261399" w:rsidRPr="003269F6" w:rsidTr="004442D7">
        <w:tc>
          <w:tcPr>
            <w:tcW w:w="6230" w:type="dxa"/>
            <w:tcBorders>
              <w:top w:val="double" w:sz="4" w:space="0" w:color="auto"/>
            </w:tcBorders>
            <w:shd w:val="clear" w:color="auto" w:fill="auto"/>
          </w:tcPr>
          <w:p w:rsidR="00261399" w:rsidRPr="003269F6" w:rsidRDefault="00261399" w:rsidP="00203E80">
            <w:pPr>
              <w:shd w:val="clear" w:color="auto" w:fill="FFFFFF"/>
              <w:ind w:left="5"/>
            </w:pPr>
            <w:r w:rsidRPr="003269F6">
              <w:rPr>
                <w:color w:val="000000"/>
                <w:spacing w:val="-2"/>
              </w:rPr>
              <w:t xml:space="preserve">Диапазон </w:t>
            </w:r>
            <w:r w:rsidR="00703492">
              <w:rPr>
                <w:color w:val="000000"/>
                <w:spacing w:val="-2"/>
              </w:rPr>
              <w:t xml:space="preserve">частот, </w:t>
            </w:r>
            <w:proofErr w:type="spellStart"/>
            <w:r w:rsidR="00703492">
              <w:rPr>
                <w:color w:val="000000"/>
                <w:spacing w:val="-2"/>
              </w:rPr>
              <w:t>м</w:t>
            </w:r>
            <w:r w:rsidRPr="003269F6">
              <w:rPr>
                <w:color w:val="000000"/>
                <w:spacing w:val="-2"/>
              </w:rPr>
              <w:t>Гц</w:t>
            </w:r>
            <w:proofErr w:type="spellEnd"/>
          </w:p>
        </w:tc>
        <w:tc>
          <w:tcPr>
            <w:tcW w:w="3409" w:type="dxa"/>
            <w:tcBorders>
              <w:top w:val="double" w:sz="4" w:space="0" w:color="auto"/>
            </w:tcBorders>
            <w:shd w:val="clear" w:color="auto" w:fill="auto"/>
          </w:tcPr>
          <w:p w:rsidR="00261399" w:rsidRPr="003269F6" w:rsidRDefault="00703492" w:rsidP="00203E80">
            <w:pPr>
              <w:shd w:val="clear" w:color="auto" w:fill="FFFFFF"/>
              <w:jc w:val="center"/>
            </w:pPr>
            <w:r>
              <w:rPr>
                <w:color w:val="000000"/>
              </w:rPr>
              <w:t>0,09</w:t>
            </w:r>
            <w:r w:rsidR="00261399">
              <w:rPr>
                <w:color w:val="000000"/>
              </w:rPr>
              <w:t>÷</w:t>
            </w:r>
            <w:r>
              <w:rPr>
                <w:color w:val="000000"/>
              </w:rPr>
              <w:t>30,0</w:t>
            </w:r>
          </w:p>
        </w:tc>
      </w:tr>
      <w:tr w:rsidR="00261399" w:rsidRPr="003269F6" w:rsidTr="004442D7">
        <w:tc>
          <w:tcPr>
            <w:tcW w:w="6230" w:type="dxa"/>
            <w:shd w:val="clear" w:color="auto" w:fill="auto"/>
          </w:tcPr>
          <w:p w:rsidR="00261399" w:rsidRPr="003269F6" w:rsidRDefault="00261399" w:rsidP="00203E80">
            <w:pPr>
              <w:shd w:val="clear" w:color="auto" w:fill="FFFFFF"/>
              <w:tabs>
                <w:tab w:val="left" w:pos="5373"/>
                <w:tab w:val="left" w:pos="5440"/>
              </w:tabs>
              <w:ind w:left="5"/>
            </w:pPr>
            <w:r w:rsidRPr="003269F6">
              <w:rPr>
                <w:color w:val="000000"/>
                <w:spacing w:val="-2"/>
              </w:rPr>
              <w:t xml:space="preserve">Коэффициент </w:t>
            </w:r>
            <w:r>
              <w:rPr>
                <w:color w:val="000000"/>
                <w:spacing w:val="-2"/>
              </w:rPr>
              <w:t>калибровки</w:t>
            </w:r>
            <w:r w:rsidRPr="003269F6">
              <w:rPr>
                <w:color w:val="000000"/>
                <w:spacing w:val="-2"/>
              </w:rPr>
              <w:t xml:space="preserve"> антенны</w:t>
            </w:r>
            <w:r>
              <w:rPr>
                <w:color w:val="000000"/>
              </w:rPr>
              <w:t xml:space="preserve">, </w:t>
            </w:r>
            <w:r w:rsidRPr="003269F6">
              <w:rPr>
                <w:color w:val="000000"/>
              </w:rPr>
              <w:t>дБ</w:t>
            </w:r>
            <w:r>
              <w:rPr>
                <w:color w:val="000000"/>
              </w:rPr>
              <w:t>(1/м)</w:t>
            </w:r>
            <w:r w:rsidRPr="003269F6">
              <w:rPr>
                <w:color w:val="000000"/>
              </w:rPr>
              <w:t xml:space="preserve">, не </w:t>
            </w:r>
            <w:r>
              <w:rPr>
                <w:color w:val="000000"/>
              </w:rPr>
              <w:t>более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61399" w:rsidRPr="003269F6" w:rsidRDefault="005D2B83" w:rsidP="00203E80">
            <w:pPr>
              <w:shd w:val="clear" w:color="auto" w:fill="FFFFFF"/>
              <w:jc w:val="center"/>
            </w:pPr>
            <w:r>
              <w:rPr>
                <w:color w:val="000000"/>
              </w:rPr>
              <w:t>50</w:t>
            </w:r>
            <w:r w:rsidR="00261399">
              <w:rPr>
                <w:color w:val="000000"/>
              </w:rPr>
              <w:t>,0</w:t>
            </w:r>
          </w:p>
        </w:tc>
      </w:tr>
      <w:tr w:rsidR="00261399" w:rsidRPr="003269F6" w:rsidTr="004442D7">
        <w:tc>
          <w:tcPr>
            <w:tcW w:w="6230" w:type="dxa"/>
            <w:shd w:val="clear" w:color="auto" w:fill="auto"/>
          </w:tcPr>
          <w:p w:rsidR="00261399" w:rsidRPr="003269F6" w:rsidRDefault="00261399" w:rsidP="00203E80">
            <w:pPr>
              <w:shd w:val="clear" w:color="auto" w:fill="FFFFFF"/>
              <w:ind w:left="10"/>
            </w:pPr>
            <w:r>
              <w:rPr>
                <w:color w:val="000000"/>
                <w:spacing w:val="8"/>
              </w:rPr>
              <w:t xml:space="preserve">Пределы допускаемой </w:t>
            </w:r>
            <w:r w:rsidRPr="003269F6">
              <w:rPr>
                <w:color w:val="000000"/>
                <w:spacing w:val="8"/>
              </w:rPr>
              <w:t xml:space="preserve">погрешности </w:t>
            </w:r>
            <w:r>
              <w:rPr>
                <w:color w:val="000000"/>
                <w:spacing w:val="8"/>
              </w:rPr>
              <w:t xml:space="preserve">измерения коэффициента </w:t>
            </w:r>
            <w:r w:rsidRPr="003269F6">
              <w:rPr>
                <w:color w:val="000000"/>
                <w:spacing w:val="8"/>
              </w:rPr>
              <w:t xml:space="preserve">усиления </w:t>
            </w:r>
            <w:r w:rsidRPr="003269F6">
              <w:rPr>
                <w:color w:val="000000"/>
              </w:rPr>
              <w:t>антенны, дБ, не более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61399" w:rsidRPr="003269F6" w:rsidRDefault="00261399" w:rsidP="00203E80">
            <w:pPr>
              <w:shd w:val="clear" w:color="auto" w:fill="FFFFFF"/>
              <w:jc w:val="center"/>
            </w:pPr>
            <w:r w:rsidRPr="003269F6">
              <w:rPr>
                <w:color w:val="000000"/>
              </w:rPr>
              <w:t>±</w:t>
            </w:r>
            <w:r w:rsidRPr="003269F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2,0</w:t>
            </w:r>
          </w:p>
        </w:tc>
      </w:tr>
      <w:tr w:rsidR="00261399" w:rsidRPr="003269F6" w:rsidTr="004442D7">
        <w:tc>
          <w:tcPr>
            <w:tcW w:w="6230" w:type="dxa"/>
            <w:shd w:val="clear" w:color="auto" w:fill="auto"/>
            <w:vAlign w:val="center"/>
          </w:tcPr>
          <w:p w:rsidR="00261399" w:rsidRPr="003269F6" w:rsidRDefault="00261399" w:rsidP="00203E80">
            <w:pPr>
              <w:shd w:val="clear" w:color="auto" w:fill="FFFFFF"/>
              <w:rPr>
                <w:color w:val="000000"/>
                <w:spacing w:val="-2"/>
              </w:rPr>
            </w:pPr>
            <w:r w:rsidRPr="003269F6">
              <w:rPr>
                <w:color w:val="000000"/>
                <w:spacing w:val="-2"/>
              </w:rPr>
              <w:t xml:space="preserve">Тип СВЧ соединителя 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61399" w:rsidRPr="003269F6" w:rsidRDefault="00CF53BA" w:rsidP="00203E80">
            <w:pPr>
              <w:jc w:val="center"/>
            </w:pPr>
            <w:r>
              <w:rPr>
                <w:lang w:val="en-US"/>
              </w:rPr>
              <w:t>BNC</w:t>
            </w:r>
          </w:p>
        </w:tc>
      </w:tr>
      <w:tr w:rsidR="00261399" w:rsidRPr="003269F6" w:rsidTr="004442D7">
        <w:tc>
          <w:tcPr>
            <w:tcW w:w="6230" w:type="dxa"/>
            <w:shd w:val="clear" w:color="auto" w:fill="auto"/>
          </w:tcPr>
          <w:p w:rsidR="00261399" w:rsidRPr="003269F6" w:rsidRDefault="00261399" w:rsidP="00203E80">
            <w:pPr>
              <w:shd w:val="clear" w:color="auto" w:fill="FFFFFF"/>
              <w:ind w:left="14"/>
            </w:pPr>
            <w:r w:rsidRPr="003269F6">
              <w:rPr>
                <w:color w:val="000000"/>
                <w:spacing w:val="-2"/>
              </w:rPr>
              <w:t xml:space="preserve">Масса антенны, </w:t>
            </w:r>
            <w:proofErr w:type="gramStart"/>
            <w:r w:rsidRPr="003269F6">
              <w:rPr>
                <w:color w:val="000000"/>
                <w:spacing w:val="-2"/>
              </w:rPr>
              <w:t>кг</w:t>
            </w:r>
            <w:proofErr w:type="gramEnd"/>
            <w:r w:rsidRPr="003269F6">
              <w:rPr>
                <w:color w:val="000000"/>
                <w:spacing w:val="-2"/>
              </w:rPr>
              <w:t>, не более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61399" w:rsidRPr="003269F6" w:rsidRDefault="00CF53BA" w:rsidP="00203E80">
            <w:pPr>
              <w:shd w:val="clear" w:color="auto" w:fill="FFFFFF"/>
              <w:ind w:left="1963" w:hanging="1954"/>
              <w:jc w:val="center"/>
            </w:pPr>
            <w:r>
              <w:rPr>
                <w:color w:val="000000"/>
              </w:rPr>
              <w:t>0,9</w:t>
            </w:r>
          </w:p>
        </w:tc>
      </w:tr>
      <w:tr w:rsidR="00261399" w:rsidRPr="003269F6" w:rsidTr="004442D7">
        <w:tc>
          <w:tcPr>
            <w:tcW w:w="6230" w:type="dxa"/>
            <w:shd w:val="clear" w:color="auto" w:fill="auto"/>
          </w:tcPr>
          <w:p w:rsidR="00261399" w:rsidRPr="003269F6" w:rsidRDefault="00CF53BA" w:rsidP="00203E80">
            <w:pPr>
              <w:shd w:val="clear" w:color="auto" w:fill="FFFFFF"/>
              <w:ind w:left="10"/>
            </w:pPr>
            <w:r>
              <w:rPr>
                <w:color w:val="000000"/>
                <w:spacing w:val="4"/>
              </w:rPr>
              <w:t>Габаритные размеры</w:t>
            </w:r>
            <w:r w:rsidR="00261399" w:rsidRPr="003269F6">
              <w:rPr>
                <w:color w:val="000000"/>
                <w:spacing w:val="4"/>
              </w:rPr>
              <w:t xml:space="preserve">, </w:t>
            </w:r>
            <w:r>
              <w:rPr>
                <w:color w:val="000000"/>
                <w:spacing w:val="4"/>
              </w:rPr>
              <w:t xml:space="preserve">не более, </w:t>
            </w:r>
            <w:proofErr w:type="gramStart"/>
            <w:r w:rsidR="00261399" w:rsidRPr="003269F6">
              <w:rPr>
                <w:color w:val="000000"/>
                <w:spacing w:val="-10"/>
              </w:rPr>
              <w:t>мм</w:t>
            </w:r>
            <w:proofErr w:type="gramEnd"/>
          </w:p>
        </w:tc>
        <w:tc>
          <w:tcPr>
            <w:tcW w:w="3409" w:type="dxa"/>
            <w:shd w:val="clear" w:color="auto" w:fill="auto"/>
            <w:vAlign w:val="center"/>
          </w:tcPr>
          <w:p w:rsidR="00261399" w:rsidRPr="009E5527" w:rsidRDefault="00CF53BA" w:rsidP="00203E80">
            <w:pPr>
              <w:shd w:val="clear" w:color="auto" w:fill="FFFFFF"/>
              <w:jc w:val="center"/>
            </w:pPr>
            <w:r>
              <w:t>280,0</w:t>
            </w:r>
            <w:r w:rsidR="00261399" w:rsidRPr="009E5527">
              <w:t>×</w:t>
            </w:r>
            <w:r>
              <w:t>140,0</w:t>
            </w:r>
            <w:r w:rsidR="005D2B83">
              <w:t>х100,0</w:t>
            </w:r>
          </w:p>
        </w:tc>
      </w:tr>
      <w:tr w:rsidR="004C4B90" w:rsidRPr="003269F6" w:rsidTr="004442D7">
        <w:tc>
          <w:tcPr>
            <w:tcW w:w="6230" w:type="dxa"/>
            <w:shd w:val="clear" w:color="auto" w:fill="auto"/>
          </w:tcPr>
          <w:p w:rsidR="004C4B90" w:rsidRDefault="004C4B90" w:rsidP="00203E80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Питание антенны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C4B90" w:rsidRDefault="004C4B90" w:rsidP="00203E80">
            <w:pPr>
              <w:shd w:val="clear" w:color="auto" w:fill="FFFFFF"/>
              <w:jc w:val="center"/>
            </w:pPr>
            <w:r>
              <w:t>4 элемента типа «Крона»</w:t>
            </w:r>
          </w:p>
        </w:tc>
      </w:tr>
      <w:tr w:rsidR="005D2B83" w:rsidRPr="003269F6" w:rsidTr="004442D7">
        <w:tc>
          <w:tcPr>
            <w:tcW w:w="6230" w:type="dxa"/>
            <w:shd w:val="clear" w:color="auto" w:fill="auto"/>
          </w:tcPr>
          <w:p w:rsidR="005D2B83" w:rsidRDefault="005D2B83" w:rsidP="00203E80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Потребляемый ток не более, мА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5D2B83" w:rsidRDefault="005D2B83" w:rsidP="00E21677">
            <w:pPr>
              <w:shd w:val="clear" w:color="auto" w:fill="FFFFFF"/>
              <w:jc w:val="center"/>
            </w:pPr>
            <w:r>
              <w:t>10,0</w:t>
            </w:r>
          </w:p>
        </w:tc>
      </w:tr>
      <w:tr w:rsidR="004C4B90" w:rsidRPr="003269F6" w:rsidTr="004442D7">
        <w:tc>
          <w:tcPr>
            <w:tcW w:w="6230" w:type="dxa"/>
            <w:shd w:val="clear" w:color="auto" w:fill="auto"/>
          </w:tcPr>
          <w:p w:rsidR="004C4B90" w:rsidRDefault="004C4B90" w:rsidP="00203E80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Непрерывное время работы, не менее, часов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4C4B90" w:rsidRDefault="004C4B90" w:rsidP="00203E80">
            <w:pPr>
              <w:shd w:val="clear" w:color="auto" w:fill="FFFFFF"/>
              <w:jc w:val="center"/>
            </w:pPr>
            <w:r>
              <w:t>40,0</w:t>
            </w:r>
          </w:p>
        </w:tc>
      </w:tr>
    </w:tbl>
    <w:p w:rsidR="001F015B" w:rsidRPr="002E1C48" w:rsidRDefault="001F015B" w:rsidP="001F015B">
      <w:r w:rsidRPr="002E1C48">
        <w:t>Изделие не содержит драгметаллы</w:t>
      </w:r>
      <w:r w:rsidR="00102071">
        <w:t>.</w:t>
      </w:r>
    </w:p>
    <w:p w:rsidR="001F015B" w:rsidRPr="00F919ED" w:rsidRDefault="001F015B" w:rsidP="001F015B">
      <w:pPr>
        <w:shd w:val="clear" w:color="auto" w:fill="FFFFFF"/>
        <w:ind w:firstLine="709"/>
        <w:jc w:val="both"/>
      </w:pPr>
      <w:r w:rsidRPr="00F919ED">
        <w:rPr>
          <w:spacing w:val="24"/>
        </w:rPr>
        <w:t xml:space="preserve">Примечание: </w:t>
      </w:r>
      <w:r>
        <w:t xml:space="preserve">Коэффициент калибровки </w:t>
      </w:r>
      <w:r w:rsidRPr="00F919ED">
        <w:t>антенны для заданной частоты</w:t>
      </w:r>
      <w:r>
        <w:t xml:space="preserve"> </w:t>
      </w:r>
      <w:r w:rsidRPr="00F919ED">
        <w:t>опред</w:t>
      </w:r>
      <w:r w:rsidR="00E21677">
        <w:t xml:space="preserve">еляется по графикам (приложение </w:t>
      </w:r>
      <w:r w:rsidRPr="00F919ED">
        <w:t>А</w:t>
      </w:r>
      <w:r>
        <w:t xml:space="preserve">), </w:t>
      </w:r>
      <w:r w:rsidRPr="00F919ED">
        <w:t xml:space="preserve">либо по таблице (приложение Б), </w:t>
      </w:r>
      <w:r>
        <w:t xml:space="preserve">придаваемым к антенне, </w:t>
      </w:r>
      <w:r w:rsidRPr="00F919ED">
        <w:t>и может уточняться в процессе эксплуатац</w:t>
      </w:r>
      <w:r>
        <w:t>ии по результатам периодической</w:t>
      </w:r>
      <w:r w:rsidRPr="00F919ED">
        <w:t xml:space="preserve"> калибровки.</w:t>
      </w:r>
    </w:p>
    <w:p w:rsidR="002131CA" w:rsidRPr="003269F6" w:rsidRDefault="002131CA" w:rsidP="00CC176D">
      <w:pPr>
        <w:numPr>
          <w:ilvl w:val="1"/>
          <w:numId w:val="1"/>
        </w:numPr>
        <w:ind w:left="0" w:firstLine="709"/>
      </w:pPr>
      <w:r w:rsidRPr="003269F6">
        <w:t>Рабочие условия эксплуатации:</w:t>
      </w:r>
    </w:p>
    <w:p w:rsidR="002131CA" w:rsidRPr="003269F6" w:rsidRDefault="002131CA" w:rsidP="00CC176D">
      <w:pPr>
        <w:numPr>
          <w:ilvl w:val="0"/>
          <w:numId w:val="4"/>
        </w:numPr>
        <w:ind w:firstLine="709"/>
      </w:pPr>
      <w:r w:rsidRPr="003269F6">
        <w:t>температура воздуха, °С</w:t>
      </w:r>
      <w:r w:rsidR="00DE31EE">
        <w:t xml:space="preserve"> </w:t>
      </w:r>
      <w:r w:rsidRPr="003269F6">
        <w:t>………………</w:t>
      </w:r>
      <w:r w:rsidR="00DE31EE">
        <w:t>….</w:t>
      </w:r>
      <w:r w:rsidRPr="003269F6">
        <w:t>……..........…</w:t>
      </w:r>
      <w:r w:rsidR="00DE31EE">
        <w:t xml:space="preserve"> </w:t>
      </w:r>
      <w:proofErr w:type="gramStart"/>
      <w:r w:rsidRPr="003269F6">
        <w:t>от</w:t>
      </w:r>
      <w:proofErr w:type="gramEnd"/>
      <w:r w:rsidRPr="003269F6">
        <w:t xml:space="preserve"> минус 40 до плюс 50;</w:t>
      </w:r>
    </w:p>
    <w:p w:rsidR="002131CA" w:rsidRPr="003269F6" w:rsidRDefault="002131CA" w:rsidP="00CC176D">
      <w:pPr>
        <w:numPr>
          <w:ilvl w:val="0"/>
          <w:numId w:val="4"/>
        </w:numPr>
        <w:ind w:firstLine="709"/>
      </w:pPr>
      <w:r w:rsidRPr="003269F6">
        <w:lastRenderedPageBreak/>
        <w:t>относительная влажность при температуре 2</w:t>
      </w:r>
      <w:r w:rsidR="00AE3EDE" w:rsidRPr="003269F6">
        <w:t>0</w:t>
      </w:r>
      <w:proofErr w:type="gramStart"/>
      <w:r w:rsidR="00DE31EE">
        <w:t xml:space="preserve"> °С</w:t>
      </w:r>
      <w:proofErr w:type="gramEnd"/>
      <w:r w:rsidR="00DE31EE">
        <w:t xml:space="preserve">, %, не </w:t>
      </w:r>
      <w:r w:rsidRPr="003269F6">
        <w:t>более</w:t>
      </w:r>
      <w:r w:rsidR="00DE31EE">
        <w:t xml:space="preserve"> </w:t>
      </w:r>
      <w:r w:rsidRPr="003269F6">
        <w:t>…</w:t>
      </w:r>
      <w:r w:rsidR="00DE31EE">
        <w:t>….</w:t>
      </w:r>
      <w:r w:rsidRPr="003269F6">
        <w:t>………..</w:t>
      </w:r>
      <w:r w:rsidR="00DE31EE">
        <w:t xml:space="preserve"> </w:t>
      </w:r>
      <w:r w:rsidRPr="003269F6">
        <w:t>80;</w:t>
      </w:r>
    </w:p>
    <w:p w:rsidR="002131CA" w:rsidRDefault="002131CA" w:rsidP="00CC176D">
      <w:pPr>
        <w:numPr>
          <w:ilvl w:val="0"/>
          <w:numId w:val="4"/>
        </w:numPr>
        <w:ind w:firstLine="709"/>
      </w:pPr>
      <w:r w:rsidRPr="003269F6">
        <w:t>атмосферное давление, мм рт. ст</w:t>
      </w:r>
      <w:proofErr w:type="gramStart"/>
      <w:r w:rsidR="00FF1F56">
        <w:t xml:space="preserve"> .</w:t>
      </w:r>
      <w:proofErr w:type="gramEnd"/>
      <w:r w:rsidR="00FF1F56">
        <w:t>……….……………</w:t>
      </w:r>
      <w:r w:rsidR="00DE31EE">
        <w:t>…</w:t>
      </w:r>
      <w:r w:rsidR="00FF1F56">
        <w:t>…….…...</w:t>
      </w:r>
      <w:r w:rsidR="00DE31EE">
        <w:t xml:space="preserve"> </w:t>
      </w:r>
      <w:r w:rsidR="00FF1F56">
        <w:t>от 630 до 800.</w:t>
      </w:r>
    </w:p>
    <w:p w:rsidR="001F015B" w:rsidRDefault="001F015B" w:rsidP="001F015B"/>
    <w:p w:rsidR="002131CA" w:rsidRDefault="002131CA" w:rsidP="00222CEA">
      <w:pPr>
        <w:pStyle w:val="1"/>
      </w:pPr>
      <w:bookmarkStart w:id="6" w:name="_Toc384200662"/>
      <w:bookmarkStart w:id="7" w:name="_Toc97361980"/>
      <w:r w:rsidRPr="003269F6">
        <w:t>КОМПЛЕКТНОСТЬ</w:t>
      </w:r>
      <w:bookmarkEnd w:id="6"/>
      <w:bookmarkEnd w:id="7"/>
    </w:p>
    <w:p w:rsidR="00706E4C" w:rsidRDefault="00706E4C" w:rsidP="00203E80"/>
    <w:p w:rsidR="00261399" w:rsidRPr="00893BAC" w:rsidRDefault="00261399" w:rsidP="00127224">
      <w:pPr>
        <w:numPr>
          <w:ilvl w:val="1"/>
          <w:numId w:val="0"/>
        </w:numPr>
        <w:suppressAutoHyphens w:val="0"/>
        <w:ind w:firstLine="709"/>
      </w:pPr>
      <w:r w:rsidRPr="00893BAC">
        <w:t>Комплектност</w:t>
      </w:r>
      <w:r>
        <w:t>ь антенны приведена в таблице 2</w:t>
      </w:r>
      <w:r w:rsidRPr="00893BAC">
        <w:t>.</w:t>
      </w:r>
    </w:p>
    <w:p w:rsidR="002131CA" w:rsidRPr="003269F6" w:rsidRDefault="002131CA" w:rsidP="00127224">
      <w:pPr>
        <w:ind w:firstLine="709"/>
      </w:pPr>
      <w:r w:rsidRPr="003269F6">
        <w:rPr>
          <w:spacing w:val="22"/>
        </w:rPr>
        <w:t>Таблица 2</w:t>
      </w:r>
      <w:r w:rsidRPr="003269F6">
        <w:t xml:space="preserve"> - Комплектность</w:t>
      </w:r>
    </w:p>
    <w:tbl>
      <w:tblPr>
        <w:tblW w:w="963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4196"/>
        <w:gridCol w:w="743"/>
        <w:gridCol w:w="1438"/>
      </w:tblGrid>
      <w:tr w:rsidR="00DE31EE" w:rsidRPr="003269F6" w:rsidTr="00DE31EE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31EE" w:rsidRPr="003269F6" w:rsidRDefault="00DE31EE" w:rsidP="00C77B2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C77B28">
            <w:pPr>
              <w:jc w:val="center"/>
            </w:pPr>
            <w:r w:rsidRPr="003269F6">
              <w:t>Обозначение изделия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C77B28">
            <w:pPr>
              <w:jc w:val="center"/>
            </w:pPr>
            <w:r w:rsidRPr="003269F6">
              <w:t>Наименование изделия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C77B28">
            <w:pPr>
              <w:jc w:val="center"/>
            </w:pPr>
            <w:r>
              <w:t>Кол.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C77B28">
            <w:pPr>
              <w:jc w:val="center"/>
            </w:pPr>
            <w:r w:rsidRPr="003269F6">
              <w:t>Заводской номер</w:t>
            </w:r>
          </w:p>
        </w:tc>
      </w:tr>
      <w:tr w:rsidR="00DE31EE" w:rsidRPr="003269F6" w:rsidTr="00E21677">
        <w:trPr>
          <w:jc w:val="center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EE" w:rsidRPr="00E21677" w:rsidRDefault="00DE31EE" w:rsidP="00CC176D">
            <w:pPr>
              <w:pStyle w:val="a5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Pr="00203E80" w:rsidRDefault="00DE31EE" w:rsidP="00203E80">
            <w:r>
              <w:rPr>
                <w:color w:val="000000"/>
              </w:rPr>
              <w:t>КНПР.464611.005</w:t>
            </w:r>
          </w:p>
        </w:tc>
        <w:tc>
          <w:tcPr>
            <w:tcW w:w="4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4C4B90">
            <w:r>
              <w:t>Антенна активная изм</w:t>
            </w:r>
            <w:r w:rsidR="003705A1">
              <w:t xml:space="preserve">ерительная электрического поля </w:t>
            </w:r>
            <w:r>
              <w:t>реконфигурируемая П6-320.</w:t>
            </w:r>
          </w:p>
        </w:tc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C77B28">
            <w:pPr>
              <w:jc w:val="center"/>
            </w:pPr>
            <w:r w:rsidRPr="003269F6">
              <w:t>1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B37EAD" w:rsidP="00C77B28">
            <w:pPr>
              <w:jc w:val="center"/>
            </w:pPr>
            <w:r>
              <w:t>151221371</w:t>
            </w:r>
          </w:p>
        </w:tc>
      </w:tr>
      <w:tr w:rsidR="00E21677" w:rsidRPr="003269F6" w:rsidTr="00E21677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E21677" w:rsidRDefault="00E21677" w:rsidP="00CC176D">
            <w:pPr>
              <w:pStyle w:val="a5"/>
              <w:numPr>
                <w:ilvl w:val="0"/>
                <w:numId w:val="11"/>
              </w:num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7" w:rsidRDefault="00E21677" w:rsidP="00203E80">
            <w:pPr>
              <w:rPr>
                <w:color w:val="000000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7" w:rsidRDefault="00E21677" w:rsidP="004C4B90">
            <w:r>
              <w:t>Дополнительные диполи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7" w:rsidRPr="003269F6" w:rsidRDefault="00E21677" w:rsidP="00C77B28">
            <w:pPr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77" w:rsidRDefault="00E21677" w:rsidP="00C77B28">
            <w:pPr>
              <w:jc w:val="center"/>
            </w:pPr>
            <w:r>
              <w:t>-</w:t>
            </w:r>
          </w:p>
        </w:tc>
      </w:tr>
      <w:tr w:rsidR="00E21677" w:rsidRPr="003269F6" w:rsidTr="00E21677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Default="00E21677" w:rsidP="00203E80">
            <w:pPr>
              <w:jc w:val="center"/>
            </w:pPr>
            <w:r w:rsidRPr="00F736A8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DE31EE" w:rsidRPr="003269F6" w:rsidTr="00DE31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EE" w:rsidRDefault="00DE31EE" w:rsidP="00CC176D">
            <w:pPr>
              <w:pStyle w:val="a5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EE" w:rsidRPr="00B63108" w:rsidRDefault="00DE31EE" w:rsidP="00203E80">
            <w:pPr>
              <w:spacing w:line="276" w:lineRule="auto"/>
              <w:rPr>
                <w:color w:val="000000"/>
              </w:rPr>
            </w:pPr>
            <w:r>
              <w:t>КНПР.464611.005</w:t>
            </w:r>
            <w:r w:rsidRPr="003269F6">
              <w:t xml:space="preserve"> ПС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  <w:r w:rsidRPr="003269F6">
              <w:t>Паспорт</w:t>
            </w:r>
            <w: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  <w:r>
              <w:t>-</w:t>
            </w:r>
          </w:p>
        </w:tc>
      </w:tr>
      <w:tr w:rsidR="00E21677" w:rsidRPr="003269F6" w:rsidTr="00E21677">
        <w:trPr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77" w:rsidRPr="001F015B" w:rsidRDefault="00E21677" w:rsidP="00203E80">
            <w:pPr>
              <w:jc w:val="center"/>
              <w:rPr>
                <w:b/>
                <w:i/>
              </w:rPr>
            </w:pPr>
            <w:r w:rsidRPr="001F015B">
              <w:rPr>
                <w:b/>
                <w:i/>
              </w:rPr>
              <w:t>Прочие изделия</w:t>
            </w:r>
          </w:p>
        </w:tc>
      </w:tr>
      <w:tr w:rsidR="00DE31EE" w:rsidRPr="003269F6" w:rsidTr="00DE31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EE" w:rsidRPr="003269F6" w:rsidRDefault="00DE31EE" w:rsidP="00CC176D">
            <w:pPr>
              <w:pStyle w:val="a5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EE" w:rsidRPr="003269F6" w:rsidRDefault="00DE31EE" w:rsidP="00203E80">
            <w:pPr>
              <w:spacing w:line="276" w:lineRule="auto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1F015B">
            <w:r>
              <w:t>Кабель измерительный*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554C04" w:rsidP="00203E80">
            <w:pPr>
              <w:jc w:val="center"/>
            </w:pPr>
            <w:r>
              <w:t>-</w:t>
            </w:r>
          </w:p>
        </w:tc>
      </w:tr>
      <w:tr w:rsidR="00DE31EE" w:rsidRPr="003269F6" w:rsidTr="00DE31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EE" w:rsidRPr="003269F6" w:rsidRDefault="00DE31EE" w:rsidP="00CC176D">
            <w:pPr>
              <w:pStyle w:val="a5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EE" w:rsidRPr="003269F6" w:rsidRDefault="00DE31EE" w:rsidP="00203E80">
            <w:pPr>
              <w:spacing w:line="276" w:lineRule="auto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1F015B">
            <w:r>
              <w:t>Элемент крепления*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554C04" w:rsidP="00203E80">
            <w:pPr>
              <w:jc w:val="center"/>
            </w:pPr>
            <w:r>
              <w:t>-</w:t>
            </w:r>
          </w:p>
        </w:tc>
      </w:tr>
      <w:tr w:rsidR="00DE31EE" w:rsidRPr="003269F6" w:rsidTr="00DE31EE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EE" w:rsidRPr="003269F6" w:rsidRDefault="00DE31EE" w:rsidP="00CC176D">
            <w:pPr>
              <w:pStyle w:val="a5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1EE" w:rsidRPr="003269F6" w:rsidRDefault="00DE31EE" w:rsidP="00203E80">
            <w:pPr>
              <w:spacing w:line="276" w:lineRule="auto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Pr="003269F6" w:rsidRDefault="00DE31EE" w:rsidP="001F015B">
            <w:r>
              <w:t>Короб транспортировочный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EE" w:rsidRDefault="00DE31EE" w:rsidP="00203E80">
            <w:pPr>
              <w:jc w:val="center"/>
            </w:pPr>
            <w:r>
              <w:t>-</w:t>
            </w:r>
          </w:p>
        </w:tc>
      </w:tr>
    </w:tbl>
    <w:p w:rsidR="00703492" w:rsidRDefault="00DE31EE" w:rsidP="00751003">
      <w:pPr>
        <w:ind w:firstLine="709"/>
      </w:pPr>
      <w:bookmarkStart w:id="8" w:name="_Toc384200663"/>
      <w:r>
        <w:t>*</w:t>
      </w:r>
      <w:r w:rsidR="00751003">
        <w:t>Поставляется по согласованию с заказчиком.</w:t>
      </w:r>
    </w:p>
    <w:p w:rsidR="00751003" w:rsidRPr="00703492" w:rsidRDefault="00751003" w:rsidP="00751003">
      <w:pPr>
        <w:ind w:firstLine="709"/>
      </w:pPr>
    </w:p>
    <w:p w:rsidR="002131CA" w:rsidRDefault="0063267F" w:rsidP="00222CEA">
      <w:pPr>
        <w:pStyle w:val="1"/>
      </w:pPr>
      <w:bookmarkStart w:id="9" w:name="_Toc97361981"/>
      <w:r>
        <w:t>УСТРОЙСТВО</w:t>
      </w:r>
      <w:r w:rsidR="00A94340">
        <w:t xml:space="preserve"> И НАЗНАЧЕНИЕ</w:t>
      </w:r>
      <w:r>
        <w:t xml:space="preserve"> АНТЕННЫ</w:t>
      </w:r>
      <w:bookmarkEnd w:id="8"/>
      <w:bookmarkEnd w:id="9"/>
    </w:p>
    <w:p w:rsidR="0063267F" w:rsidRPr="0063267F" w:rsidRDefault="0063267F" w:rsidP="0063267F"/>
    <w:p w:rsidR="006D4CC4" w:rsidRPr="008171CE" w:rsidRDefault="00703492" w:rsidP="00261399">
      <w:pPr>
        <w:pStyle w:val="a6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auto"/>
        </w:rPr>
        <w:t xml:space="preserve">Антенна </w:t>
      </w:r>
      <w:r w:rsidR="004C4B90">
        <w:rPr>
          <w:color w:val="auto"/>
        </w:rPr>
        <w:t xml:space="preserve">активная </w:t>
      </w:r>
      <w:r>
        <w:rPr>
          <w:color w:val="auto"/>
        </w:rPr>
        <w:t>из</w:t>
      </w:r>
      <w:r w:rsidR="003705A1">
        <w:rPr>
          <w:color w:val="auto"/>
        </w:rPr>
        <w:t>мерительная электрического поля</w:t>
      </w:r>
      <w:r>
        <w:rPr>
          <w:color w:val="auto"/>
        </w:rPr>
        <w:t xml:space="preserve"> реконфигурируемая</w:t>
      </w:r>
      <w:r w:rsidR="00E67958" w:rsidRPr="003269F6">
        <w:rPr>
          <w:color w:val="auto"/>
        </w:rPr>
        <w:t xml:space="preserve"> </w:t>
      </w:r>
      <w:r>
        <w:rPr>
          <w:color w:val="000000"/>
          <w:spacing w:val="1"/>
        </w:rPr>
        <w:t>П6-320</w:t>
      </w:r>
      <w:r w:rsidR="006D4CC4" w:rsidRPr="003269F6">
        <w:rPr>
          <w:color w:val="000000"/>
          <w:spacing w:val="1"/>
        </w:rPr>
        <w:t xml:space="preserve"> </w:t>
      </w:r>
      <w:r w:rsidR="006D4CC4" w:rsidRPr="003269F6">
        <w:rPr>
          <w:color w:val="auto"/>
        </w:rPr>
        <w:t xml:space="preserve">(далее – антенна) предназначена для измерения </w:t>
      </w:r>
      <w:r w:rsidR="007B17BB">
        <w:rPr>
          <w:color w:val="auto"/>
        </w:rPr>
        <w:t>электрического</w:t>
      </w:r>
      <w:r w:rsidR="006D4CC4" w:rsidRPr="003269F6">
        <w:rPr>
          <w:color w:val="auto"/>
        </w:rPr>
        <w:t xml:space="preserve"> поля совместно с измерительными приемными устройствами в диапазоне частот от </w:t>
      </w:r>
      <w:r>
        <w:rPr>
          <w:color w:val="auto"/>
        </w:rPr>
        <w:t>9,0 кГц</w:t>
      </w:r>
      <w:r w:rsidR="006D4CC4" w:rsidRPr="003269F6">
        <w:rPr>
          <w:color w:val="000000"/>
        </w:rPr>
        <w:t xml:space="preserve"> до </w:t>
      </w:r>
      <w:r>
        <w:rPr>
          <w:color w:val="000000"/>
        </w:rPr>
        <w:t>30,0</w:t>
      </w:r>
      <w:r w:rsidR="00FD72AB">
        <w:rPr>
          <w:color w:val="000000"/>
        </w:rPr>
        <w:t xml:space="preserve"> М</w:t>
      </w:r>
      <w:r w:rsidR="006D4CC4" w:rsidRPr="003269F6">
        <w:rPr>
          <w:color w:val="000000"/>
        </w:rPr>
        <w:t>Гц</w:t>
      </w:r>
      <w:r w:rsidR="00261399">
        <w:rPr>
          <w:color w:val="auto"/>
        </w:rPr>
        <w:t>.</w:t>
      </w:r>
      <w:r w:rsidR="006D4CC4" w:rsidRPr="003269F6">
        <w:rPr>
          <w:color w:val="auto"/>
        </w:rPr>
        <w:t xml:space="preserve"> </w:t>
      </w:r>
      <w:r w:rsidR="007B17BB">
        <w:rPr>
          <w:color w:val="auto"/>
        </w:rPr>
        <w:t>П</w:t>
      </w:r>
      <w:r w:rsidR="006D4CC4" w:rsidRPr="003269F6">
        <w:rPr>
          <w:snapToGrid w:val="0"/>
          <w:color w:val="auto"/>
        </w:rPr>
        <w:t>рименя</w:t>
      </w:r>
      <w:r w:rsidR="004C0EE6" w:rsidRPr="003269F6">
        <w:rPr>
          <w:snapToGrid w:val="0"/>
          <w:color w:val="auto"/>
        </w:rPr>
        <w:t>е</w:t>
      </w:r>
      <w:r w:rsidR="006D4CC4" w:rsidRPr="003269F6">
        <w:rPr>
          <w:snapToGrid w:val="0"/>
          <w:color w:val="auto"/>
        </w:rPr>
        <w:t>тся для измерения парамет</w:t>
      </w:r>
      <w:r w:rsidR="004C0EE6" w:rsidRPr="003269F6">
        <w:rPr>
          <w:snapToGrid w:val="0"/>
          <w:color w:val="auto"/>
        </w:rPr>
        <w:t>ров антенных устройств и</w:t>
      </w:r>
      <w:r w:rsidR="006D4CC4" w:rsidRPr="003269F6">
        <w:rPr>
          <w:snapToGrid w:val="0"/>
          <w:color w:val="auto"/>
        </w:rPr>
        <w:t xml:space="preserve"> </w:t>
      </w:r>
      <w:r w:rsidR="006D4CC4" w:rsidRPr="003269F6">
        <w:rPr>
          <w:color w:val="000000"/>
        </w:rPr>
        <w:t>может использоваться для работы в лабораторных, заводских и полевых условиях.</w:t>
      </w:r>
      <w:r w:rsidR="007B17BB">
        <w:rPr>
          <w:color w:val="000000"/>
        </w:rPr>
        <w:t xml:space="preserve"> Рекомендуется для </w:t>
      </w:r>
      <w:proofErr w:type="spellStart"/>
      <w:r w:rsidR="007B17BB">
        <w:rPr>
          <w:color w:val="000000"/>
        </w:rPr>
        <w:t>метрологичеких</w:t>
      </w:r>
      <w:proofErr w:type="spellEnd"/>
      <w:r w:rsidR="007B17BB">
        <w:rPr>
          <w:color w:val="000000"/>
        </w:rPr>
        <w:t xml:space="preserve"> приложений измерений и задач оценки ЭМС и ПЭМИН.</w:t>
      </w:r>
      <w:r w:rsidR="008171CE">
        <w:rPr>
          <w:color w:val="000000"/>
        </w:rPr>
        <w:t xml:space="preserve"> Активная часть антенны имеет низкие собственные шумы и высокий параметр </w:t>
      </w:r>
      <w:r w:rsidR="008171CE">
        <w:rPr>
          <w:color w:val="000000"/>
          <w:lang w:val="en-US"/>
        </w:rPr>
        <w:t>IP</w:t>
      </w:r>
      <w:r w:rsidR="008171CE" w:rsidRPr="008171CE">
        <w:rPr>
          <w:color w:val="000000"/>
        </w:rPr>
        <w:t>3</w:t>
      </w:r>
      <w:r w:rsidR="008171CE">
        <w:rPr>
          <w:color w:val="000000"/>
        </w:rPr>
        <w:t>.</w:t>
      </w:r>
    </w:p>
    <w:p w:rsidR="00A81557" w:rsidRDefault="00AE3EDE" w:rsidP="00261399">
      <w:pPr>
        <w:shd w:val="clear" w:color="auto" w:fill="FFFFFF"/>
        <w:ind w:firstLine="709"/>
        <w:jc w:val="both"/>
      </w:pPr>
      <w:r w:rsidRPr="003269F6">
        <w:rPr>
          <w:color w:val="000000"/>
        </w:rPr>
        <w:t>Антенна</w:t>
      </w:r>
      <w:r w:rsidR="00FD72AB">
        <w:rPr>
          <w:color w:val="000000"/>
        </w:rPr>
        <w:t xml:space="preserve"> </w:t>
      </w:r>
      <w:r w:rsidR="007B17BB">
        <w:rPr>
          <w:color w:val="000000"/>
        </w:rPr>
        <w:t>представляет собой симметричный вибратор с возможностью изменения геометрических параметров приёмных диполей с целью адаптации приёмной системы к условиям измерений</w:t>
      </w:r>
      <w:r w:rsidR="00FD72AB">
        <w:rPr>
          <w:color w:val="000000"/>
        </w:rPr>
        <w:t xml:space="preserve"> и</w:t>
      </w:r>
      <w:r w:rsidRPr="003269F6">
        <w:rPr>
          <w:color w:val="000000"/>
        </w:rPr>
        <w:t xml:space="preserve"> имеет коаксиальный СВЧ - вход с волновым сопротивлением 50 Ом </w:t>
      </w:r>
      <w:r w:rsidRPr="003269F6">
        <w:t xml:space="preserve">типа </w:t>
      </w:r>
      <w:r w:rsidR="00CF53BA">
        <w:rPr>
          <w:lang w:val="en-US"/>
        </w:rPr>
        <w:t>BNC</w:t>
      </w:r>
      <w:r w:rsidRPr="003269F6">
        <w:t xml:space="preserve"> (розетка)</w:t>
      </w:r>
      <w:r w:rsidR="00FD72AB">
        <w:t>.</w:t>
      </w:r>
      <w:r w:rsidR="007B17BB">
        <w:t xml:space="preserve"> В корпус антенны </w:t>
      </w:r>
      <w:proofErr w:type="gramStart"/>
      <w:r w:rsidR="006B01A1">
        <w:t>встроен</w:t>
      </w:r>
      <w:proofErr w:type="gramEnd"/>
      <w:r w:rsidR="007B17BB">
        <w:t xml:space="preserve"> МШУ и батарейный отсек</w:t>
      </w:r>
      <w:r w:rsidR="006B01A1">
        <w:t xml:space="preserve"> с элементами типа «Крона»</w:t>
      </w:r>
      <w:r w:rsidR="007B17BB">
        <w:t xml:space="preserve"> для его питания.</w:t>
      </w:r>
      <w:r w:rsidR="00083BC7">
        <w:t xml:space="preserve"> </w:t>
      </w:r>
      <w:r w:rsidR="00167F08">
        <w:t xml:space="preserve">Дополнительные диполи (поставляются по согласованию с Заказчиком) крепятся к корпусу антенны с помощью резьбового соединения. </w:t>
      </w:r>
      <w:r w:rsidR="00083BC7">
        <w:t>Коэффициент калибровки антенны приведён в таблицах в соответствии с конфигурацией антенны</w:t>
      </w:r>
      <w:r w:rsidR="00167F08">
        <w:t>, согласованной с Заказчиком</w:t>
      </w:r>
      <w:r w:rsidR="00083BC7">
        <w:t>.</w:t>
      </w:r>
    </w:p>
    <w:p w:rsidR="00A81557" w:rsidRDefault="00AE3EDE" w:rsidP="00446CFA">
      <w:pPr>
        <w:shd w:val="clear" w:color="auto" w:fill="FFFFFF"/>
        <w:ind w:firstLine="709"/>
        <w:jc w:val="both"/>
      </w:pPr>
      <w:r w:rsidRPr="003269F6">
        <w:t>Конструкция антенны в диапазоне частот обеспечивает малый коэффициент стоячей</w:t>
      </w:r>
    </w:p>
    <w:p w:rsidR="00A81557" w:rsidRPr="003269F6" w:rsidRDefault="00554C04" w:rsidP="00446CFA">
      <w:pPr>
        <w:shd w:val="clear" w:color="auto" w:fill="FFFFFF"/>
        <w:jc w:val="both"/>
      </w:pPr>
      <w:r>
        <w:t xml:space="preserve">волны по напряжению </w:t>
      </w:r>
      <w:r w:rsidR="00AE3EDE" w:rsidRPr="003269F6">
        <w:t>и монотонную частотную зависимость коэффициента</w:t>
      </w:r>
      <w:r w:rsidR="003E18FF">
        <w:t xml:space="preserve"> </w:t>
      </w:r>
      <w:r w:rsidR="00AE3EDE" w:rsidRPr="003269F6">
        <w:t>усиления.</w:t>
      </w:r>
    </w:p>
    <w:p w:rsidR="00AE3EDE" w:rsidRPr="003269F6" w:rsidRDefault="00AE3EDE" w:rsidP="00261399">
      <w:pPr>
        <w:pStyle w:val="ac"/>
        <w:suppressAutoHyphens/>
        <w:rPr>
          <w:szCs w:val="24"/>
          <w:lang w:val="ru-RU"/>
        </w:rPr>
      </w:pPr>
      <w:r w:rsidRPr="003269F6">
        <w:rPr>
          <w:szCs w:val="24"/>
          <w:lang w:val="ru-RU"/>
        </w:rPr>
        <w:t xml:space="preserve">Принцип действия антенны основан на преобразовании </w:t>
      </w:r>
      <w:r w:rsidR="00083BC7">
        <w:rPr>
          <w:szCs w:val="24"/>
          <w:lang w:val="ru-RU"/>
        </w:rPr>
        <w:t xml:space="preserve">напряжённости электрического поля </w:t>
      </w:r>
      <w:r w:rsidRPr="003269F6">
        <w:rPr>
          <w:szCs w:val="24"/>
          <w:lang w:val="ru-RU"/>
        </w:rPr>
        <w:t>в соответствующ</w:t>
      </w:r>
      <w:r w:rsidR="006B01A1">
        <w:rPr>
          <w:szCs w:val="24"/>
          <w:lang w:val="ru-RU"/>
        </w:rPr>
        <w:t>ее</w:t>
      </w:r>
      <w:r w:rsidRPr="003269F6">
        <w:rPr>
          <w:szCs w:val="24"/>
          <w:lang w:val="ru-RU"/>
        </w:rPr>
        <w:t xml:space="preserve"> </w:t>
      </w:r>
      <w:r w:rsidR="006B01A1">
        <w:rPr>
          <w:szCs w:val="24"/>
          <w:lang w:val="ru-RU"/>
        </w:rPr>
        <w:t>ему</w:t>
      </w:r>
      <w:r w:rsidRPr="003269F6">
        <w:rPr>
          <w:szCs w:val="24"/>
          <w:lang w:val="ru-RU"/>
        </w:rPr>
        <w:t xml:space="preserve"> высокочастотн</w:t>
      </w:r>
      <w:r w:rsidR="00083BC7">
        <w:rPr>
          <w:szCs w:val="24"/>
          <w:lang w:val="ru-RU"/>
        </w:rPr>
        <w:t>ое напряжение в тракте 50 Ом.</w:t>
      </w:r>
      <w:r w:rsidRPr="003269F6">
        <w:rPr>
          <w:szCs w:val="24"/>
          <w:lang w:val="ru-RU"/>
        </w:rPr>
        <w:t xml:space="preserve"> Антенна имеет линейную поляризацию.</w:t>
      </w:r>
      <w:r w:rsidR="00083BC7">
        <w:rPr>
          <w:szCs w:val="24"/>
          <w:lang w:val="ru-RU"/>
        </w:rPr>
        <w:t xml:space="preserve"> Диаграмма направленности антенны в горизонтальной плоскости соответствует диаграмме направленности элементарного электрического диполя.</w:t>
      </w:r>
    </w:p>
    <w:p w:rsidR="00AE3EDE" w:rsidRPr="003269F6" w:rsidRDefault="00AE3EDE" w:rsidP="00261399">
      <w:pPr>
        <w:pStyle w:val="ac"/>
        <w:suppressAutoHyphens/>
        <w:rPr>
          <w:szCs w:val="24"/>
          <w:lang w:val="ru-RU"/>
        </w:rPr>
      </w:pPr>
      <w:r w:rsidRPr="003269F6">
        <w:rPr>
          <w:szCs w:val="24"/>
          <w:lang w:val="ru-RU"/>
        </w:rPr>
        <w:t>Для измерения характеристик электромагнитных полей антенн</w:t>
      </w:r>
      <w:r w:rsidR="00E0632A" w:rsidRPr="003269F6">
        <w:rPr>
          <w:szCs w:val="24"/>
          <w:lang w:val="ru-RU"/>
        </w:rPr>
        <w:t>а</w:t>
      </w:r>
      <w:r w:rsidRPr="003269F6">
        <w:rPr>
          <w:szCs w:val="24"/>
          <w:lang w:val="ru-RU"/>
        </w:rPr>
        <w:t xml:space="preserve"> подключа</w:t>
      </w:r>
      <w:r w:rsidR="00E0632A" w:rsidRPr="003269F6">
        <w:rPr>
          <w:szCs w:val="24"/>
          <w:lang w:val="ru-RU"/>
        </w:rPr>
        <w:t>е</w:t>
      </w:r>
      <w:r w:rsidRPr="003269F6">
        <w:rPr>
          <w:szCs w:val="24"/>
          <w:lang w:val="ru-RU"/>
        </w:rPr>
        <w:t>тся к входу анализатора спектра, измерительного приёмника, измерителя мощности или иного приёмного измерительного устройства</w:t>
      </w:r>
      <w:r w:rsidR="001B115E">
        <w:rPr>
          <w:szCs w:val="24"/>
          <w:lang w:val="ru-RU"/>
        </w:rPr>
        <w:t>.</w:t>
      </w:r>
    </w:p>
    <w:p w:rsidR="00AE3EDE" w:rsidRPr="003269F6" w:rsidRDefault="00AE3EDE" w:rsidP="00261399">
      <w:pPr>
        <w:pStyle w:val="ac"/>
        <w:suppressAutoHyphens/>
        <w:rPr>
          <w:szCs w:val="24"/>
          <w:lang w:val="ru-RU"/>
        </w:rPr>
      </w:pPr>
      <w:r w:rsidRPr="003269F6">
        <w:rPr>
          <w:szCs w:val="24"/>
          <w:lang w:val="ru-RU"/>
        </w:rPr>
        <w:t xml:space="preserve">Конструкция </w:t>
      </w:r>
      <w:r w:rsidR="009E5527">
        <w:rPr>
          <w:szCs w:val="24"/>
          <w:lang w:val="ru-RU"/>
        </w:rPr>
        <w:t>антенны</w:t>
      </w:r>
      <w:r w:rsidRPr="003269F6">
        <w:rPr>
          <w:szCs w:val="24"/>
          <w:lang w:val="ru-RU"/>
        </w:rPr>
        <w:t xml:space="preserve"> предусматривает возможность </w:t>
      </w:r>
      <w:r w:rsidR="009E5527">
        <w:rPr>
          <w:szCs w:val="24"/>
          <w:lang w:val="ru-RU"/>
        </w:rPr>
        <w:t xml:space="preserve">её  </w:t>
      </w:r>
      <w:r w:rsidRPr="003269F6">
        <w:rPr>
          <w:szCs w:val="24"/>
          <w:lang w:val="ru-RU"/>
        </w:rPr>
        <w:t>крепления на специализированное крепежное устройство.</w:t>
      </w:r>
    </w:p>
    <w:p w:rsidR="00B37EAD" w:rsidRDefault="00B37EAD" w:rsidP="00261399">
      <w:pPr>
        <w:jc w:val="center"/>
      </w:pPr>
    </w:p>
    <w:p w:rsidR="00B37EAD" w:rsidRDefault="00B37EAD" w:rsidP="00261399">
      <w:pPr>
        <w:jc w:val="center"/>
      </w:pPr>
    </w:p>
    <w:p w:rsidR="00B37EAD" w:rsidRDefault="00B37EAD" w:rsidP="00261399">
      <w:pPr>
        <w:jc w:val="center"/>
      </w:pPr>
    </w:p>
    <w:p w:rsidR="00C3217A" w:rsidRDefault="00C3217A" w:rsidP="00261399">
      <w:pPr>
        <w:jc w:val="center"/>
        <w:rPr>
          <w:color w:val="000000"/>
          <w:spacing w:val="1"/>
        </w:rPr>
      </w:pPr>
      <w:r w:rsidRPr="003269F6">
        <w:lastRenderedPageBreak/>
        <w:t>Общий вид антенны</w:t>
      </w:r>
      <w:r w:rsidR="009D6463" w:rsidRPr="003269F6">
        <w:t xml:space="preserve"> </w:t>
      </w:r>
      <w:r w:rsidR="00703492">
        <w:rPr>
          <w:color w:val="000000"/>
          <w:spacing w:val="1"/>
        </w:rPr>
        <w:t>П6-320</w:t>
      </w:r>
      <w:r w:rsidR="00203E80">
        <w:rPr>
          <w:color w:val="000000"/>
          <w:spacing w:val="1"/>
        </w:rPr>
        <w:t xml:space="preserve"> </w:t>
      </w:r>
      <w:r w:rsidRPr="003269F6">
        <w:rPr>
          <w:color w:val="000000"/>
          <w:spacing w:val="1"/>
        </w:rPr>
        <w:t>представлен на рис</w:t>
      </w:r>
      <w:r w:rsidR="00E67958" w:rsidRPr="003269F6">
        <w:rPr>
          <w:color w:val="000000"/>
          <w:spacing w:val="1"/>
        </w:rPr>
        <w:t xml:space="preserve">. </w:t>
      </w:r>
      <w:r w:rsidR="005070FD" w:rsidRPr="003269F6">
        <w:rPr>
          <w:color w:val="000000"/>
          <w:spacing w:val="1"/>
        </w:rPr>
        <w:t>1</w:t>
      </w:r>
      <w:r w:rsidRPr="003269F6">
        <w:rPr>
          <w:color w:val="000000"/>
          <w:spacing w:val="1"/>
        </w:rPr>
        <w:t>.</w:t>
      </w:r>
    </w:p>
    <w:p w:rsidR="00C3217A" w:rsidRPr="00CF53BA" w:rsidRDefault="00C3217A" w:rsidP="00CF53BA">
      <w:pPr>
        <w:shd w:val="clear" w:color="auto" w:fill="FFFFFF"/>
        <w:spacing w:line="360" w:lineRule="auto"/>
        <w:ind w:left="14" w:right="29" w:firstLine="270"/>
        <w:rPr>
          <w:spacing w:val="1"/>
        </w:rPr>
      </w:pPr>
    </w:p>
    <w:p w:rsidR="00CF53BA" w:rsidRDefault="00351257" w:rsidP="00C77B28">
      <w:pPr>
        <w:spacing w:line="360" w:lineRule="auto"/>
        <w:ind w:firstLine="720"/>
        <w:jc w:val="center"/>
        <w:rPr>
          <w:spacing w:val="1"/>
        </w:rPr>
      </w:pPr>
      <w:r>
        <w:rPr>
          <w:noProof/>
          <w:spacing w:val="1"/>
          <w:lang w:eastAsia="ru-RU"/>
        </w:rPr>
        <w:drawing>
          <wp:inline distT="0" distB="0" distL="0" distR="0" wp14:anchorId="4F767E77" wp14:editId="0FDE8B40">
            <wp:extent cx="5025390" cy="2751455"/>
            <wp:effectExtent l="0" t="0" r="3810" b="0"/>
            <wp:docPr id="1" name="Рисунок 1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3BA" w:rsidRDefault="00CF53BA" w:rsidP="00C77B28">
      <w:pPr>
        <w:spacing w:line="360" w:lineRule="auto"/>
        <w:ind w:firstLine="720"/>
        <w:jc w:val="center"/>
        <w:rPr>
          <w:spacing w:val="1"/>
        </w:rPr>
      </w:pPr>
    </w:p>
    <w:p w:rsidR="000236EC" w:rsidRDefault="005070FD" w:rsidP="00C77B28">
      <w:pPr>
        <w:spacing w:line="360" w:lineRule="auto"/>
        <w:ind w:firstLine="720"/>
        <w:jc w:val="center"/>
      </w:pPr>
      <w:r w:rsidRPr="003269F6">
        <w:t>Рисунок 1 –</w:t>
      </w:r>
      <w:r w:rsidR="003269F6">
        <w:t xml:space="preserve"> </w:t>
      </w:r>
      <w:r w:rsidR="009D6463" w:rsidRPr="003269F6">
        <w:t>Общий вид</w:t>
      </w:r>
      <w:r w:rsidRPr="003269F6">
        <w:t xml:space="preserve"> антенны </w:t>
      </w:r>
      <w:r w:rsidR="00703492">
        <w:t>П6-320</w:t>
      </w:r>
    </w:p>
    <w:p w:rsidR="004442D7" w:rsidRDefault="004442D7" w:rsidP="00C77B28">
      <w:pPr>
        <w:spacing w:line="360" w:lineRule="auto"/>
        <w:ind w:firstLine="720"/>
        <w:jc w:val="center"/>
      </w:pPr>
    </w:p>
    <w:p w:rsidR="00F131D8" w:rsidRPr="00543C54" w:rsidRDefault="00F131D8" w:rsidP="00F131D8">
      <w:pPr>
        <w:pStyle w:val="1"/>
      </w:pPr>
      <w:bookmarkStart w:id="10" w:name="_Toc97361982"/>
      <w:r>
        <w:t>ГАРАНТИИ ИЗГОТОВИТЕЛЯ</w:t>
      </w:r>
      <w:bookmarkEnd w:id="10"/>
    </w:p>
    <w:p w:rsidR="00F131D8" w:rsidRPr="003269F6" w:rsidRDefault="00F131D8" w:rsidP="00F131D8">
      <w:pPr>
        <w:shd w:val="clear" w:color="auto" w:fill="FFFFFF"/>
        <w:spacing w:line="360" w:lineRule="auto"/>
        <w:ind w:hanging="360"/>
      </w:pPr>
    </w:p>
    <w:p w:rsidR="00F131D8" w:rsidRDefault="00F131D8" w:rsidP="00F131D8">
      <w:pPr>
        <w:shd w:val="clear" w:color="auto" w:fill="FFFFFF"/>
        <w:ind w:firstLine="709"/>
        <w:jc w:val="both"/>
        <w:rPr>
          <w:spacing w:val="-4"/>
        </w:rPr>
      </w:pPr>
      <w:r w:rsidRPr="003269F6">
        <w:t>Изготовитель гарантирует соответствие а</w:t>
      </w:r>
      <w:r w:rsidRPr="003269F6">
        <w:rPr>
          <w:color w:val="000000"/>
          <w:spacing w:val="1"/>
        </w:rPr>
        <w:t xml:space="preserve">нтенны </w:t>
      </w:r>
      <w:r w:rsidRPr="003269F6">
        <w:t xml:space="preserve">измерительной рупорной </w:t>
      </w:r>
      <w:r w:rsidRPr="003269F6">
        <w:rPr>
          <w:color w:val="000000"/>
          <w:spacing w:val="1"/>
        </w:rPr>
        <w:t>П6-</w:t>
      </w:r>
      <w:r w:rsidR="001E3993">
        <w:rPr>
          <w:color w:val="000000"/>
          <w:spacing w:val="1"/>
        </w:rPr>
        <w:t>320</w:t>
      </w:r>
      <w:r w:rsidRPr="003269F6">
        <w:rPr>
          <w:color w:val="000000"/>
          <w:spacing w:val="1"/>
        </w:rPr>
        <w:t xml:space="preserve"> </w:t>
      </w:r>
      <w:r w:rsidR="001E3993">
        <w:rPr>
          <w:color w:val="000000"/>
        </w:rPr>
        <w:t xml:space="preserve">КНПР.464611.005 </w:t>
      </w:r>
      <w:r>
        <w:rPr>
          <w:spacing w:val="-4"/>
        </w:rPr>
        <w:t xml:space="preserve">заявленным параметрам </w:t>
      </w:r>
      <w:r w:rsidRPr="003269F6">
        <w:rPr>
          <w:spacing w:val="-4"/>
        </w:rPr>
        <w:t>при соблюдении условий транспортирования, хранения, монтажа и эксплуатации.</w:t>
      </w:r>
    </w:p>
    <w:p w:rsidR="001E3993" w:rsidRPr="001E3993" w:rsidRDefault="001E3993" w:rsidP="001E3993">
      <w:pPr>
        <w:ind w:firstLine="709"/>
        <w:jc w:val="both"/>
        <w:rPr>
          <w:spacing w:val="-4"/>
        </w:rPr>
      </w:pPr>
      <w:r w:rsidRPr="001E3993">
        <w:t>Пломбирование антенны для защиты от несанкционированного доступа производится путем наклейки логотипа предприятия - изготовителя на корпус антенны.</w:t>
      </w:r>
    </w:p>
    <w:p w:rsidR="001E3993" w:rsidRPr="001E3993" w:rsidRDefault="001E3993" w:rsidP="001E3993">
      <w:pPr>
        <w:ind w:firstLine="709"/>
        <w:jc w:val="both"/>
        <w:rPr>
          <w:b/>
          <w:spacing w:val="-4"/>
          <w:u w:val="single"/>
        </w:rPr>
      </w:pPr>
      <w:r w:rsidRPr="001E3993">
        <w:rPr>
          <w:b/>
          <w:spacing w:val="-4"/>
          <w:u w:val="single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организациях, а также гарантийного ремонта.</w:t>
      </w:r>
    </w:p>
    <w:p w:rsidR="001E3993" w:rsidRPr="003269F6" w:rsidRDefault="001E3993" w:rsidP="00F131D8">
      <w:pPr>
        <w:shd w:val="clear" w:color="auto" w:fill="FFFFFF"/>
        <w:ind w:firstLine="709"/>
        <w:jc w:val="both"/>
        <w:rPr>
          <w:spacing w:val="-4"/>
        </w:rPr>
      </w:pPr>
    </w:p>
    <w:p w:rsidR="00F131D8" w:rsidRPr="003269F6" w:rsidRDefault="00F131D8" w:rsidP="00F131D8">
      <w:pPr>
        <w:shd w:val="clear" w:color="auto" w:fill="FFFFFF"/>
        <w:ind w:firstLine="709"/>
        <w:jc w:val="both"/>
        <w:rPr>
          <w:spacing w:val="-4"/>
        </w:rPr>
      </w:pPr>
      <w:r w:rsidRPr="003269F6">
        <w:rPr>
          <w:spacing w:val="-4"/>
        </w:rPr>
        <w:t>Гарантийный срок эксплуатации – 12 месяцев со дня ввода антенны в эксплуатацию.</w:t>
      </w:r>
    </w:p>
    <w:p w:rsidR="00F131D8" w:rsidRPr="003269F6" w:rsidRDefault="00F131D8" w:rsidP="00F131D8">
      <w:pPr>
        <w:shd w:val="clear" w:color="auto" w:fill="FFFFFF"/>
        <w:ind w:firstLine="709"/>
        <w:jc w:val="both"/>
        <w:rPr>
          <w:spacing w:val="-4"/>
        </w:rPr>
      </w:pPr>
      <w:r w:rsidRPr="003269F6">
        <w:rPr>
          <w:iCs/>
        </w:rPr>
        <w:t>Гарантийное и послегарантийное техническое обслуживание и ремонт антенны производит</w:t>
      </w:r>
      <w:r w:rsidRPr="003269F6">
        <w:rPr>
          <w:spacing w:val="-4"/>
        </w:rPr>
        <w:t xml:space="preserve"> АО «СКАРД-Электроникс» по адресу:</w:t>
      </w:r>
    </w:p>
    <w:p w:rsidR="00F131D8" w:rsidRPr="003269F6" w:rsidRDefault="00F131D8" w:rsidP="00F131D8">
      <w:pPr>
        <w:shd w:val="clear" w:color="auto" w:fill="FFFFFF"/>
        <w:ind w:firstLine="709"/>
        <w:jc w:val="both"/>
        <w:rPr>
          <w:spacing w:val="-4"/>
        </w:rPr>
      </w:pPr>
      <w:r w:rsidRPr="003269F6">
        <w:rPr>
          <w:spacing w:val="-4"/>
        </w:rPr>
        <w:t xml:space="preserve">Россия, </w:t>
      </w:r>
      <w:smartTag w:uri="urn:schemas-microsoft-com:office:smarttags" w:element="metricconverter">
        <w:smartTagPr>
          <w:attr w:name="ProductID" w:val="305021, г"/>
        </w:smartTagPr>
        <w:r w:rsidRPr="003269F6">
          <w:rPr>
            <w:spacing w:val="-4"/>
          </w:rPr>
          <w:t>305021, г</w:t>
        </w:r>
      </w:smartTag>
      <w:r w:rsidRPr="003269F6">
        <w:rPr>
          <w:spacing w:val="-4"/>
        </w:rPr>
        <w:t>. Курск, ул. Карла Маркса, 70</w:t>
      </w:r>
      <w:proofErr w:type="gramStart"/>
      <w:r w:rsidRPr="003269F6">
        <w:rPr>
          <w:spacing w:val="-4"/>
        </w:rPr>
        <w:t xml:space="preserve"> Б</w:t>
      </w:r>
      <w:proofErr w:type="gramEnd"/>
      <w:r w:rsidRPr="003269F6">
        <w:rPr>
          <w:spacing w:val="-4"/>
        </w:rPr>
        <w:t>,</w:t>
      </w:r>
    </w:p>
    <w:p w:rsidR="00F131D8" w:rsidRDefault="00F131D8" w:rsidP="00F131D8">
      <w:pPr>
        <w:shd w:val="clear" w:color="auto" w:fill="FFFFFF"/>
        <w:ind w:firstLine="709"/>
        <w:jc w:val="both"/>
        <w:rPr>
          <w:spacing w:val="-4"/>
          <w:u w:val="single"/>
        </w:rPr>
      </w:pPr>
      <w:r w:rsidRPr="003269F6">
        <w:rPr>
          <w:spacing w:val="-4"/>
        </w:rPr>
        <w:t>Тел</w:t>
      </w:r>
      <w:r>
        <w:rPr>
          <w:spacing w:val="-4"/>
        </w:rPr>
        <w:t>/факс: +7 (4712) 390-632, 390-786</w:t>
      </w:r>
      <w:r w:rsidRPr="003269F6">
        <w:rPr>
          <w:spacing w:val="-4"/>
        </w:rPr>
        <w:t>,</w:t>
      </w:r>
      <w:r>
        <w:rPr>
          <w:spacing w:val="-4"/>
        </w:rPr>
        <w:t xml:space="preserve"> </w:t>
      </w:r>
      <w:r>
        <w:rPr>
          <w:spacing w:val="-4"/>
          <w:lang w:val="en-US"/>
        </w:rPr>
        <w:t>e</w:t>
      </w:r>
      <w:r w:rsidRPr="009F729B">
        <w:rPr>
          <w:spacing w:val="-4"/>
        </w:rPr>
        <w:t>-</w:t>
      </w:r>
      <w:r>
        <w:rPr>
          <w:spacing w:val="-4"/>
          <w:lang w:val="en-US"/>
        </w:rPr>
        <w:t>mail</w:t>
      </w:r>
      <w:r w:rsidRPr="009F729B">
        <w:rPr>
          <w:spacing w:val="-4"/>
        </w:rPr>
        <w:t>:</w:t>
      </w:r>
      <w:r w:rsidRPr="003269F6">
        <w:rPr>
          <w:spacing w:val="-4"/>
        </w:rPr>
        <w:t xml:space="preserve"> </w:t>
      </w:r>
      <w:hyperlink r:id="rId9" w:history="1">
        <w:r w:rsidRPr="00BF6A11">
          <w:rPr>
            <w:rStyle w:val="af"/>
            <w:spacing w:val="-4"/>
            <w:lang w:val="en-US"/>
          </w:rPr>
          <w:t>info</w:t>
        </w:r>
        <w:r w:rsidRPr="00A75D67">
          <w:rPr>
            <w:rStyle w:val="af"/>
            <w:spacing w:val="-4"/>
          </w:rPr>
          <w:t>@</w:t>
        </w:r>
        <w:proofErr w:type="spellStart"/>
        <w:r w:rsidRPr="00BF6A11">
          <w:rPr>
            <w:rStyle w:val="af"/>
            <w:spacing w:val="-4"/>
            <w:lang w:val="en-US"/>
          </w:rPr>
          <w:t>skard</w:t>
        </w:r>
        <w:proofErr w:type="spellEnd"/>
        <w:r w:rsidRPr="00A75D67">
          <w:rPr>
            <w:rStyle w:val="af"/>
            <w:spacing w:val="-4"/>
          </w:rPr>
          <w:t>.</w:t>
        </w:r>
        <w:proofErr w:type="spellStart"/>
        <w:r w:rsidRPr="00BF6A11">
          <w:rPr>
            <w:rStyle w:val="af"/>
            <w:spacing w:val="-4"/>
            <w:lang w:val="en-US"/>
          </w:rPr>
          <w:t>ru</w:t>
        </w:r>
        <w:proofErr w:type="spellEnd"/>
      </w:hyperlink>
      <w:r>
        <w:rPr>
          <w:spacing w:val="-4"/>
          <w:u w:val="single"/>
        </w:rPr>
        <w:t>.</w:t>
      </w:r>
    </w:p>
    <w:p w:rsidR="00F131D8" w:rsidRDefault="00F131D8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1E3993" w:rsidRDefault="001E3993" w:rsidP="00751003">
      <w:pPr>
        <w:ind w:firstLine="709"/>
        <w:jc w:val="center"/>
      </w:pPr>
    </w:p>
    <w:p w:rsidR="0074582C" w:rsidRDefault="0074582C" w:rsidP="00751003">
      <w:pPr>
        <w:ind w:firstLine="709"/>
        <w:jc w:val="center"/>
      </w:pPr>
    </w:p>
    <w:p w:rsidR="0074582C" w:rsidRDefault="0074582C" w:rsidP="00751003">
      <w:pPr>
        <w:ind w:firstLine="709"/>
        <w:jc w:val="center"/>
      </w:pPr>
    </w:p>
    <w:p w:rsidR="00F131D8" w:rsidRPr="009E162D" w:rsidRDefault="00F131D8" w:rsidP="00F131D8">
      <w:pPr>
        <w:pStyle w:val="1"/>
        <w:suppressAutoHyphens w:val="0"/>
      </w:pPr>
      <w:bookmarkStart w:id="11" w:name="_Toc527450336"/>
      <w:bookmarkStart w:id="12" w:name="_Toc97361983"/>
      <w:r w:rsidRPr="009E162D">
        <w:lastRenderedPageBreak/>
        <w:t>СВИДЕТЕЛЬСТВО ОБ УПАКОВЫВАНИИ</w:t>
      </w:r>
      <w:bookmarkEnd w:id="11"/>
      <w:bookmarkEnd w:id="12"/>
    </w:p>
    <w:p w:rsidR="00F131D8" w:rsidRPr="00E302F0" w:rsidRDefault="00F131D8" w:rsidP="00F131D8">
      <w:pPr>
        <w:jc w:val="both"/>
      </w:pPr>
    </w:p>
    <w:p w:rsidR="00F131D8" w:rsidRPr="00E302F0" w:rsidRDefault="00F131D8" w:rsidP="00F131D8">
      <w:pPr>
        <w:jc w:val="both"/>
      </w:pPr>
    </w:p>
    <w:tbl>
      <w:tblPr>
        <w:tblW w:w="9648" w:type="dxa"/>
        <w:jc w:val="center"/>
        <w:tblLayout w:type="fixed"/>
        <w:tblLook w:val="01E0" w:firstRow="1" w:lastRow="1" w:firstColumn="1" w:lastColumn="1" w:noHBand="0" w:noVBand="0"/>
      </w:tblPr>
      <w:tblGrid>
        <w:gridCol w:w="2684"/>
        <w:gridCol w:w="401"/>
        <w:gridCol w:w="398"/>
        <w:gridCol w:w="2683"/>
        <w:gridCol w:w="463"/>
        <w:gridCol w:w="336"/>
        <w:gridCol w:w="2683"/>
      </w:tblGrid>
      <w:tr w:rsidR="00F131D8" w:rsidRPr="009F352B" w:rsidTr="001E3993">
        <w:trPr>
          <w:jc w:val="center"/>
        </w:trPr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color w:val="000000"/>
                <w:spacing w:val="1"/>
              </w:rPr>
              <w:t>Антенна П6-320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5D1F62" w:rsidP="000A4E73">
            <w:pPr>
              <w:jc w:val="center"/>
            </w:pPr>
            <w:r w:rsidRPr="000A4E73">
              <w:rPr>
                <w:color w:val="000000"/>
              </w:rPr>
              <w:t>КНПР.464611.005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</w:rPr>
              <w:t xml:space="preserve">№ </w:t>
            </w:r>
            <w:r w:rsidR="00B37EAD">
              <w:rPr>
                <w:spacing w:val="-4"/>
              </w:rPr>
              <w:t>151221371</w:t>
            </w:r>
          </w:p>
        </w:tc>
      </w:tr>
      <w:tr w:rsidR="00F131D8" w:rsidRPr="009F352B" w:rsidTr="001E3993">
        <w:trPr>
          <w:jc w:val="center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>заводской  номер</w:t>
            </w:r>
          </w:p>
        </w:tc>
      </w:tr>
      <w:tr w:rsidR="00F131D8" w:rsidRPr="006348EF" w:rsidTr="001E3993">
        <w:trPr>
          <w:jc w:val="center"/>
        </w:trPr>
        <w:tc>
          <w:tcPr>
            <w:tcW w:w="2684" w:type="dxa"/>
            <w:shd w:val="clear" w:color="auto" w:fill="auto"/>
          </w:tcPr>
          <w:p w:rsidR="00F131D8" w:rsidRDefault="00F131D8" w:rsidP="000A4E73">
            <w:pPr>
              <w:jc w:val="center"/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F131D8" w:rsidRDefault="00F131D8" w:rsidP="000A4E73">
            <w:pPr>
              <w:jc w:val="center"/>
            </w:pPr>
          </w:p>
        </w:tc>
      </w:tr>
      <w:tr w:rsidR="00F131D8" w:rsidRPr="009F352B" w:rsidTr="001E3993">
        <w:trPr>
          <w:jc w:val="center"/>
        </w:trPr>
        <w:tc>
          <w:tcPr>
            <w:tcW w:w="2684" w:type="dxa"/>
            <w:shd w:val="clear" w:color="auto" w:fill="auto"/>
          </w:tcPr>
          <w:p w:rsidR="00F131D8" w:rsidRPr="009F352B" w:rsidRDefault="00F131D8" w:rsidP="000A4E73">
            <w:pPr>
              <w:jc w:val="right"/>
            </w:pPr>
            <w:r w:rsidRPr="000A4E73">
              <w:rPr>
                <w:spacing w:val="-4"/>
              </w:rPr>
              <w:t>Упакована</w:t>
            </w:r>
          </w:p>
        </w:tc>
        <w:tc>
          <w:tcPr>
            <w:tcW w:w="42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</w:rPr>
              <w:t>АО «СКАРД – Электроникс»</w:t>
            </w:r>
          </w:p>
        </w:tc>
        <w:tc>
          <w:tcPr>
            <w:tcW w:w="2683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</w:tr>
      <w:tr w:rsidR="00F131D8" w:rsidRPr="009F352B" w:rsidTr="001E3993">
        <w:trPr>
          <w:jc w:val="center"/>
        </w:trPr>
        <w:tc>
          <w:tcPr>
            <w:tcW w:w="2684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42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>наименование  или  код  изготовителя</w:t>
            </w:r>
            <w:r w:rsidRPr="000A4E73">
              <w:rPr>
                <w:spacing w:val="-4"/>
                <w:u w:val="single"/>
                <w:vertAlign w:val="superscript"/>
              </w:rPr>
              <w:t xml:space="preserve"> </w:t>
            </w:r>
          </w:p>
        </w:tc>
        <w:tc>
          <w:tcPr>
            <w:tcW w:w="2683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</w:tr>
      <w:tr w:rsidR="00F131D8" w:rsidRPr="009F352B" w:rsidTr="001E3993">
        <w:trPr>
          <w:jc w:val="center"/>
        </w:trPr>
        <w:tc>
          <w:tcPr>
            <w:tcW w:w="9648" w:type="dxa"/>
            <w:gridSpan w:val="7"/>
            <w:shd w:val="clear" w:color="auto" w:fill="auto"/>
          </w:tcPr>
          <w:p w:rsidR="00F131D8" w:rsidRPr="000A4E73" w:rsidRDefault="00F131D8" w:rsidP="001958EF">
            <w:pPr>
              <w:rPr>
                <w:spacing w:val="-4"/>
              </w:rPr>
            </w:pPr>
            <w:r w:rsidRPr="000A4E73">
              <w:rPr>
                <w:spacing w:val="-4"/>
              </w:rPr>
              <w:t>согласно требованиям, предусмотренным в действующей технической документации.</w:t>
            </w:r>
          </w:p>
          <w:p w:rsidR="00F131D8" w:rsidRPr="009F352B" w:rsidRDefault="00F131D8" w:rsidP="000A4E73">
            <w:pPr>
              <w:jc w:val="center"/>
            </w:pPr>
          </w:p>
        </w:tc>
      </w:tr>
      <w:tr w:rsidR="00F131D8" w:rsidRPr="009F352B" w:rsidTr="001E3993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</w:tr>
      <w:tr w:rsidR="00F131D8" w:rsidRPr="006348EF" w:rsidTr="001E3993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F131D8" w:rsidRDefault="00F131D8" w:rsidP="000A4E73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3146" w:type="dxa"/>
            <w:gridSpan w:val="2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F131D8" w:rsidRDefault="00F131D8" w:rsidP="000A4E73">
            <w:pPr>
              <w:jc w:val="center"/>
            </w:pPr>
          </w:p>
        </w:tc>
      </w:tr>
      <w:tr w:rsidR="00F131D8" w:rsidRPr="006348EF" w:rsidTr="001E3993">
        <w:trPr>
          <w:jc w:val="center"/>
        </w:trPr>
        <w:tc>
          <w:tcPr>
            <w:tcW w:w="308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131D8" w:rsidRPr="006348EF" w:rsidRDefault="001E3993" w:rsidP="000A4E73">
            <w:pPr>
              <w:jc w:val="center"/>
            </w:pPr>
            <w:r>
              <w:t xml:space="preserve">Слесарь-сборщик РЭА и </w:t>
            </w:r>
            <w:proofErr w:type="gramStart"/>
            <w:r>
              <w:t>П</w:t>
            </w:r>
            <w:proofErr w:type="gramEnd"/>
          </w:p>
        </w:tc>
        <w:tc>
          <w:tcPr>
            <w:tcW w:w="398" w:type="dxa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314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F131D8" w:rsidRPr="006348EF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F131D8" w:rsidRPr="006348EF" w:rsidRDefault="001E3993" w:rsidP="000A4E73">
            <w:pPr>
              <w:jc w:val="center"/>
            </w:pPr>
            <w:r>
              <w:t>Белоусов С.И.</w:t>
            </w:r>
          </w:p>
        </w:tc>
      </w:tr>
      <w:tr w:rsidR="00F131D8" w:rsidRPr="000A4E73" w:rsidTr="001E3993">
        <w:trPr>
          <w:jc w:val="center"/>
        </w:trPr>
        <w:tc>
          <w:tcPr>
            <w:tcW w:w="308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131D8" w:rsidRPr="000A4E73" w:rsidRDefault="00F131D8" w:rsidP="000A4E73">
            <w:pPr>
              <w:jc w:val="center"/>
              <w:rPr>
                <w:vertAlign w:val="superscript"/>
              </w:rPr>
            </w:pPr>
            <w:r w:rsidRPr="000A4E73">
              <w:rPr>
                <w:vertAlign w:val="superscript"/>
              </w:rPr>
              <w:t>должность</w:t>
            </w:r>
          </w:p>
        </w:tc>
        <w:tc>
          <w:tcPr>
            <w:tcW w:w="398" w:type="dxa"/>
            <w:shd w:val="clear" w:color="auto" w:fill="auto"/>
          </w:tcPr>
          <w:p w:rsidR="00F131D8" w:rsidRPr="00292DAA" w:rsidRDefault="00F131D8" w:rsidP="001958EF"/>
        </w:tc>
        <w:tc>
          <w:tcPr>
            <w:tcW w:w="314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131D8" w:rsidRPr="000A4E73" w:rsidRDefault="00F131D8" w:rsidP="000A4E73">
            <w:pPr>
              <w:jc w:val="center"/>
              <w:rPr>
                <w:vertAlign w:val="superscript"/>
              </w:rPr>
            </w:pPr>
            <w:r w:rsidRPr="000A4E73">
              <w:rPr>
                <w:vertAlign w:val="superscript"/>
              </w:rPr>
              <w:t>личная подпись</w:t>
            </w:r>
          </w:p>
        </w:tc>
        <w:tc>
          <w:tcPr>
            <w:tcW w:w="336" w:type="dxa"/>
            <w:shd w:val="clear" w:color="auto" w:fill="auto"/>
          </w:tcPr>
          <w:p w:rsidR="00F131D8" w:rsidRPr="00292DAA" w:rsidRDefault="00F131D8" w:rsidP="001958EF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F131D8" w:rsidRPr="000A4E73" w:rsidRDefault="00F131D8" w:rsidP="000A4E73">
            <w:pPr>
              <w:jc w:val="center"/>
              <w:rPr>
                <w:vertAlign w:val="superscript"/>
              </w:rPr>
            </w:pPr>
            <w:r w:rsidRPr="000A4E73">
              <w:rPr>
                <w:vertAlign w:val="superscript"/>
              </w:rPr>
              <w:t>расшифровка подписи</w:t>
            </w:r>
          </w:p>
        </w:tc>
      </w:tr>
      <w:tr w:rsidR="00F131D8" w:rsidRPr="000A4E73" w:rsidTr="001E3993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</w:tr>
      <w:tr w:rsidR="00F131D8" w:rsidRPr="000A4E73" w:rsidTr="001E3993">
        <w:trPr>
          <w:jc w:val="center"/>
        </w:trPr>
        <w:tc>
          <w:tcPr>
            <w:tcW w:w="3085" w:type="dxa"/>
            <w:gridSpan w:val="2"/>
            <w:shd w:val="clear" w:color="auto" w:fill="auto"/>
          </w:tcPr>
          <w:p w:rsidR="00F131D8" w:rsidRPr="000A4E73" w:rsidRDefault="00F131D8" w:rsidP="000A4E7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98" w:type="dxa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31D8" w:rsidRPr="000A4E73" w:rsidRDefault="00F131D8" w:rsidP="000A4E73">
            <w:pPr>
              <w:jc w:val="center"/>
              <w:rPr>
                <w:sz w:val="28"/>
                <w:szCs w:val="28"/>
              </w:rPr>
            </w:pPr>
            <w:r w:rsidRPr="000A4E73">
              <w:rPr>
                <w:vertAlign w:val="superscript"/>
              </w:rPr>
              <w:t>число, месяц,  год</w:t>
            </w:r>
          </w:p>
        </w:tc>
        <w:tc>
          <w:tcPr>
            <w:tcW w:w="336" w:type="dxa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F131D8" w:rsidRPr="000A4E73" w:rsidRDefault="00F131D8" w:rsidP="001958EF">
            <w:pPr>
              <w:rPr>
                <w:sz w:val="28"/>
                <w:szCs w:val="28"/>
              </w:rPr>
            </w:pPr>
          </w:p>
        </w:tc>
      </w:tr>
    </w:tbl>
    <w:p w:rsidR="00F131D8" w:rsidRDefault="00F131D8" w:rsidP="00F131D8">
      <w:pPr>
        <w:jc w:val="both"/>
      </w:pPr>
    </w:p>
    <w:p w:rsidR="00751003" w:rsidRDefault="00751003" w:rsidP="00F131D8">
      <w:pPr>
        <w:jc w:val="both"/>
      </w:pPr>
    </w:p>
    <w:p w:rsidR="00751003" w:rsidRDefault="00751003" w:rsidP="00F131D8">
      <w:pPr>
        <w:jc w:val="both"/>
      </w:pPr>
    </w:p>
    <w:p w:rsidR="00751003" w:rsidRDefault="0075100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E3993" w:rsidRDefault="001E3993" w:rsidP="00F131D8">
      <w:pPr>
        <w:jc w:val="both"/>
      </w:pPr>
    </w:p>
    <w:p w:rsidR="001B115E" w:rsidRDefault="001B115E" w:rsidP="00F131D8">
      <w:pPr>
        <w:jc w:val="both"/>
      </w:pPr>
    </w:p>
    <w:p w:rsidR="001B115E" w:rsidRDefault="001B115E" w:rsidP="00F131D8">
      <w:pPr>
        <w:jc w:val="both"/>
      </w:pPr>
    </w:p>
    <w:p w:rsidR="001B115E" w:rsidRDefault="001B115E" w:rsidP="00F131D8">
      <w:pPr>
        <w:jc w:val="both"/>
      </w:pPr>
    </w:p>
    <w:p w:rsidR="001B115E" w:rsidRDefault="001B115E" w:rsidP="00F131D8">
      <w:pPr>
        <w:jc w:val="both"/>
      </w:pPr>
    </w:p>
    <w:p w:rsidR="00F131D8" w:rsidRPr="009E162D" w:rsidRDefault="00F131D8" w:rsidP="00F131D8">
      <w:pPr>
        <w:pStyle w:val="1"/>
        <w:suppressAutoHyphens w:val="0"/>
      </w:pPr>
      <w:bookmarkStart w:id="13" w:name="_Toc527450337"/>
      <w:bookmarkStart w:id="14" w:name="_Toc97361984"/>
      <w:r w:rsidRPr="009E162D">
        <w:lastRenderedPageBreak/>
        <w:t>СВИДЕТЕЛЬСТВО О ПРИЕМКЕ</w:t>
      </w:r>
      <w:bookmarkEnd w:id="13"/>
      <w:bookmarkEnd w:id="14"/>
    </w:p>
    <w:p w:rsidR="00F131D8" w:rsidRDefault="00F131D8" w:rsidP="00F131D8">
      <w:pPr>
        <w:ind w:left="36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F131D8" w:rsidRPr="009F352B" w:rsidTr="000A4E73"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color w:val="000000"/>
                <w:spacing w:val="1"/>
              </w:rPr>
              <w:t>Антенна П6-320</w:t>
            </w:r>
          </w:p>
        </w:tc>
        <w:tc>
          <w:tcPr>
            <w:tcW w:w="799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5D1F62" w:rsidP="000A4E73">
            <w:pPr>
              <w:jc w:val="center"/>
            </w:pPr>
            <w:r w:rsidRPr="000A4E73">
              <w:rPr>
                <w:color w:val="000000"/>
              </w:rPr>
              <w:t>КНПР.464611.005</w:t>
            </w:r>
          </w:p>
        </w:tc>
        <w:tc>
          <w:tcPr>
            <w:tcW w:w="799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</w:rPr>
              <w:t xml:space="preserve">№ </w:t>
            </w:r>
            <w:r w:rsidR="00B37EAD">
              <w:rPr>
                <w:spacing w:val="-4"/>
              </w:rPr>
              <w:t>151221371</w:t>
            </w:r>
          </w:p>
        </w:tc>
      </w:tr>
      <w:tr w:rsidR="00F131D8" w:rsidRPr="009F352B" w:rsidTr="000A4E73">
        <w:tc>
          <w:tcPr>
            <w:tcW w:w="2684" w:type="dxa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F131D8" w:rsidRPr="009F352B" w:rsidRDefault="00F131D8" w:rsidP="000A4E73">
            <w:pPr>
              <w:jc w:val="center"/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131D8" w:rsidRPr="009F352B" w:rsidRDefault="00F131D8" w:rsidP="000A4E73">
            <w:pPr>
              <w:jc w:val="center"/>
            </w:pPr>
            <w:r w:rsidRPr="000A4E73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F131D8" w:rsidRDefault="00F131D8" w:rsidP="00F131D8">
      <w:pPr>
        <w:rPr>
          <w:sz w:val="20"/>
          <w:szCs w:val="20"/>
        </w:rPr>
      </w:pPr>
    </w:p>
    <w:p w:rsidR="00F131D8" w:rsidRDefault="00F131D8" w:rsidP="00F131D8">
      <w:pPr>
        <w:jc w:val="both"/>
      </w:pPr>
      <w:r>
        <w:t>изготовлен(а) и 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</w:r>
    </w:p>
    <w:p w:rsidR="00F131D8" w:rsidRDefault="00F131D8" w:rsidP="00F131D8">
      <w:pPr>
        <w:ind w:left="360"/>
      </w:pPr>
    </w:p>
    <w:p w:rsidR="00F131D8" w:rsidRDefault="00F131D8" w:rsidP="00F131D8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F131D8" w:rsidRPr="000A4E73" w:rsidTr="001E3993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F131D8" w:rsidRPr="000A4E73" w:rsidRDefault="00F131D8" w:rsidP="000A4E73">
            <w:pPr>
              <w:jc w:val="center"/>
              <w:rPr>
                <w:b/>
              </w:rPr>
            </w:pPr>
            <w:r w:rsidRPr="000A4E73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F131D8" w:rsidRPr="000A4E73" w:rsidRDefault="00F131D8" w:rsidP="001958EF">
            <w:pPr>
              <w:rPr>
                <w:spacing w:val="-4"/>
              </w:rPr>
            </w:pPr>
          </w:p>
        </w:tc>
      </w:tr>
      <w:tr w:rsidR="00F131D8" w:rsidRPr="000A4E73" w:rsidTr="001E399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  <w:r w:rsidRPr="000A4E73">
              <w:rPr>
                <w:spacing w:val="-4"/>
              </w:rPr>
              <w:t>Ивлева Е.В.</w:t>
            </w:r>
          </w:p>
        </w:tc>
      </w:tr>
      <w:tr w:rsidR="00F131D8" w:rsidRPr="000A4E73" w:rsidTr="001E399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  <w:r w:rsidRPr="000A4E73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  <w:r w:rsidRPr="000A4E73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vertAlign w:val="superscript"/>
              </w:rPr>
            </w:pPr>
            <w:r w:rsidRPr="000A4E73">
              <w:rPr>
                <w:vertAlign w:val="superscript"/>
              </w:rPr>
              <w:t>расшифровка подписи</w:t>
            </w:r>
          </w:p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</w:tr>
      <w:tr w:rsidR="00F131D8" w:rsidRPr="000A4E73" w:rsidTr="001E399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131D8" w:rsidRPr="000A4E73" w:rsidRDefault="00F131D8" w:rsidP="001958EF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F131D8" w:rsidRPr="000A4E73" w:rsidRDefault="00F131D8" w:rsidP="001958EF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131D8" w:rsidRPr="000A4E73" w:rsidRDefault="00F131D8" w:rsidP="001958EF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131D8" w:rsidRPr="000A4E73" w:rsidRDefault="00F131D8" w:rsidP="001958EF">
            <w:pPr>
              <w:rPr>
                <w:spacing w:val="-4"/>
              </w:rPr>
            </w:pPr>
          </w:p>
        </w:tc>
      </w:tr>
      <w:tr w:rsidR="00F131D8" w:rsidRPr="000A4E73" w:rsidTr="001E3993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vertAlign w:val="superscript"/>
              </w:rPr>
            </w:pPr>
            <w:r w:rsidRPr="000A4E73">
              <w:rPr>
                <w:vertAlign w:val="superscript"/>
              </w:rPr>
              <w:t xml:space="preserve"> число, месяц,  год</w:t>
            </w:r>
          </w:p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F131D8" w:rsidRPr="000A4E73" w:rsidRDefault="00F131D8" w:rsidP="000A4E73">
            <w:pPr>
              <w:jc w:val="center"/>
              <w:rPr>
                <w:spacing w:val="-4"/>
              </w:rPr>
            </w:pPr>
          </w:p>
        </w:tc>
      </w:tr>
    </w:tbl>
    <w:p w:rsidR="00F131D8" w:rsidRDefault="00F131D8" w:rsidP="00F131D8">
      <w:pPr>
        <w:ind w:left="142"/>
        <w:rPr>
          <w:sz w:val="28"/>
        </w:rPr>
      </w:pPr>
    </w:p>
    <w:p w:rsidR="00F131D8" w:rsidRDefault="00F131D8" w:rsidP="00F131D8">
      <w:pPr>
        <w:ind w:left="142"/>
        <w:rPr>
          <w:sz w:val="28"/>
        </w:rPr>
      </w:pPr>
    </w:p>
    <w:p w:rsidR="00F131D8" w:rsidRDefault="00F131D8" w:rsidP="00F131D8">
      <w:pPr>
        <w:ind w:left="142"/>
        <w:rPr>
          <w:sz w:val="28"/>
        </w:rPr>
      </w:pPr>
    </w:p>
    <w:p w:rsidR="00F131D8" w:rsidRPr="00434F12" w:rsidRDefault="00351257" w:rsidP="00F131D8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E0382" wp14:editId="19E963FA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4462" name="Line 3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" strokeweight="3pt">
                <v:stroke dashstyle="1 1"/>
              </v:line>
            </w:pict>
          </mc:Fallback>
        </mc:AlternateContent>
      </w:r>
      <w:r w:rsidR="00F131D8" w:rsidRPr="00434F12">
        <w:rPr>
          <w:sz w:val="20"/>
          <w:szCs w:val="20"/>
        </w:rPr>
        <w:t>линия  отреза  при  поставке  на  экспорт</w:t>
      </w:r>
    </w:p>
    <w:p w:rsidR="00F131D8" w:rsidRPr="00434F12" w:rsidRDefault="00F131D8" w:rsidP="00F131D8">
      <w:pPr>
        <w:ind w:left="142"/>
        <w:rPr>
          <w:sz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07"/>
        <w:gridCol w:w="1324"/>
        <w:gridCol w:w="2489"/>
        <w:gridCol w:w="1347"/>
        <w:gridCol w:w="2572"/>
      </w:tblGrid>
      <w:tr w:rsidR="001E3993" w:rsidRPr="00D368D3" w:rsidTr="001E3993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b/>
              </w:rPr>
            </w:pPr>
          </w:p>
          <w:p w:rsidR="001E3993" w:rsidRPr="00D368D3" w:rsidRDefault="001E3993" w:rsidP="00E21677">
            <w:pPr>
              <w:jc w:val="center"/>
              <w:rPr>
                <w:b/>
              </w:rPr>
            </w:pPr>
            <w:r w:rsidRPr="00D368D3">
              <w:rPr>
                <w:b/>
              </w:rPr>
              <w:t>Генеральный директор</w:t>
            </w:r>
          </w:p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  <w:r w:rsidRPr="00D368D3">
              <w:rPr>
                <w:spacing w:val="-4"/>
              </w:rPr>
              <w:t>Зюмченко А.С.</w:t>
            </w: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b/>
                <w:sz w:val="20"/>
                <w:szCs w:val="20"/>
              </w:rPr>
            </w:pPr>
          </w:p>
          <w:p w:rsidR="001E3993" w:rsidRPr="00D368D3" w:rsidRDefault="001E3993" w:rsidP="00E21677">
            <w:pPr>
              <w:jc w:val="center"/>
              <w:rPr>
                <w:b/>
                <w:sz w:val="20"/>
                <w:szCs w:val="20"/>
              </w:rPr>
            </w:pPr>
            <w:r w:rsidRPr="00D368D3">
              <w:rPr>
                <w:b/>
                <w:sz w:val="20"/>
                <w:szCs w:val="20"/>
              </w:rPr>
              <w:t>МП</w:t>
            </w:r>
          </w:p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личная подпись</w:t>
            </w:r>
          </w:p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расшифровка подписи</w:t>
            </w:r>
          </w:p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  <w:r w:rsidRPr="00D368D3">
              <w:rPr>
                <w:vertAlign w:val="superscript"/>
              </w:rPr>
              <w:t>число, месяц,  год</w:t>
            </w:r>
            <w:r w:rsidRPr="00D368D3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b/>
                <w:spacing w:val="-4"/>
              </w:rPr>
            </w:pPr>
            <w:r w:rsidRPr="00D368D3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  <w:r w:rsidRPr="00D368D3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b/>
                <w:sz w:val="20"/>
                <w:szCs w:val="20"/>
              </w:rPr>
            </w:pPr>
          </w:p>
          <w:p w:rsidR="001E3993" w:rsidRPr="00D368D3" w:rsidRDefault="001E3993" w:rsidP="00E21677">
            <w:pPr>
              <w:jc w:val="center"/>
              <w:rPr>
                <w:b/>
                <w:sz w:val="20"/>
                <w:szCs w:val="20"/>
              </w:rPr>
            </w:pPr>
            <w:r w:rsidRPr="00D368D3">
              <w:rPr>
                <w:b/>
                <w:sz w:val="20"/>
                <w:szCs w:val="20"/>
              </w:rPr>
              <w:t>МП</w:t>
            </w:r>
          </w:p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личная подпись</w:t>
            </w:r>
          </w:p>
          <w:p w:rsidR="001E3993" w:rsidRPr="00C31149" w:rsidRDefault="001E3993" w:rsidP="00E21677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1E3993" w:rsidRPr="00D368D3" w:rsidRDefault="001E3993" w:rsidP="00E21677">
            <w:pPr>
              <w:jc w:val="center"/>
              <w:rPr>
                <w:vertAlign w:val="superscript"/>
              </w:rPr>
            </w:pPr>
            <w:r w:rsidRPr="00D368D3">
              <w:rPr>
                <w:vertAlign w:val="superscript"/>
              </w:rPr>
              <w:t>расшифровка подписи</w:t>
            </w:r>
          </w:p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  <w:r w:rsidRPr="00D368D3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  <w:tr w:rsidR="001E3993" w:rsidRPr="00D368D3" w:rsidTr="001E3993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E3993" w:rsidRPr="00C31149" w:rsidRDefault="001E3993" w:rsidP="00E21677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1E3993" w:rsidRPr="00D368D3" w:rsidRDefault="001E3993" w:rsidP="00E21677">
            <w:pPr>
              <w:jc w:val="center"/>
              <w:rPr>
                <w:spacing w:val="-4"/>
              </w:rPr>
            </w:pPr>
          </w:p>
        </w:tc>
      </w:tr>
    </w:tbl>
    <w:p w:rsidR="00F131D8" w:rsidRDefault="00F131D8" w:rsidP="00F131D8">
      <w:pPr>
        <w:jc w:val="both"/>
      </w:pPr>
    </w:p>
    <w:p w:rsidR="00F131D8" w:rsidRDefault="00F131D8" w:rsidP="00F131D8">
      <w:pPr>
        <w:jc w:val="both"/>
      </w:pPr>
    </w:p>
    <w:p w:rsidR="00F131D8" w:rsidRDefault="00F131D8" w:rsidP="00F131D8">
      <w:pPr>
        <w:jc w:val="both"/>
      </w:pPr>
    </w:p>
    <w:p w:rsidR="00F131D8" w:rsidRPr="00F131D8" w:rsidRDefault="00F131D8" w:rsidP="00F131D8">
      <w:pPr>
        <w:jc w:val="both"/>
      </w:pPr>
    </w:p>
    <w:p w:rsidR="00F131D8" w:rsidRPr="00627770" w:rsidRDefault="00F131D8" w:rsidP="00F131D8">
      <w:pPr>
        <w:pStyle w:val="1"/>
        <w:tabs>
          <w:tab w:val="num" w:pos="709"/>
        </w:tabs>
        <w:ind w:left="709" w:firstLine="0"/>
      </w:pPr>
      <w:bookmarkStart w:id="15" w:name="_Toc773054"/>
      <w:bookmarkStart w:id="16" w:name="_Toc97361985"/>
      <w:r>
        <w:lastRenderedPageBreak/>
        <w:t>ЗАМЕТКИ ПО ЭКСПЛУАТАЦИИ И ХРАНЕНИЮ</w:t>
      </w:r>
      <w:bookmarkEnd w:id="15"/>
      <w:bookmarkEnd w:id="16"/>
    </w:p>
    <w:p w:rsidR="00F131D8" w:rsidRPr="00D16290" w:rsidRDefault="00F131D8" w:rsidP="00F131D8"/>
    <w:p w:rsidR="00F131D8" w:rsidRPr="003269F6" w:rsidRDefault="00F131D8" w:rsidP="00F131D8">
      <w:pPr>
        <w:pStyle w:val="2"/>
      </w:pPr>
      <w:bookmarkStart w:id="17" w:name="_Toc773055"/>
      <w:bookmarkStart w:id="18" w:name="_Toc97361986"/>
      <w:r w:rsidRPr="003269F6">
        <w:t>8.1 Эксплуатационные ограничения и меры безопасности</w:t>
      </w:r>
      <w:bookmarkEnd w:id="17"/>
      <w:bookmarkEnd w:id="18"/>
    </w:p>
    <w:p w:rsidR="00F131D8" w:rsidRPr="003269F6" w:rsidRDefault="00F131D8" w:rsidP="00F131D8">
      <w:pPr>
        <w:ind w:firstLine="709"/>
        <w:jc w:val="both"/>
      </w:pPr>
      <w:r w:rsidRPr="003269F6">
        <w:t>8.1.1 Перед началом эксплуатации антенны необходимо изучить настоящий Паспорт.</w:t>
      </w:r>
    </w:p>
    <w:p w:rsidR="00F131D8" w:rsidRPr="003269F6" w:rsidRDefault="00F131D8" w:rsidP="00F131D8">
      <w:pPr>
        <w:suppressAutoHyphens w:val="0"/>
        <w:ind w:firstLine="709"/>
        <w:jc w:val="both"/>
      </w:pPr>
      <w:r w:rsidRPr="003269F6">
        <w:t>8.1.</w:t>
      </w:r>
      <w:r>
        <w:t xml:space="preserve">2 При работе с антенной </w:t>
      </w:r>
      <w:r w:rsidRPr="003269F6">
        <w:t>персонал должен владеть основами работы с антенно-фидерной техникой. В процессе работы с антенной за</w:t>
      </w:r>
      <w:r>
        <w:t xml:space="preserve">прещается её использование для </w:t>
      </w:r>
      <w:r w:rsidRPr="003269F6">
        <w:t>решения нефункциональных задач.</w:t>
      </w:r>
    </w:p>
    <w:p w:rsidR="00F131D8" w:rsidRPr="003269F6" w:rsidRDefault="00F131D8" w:rsidP="00F131D8">
      <w:pPr>
        <w:suppressAutoHyphens w:val="0"/>
        <w:ind w:firstLine="709"/>
        <w:jc w:val="both"/>
      </w:pPr>
      <w:bookmarkStart w:id="19" w:name="_Toc87929254"/>
      <w:r w:rsidRPr="003269F6">
        <w:t>8.1.3 Персонал обязан строго выполнять правила техники электробезопасности.</w:t>
      </w:r>
      <w:bookmarkEnd w:id="19"/>
    </w:p>
    <w:p w:rsidR="00F131D8" w:rsidRPr="003269F6" w:rsidRDefault="00F131D8" w:rsidP="00F131D8">
      <w:pPr>
        <w:ind w:firstLine="709"/>
        <w:jc w:val="both"/>
      </w:pPr>
      <w:r w:rsidRPr="003269F6">
        <w:t xml:space="preserve">8.1.4 При проведении измерений или использовании </w:t>
      </w:r>
      <w:r w:rsidRPr="003269F6">
        <w:rPr>
          <w:color w:val="000000"/>
          <w:spacing w:val="1"/>
        </w:rPr>
        <w:t xml:space="preserve">антенны </w:t>
      </w:r>
      <w:r w:rsidRPr="003269F6">
        <w:t>в качестве передающей соблюдайте правила техники безопасности при работе с СВЧ-излучениями. СВЧ-излучения могут представлять опасность для жизни и здоровья человека.</w:t>
      </w:r>
    </w:p>
    <w:p w:rsidR="00F131D8" w:rsidRPr="00F1290B" w:rsidRDefault="00F131D8" w:rsidP="00F131D8">
      <w:pPr>
        <w:suppressAutoHyphens w:val="0"/>
        <w:ind w:firstLine="709"/>
        <w:jc w:val="both"/>
      </w:pPr>
      <w:r w:rsidRPr="003269F6">
        <w:rPr>
          <w:caps/>
        </w:rPr>
        <w:t xml:space="preserve">8.1.5 </w:t>
      </w:r>
      <w:r w:rsidRPr="003269F6">
        <w:t xml:space="preserve">При выполнении работ по монтажу антенны и в процессе использования  ЗАПРЕЩАЕТСЯ оказывать механические воздействия, приводящие к изменению габаритных </w:t>
      </w:r>
      <w:r w:rsidRPr="00F1290B">
        <w:t>размеров, а также целостности и исправности антенны.</w:t>
      </w:r>
    </w:p>
    <w:p w:rsidR="00F131D8" w:rsidRDefault="00F131D8" w:rsidP="00F131D8">
      <w:pPr>
        <w:suppressAutoHyphens w:val="0"/>
        <w:ind w:firstLine="709"/>
        <w:jc w:val="both"/>
      </w:pPr>
      <w:r w:rsidRPr="003269F6">
        <w:rPr>
          <w:caps/>
        </w:rPr>
        <w:t xml:space="preserve">8.1.6 </w:t>
      </w:r>
      <w:r w:rsidRPr="003269F6">
        <w:t>КАТЕГОРИЧЕСКИ ЗАПРЕЩАЕТСЯ исполь</w:t>
      </w:r>
      <w:r>
        <w:t xml:space="preserve">зование измерительных кабелей, </w:t>
      </w:r>
      <w:r w:rsidRPr="003269F6">
        <w:t>оборудованных соединителями, имеющими несовместимый стандарт резьбового и канального соединения с антенной.</w:t>
      </w:r>
    </w:p>
    <w:p w:rsidR="00F131D8" w:rsidRDefault="00F131D8" w:rsidP="00F131D8">
      <w:pPr>
        <w:suppressAutoHyphens w:val="0"/>
        <w:ind w:firstLine="709"/>
        <w:jc w:val="both"/>
      </w:pPr>
    </w:p>
    <w:p w:rsidR="00F131D8" w:rsidRPr="001F1028" w:rsidRDefault="00F131D8" w:rsidP="00F131D8">
      <w:pPr>
        <w:pStyle w:val="2"/>
      </w:pPr>
      <w:bookmarkStart w:id="20" w:name="_Toc773056"/>
      <w:bookmarkStart w:id="21" w:name="_Toc97361987"/>
      <w:r w:rsidRPr="001F1028">
        <w:t>8.2 Подготовка к работе и порядок работы</w:t>
      </w:r>
      <w:bookmarkEnd w:id="20"/>
      <w:bookmarkEnd w:id="21"/>
    </w:p>
    <w:p w:rsidR="006900D8" w:rsidRPr="006900D8" w:rsidRDefault="00F131D8" w:rsidP="006900D8">
      <w:pPr>
        <w:ind w:firstLine="709"/>
        <w:jc w:val="both"/>
      </w:pPr>
      <w:r w:rsidRPr="006900D8">
        <w:t xml:space="preserve">8.2.1 </w:t>
      </w:r>
      <w:r w:rsidR="006900D8" w:rsidRPr="006900D8">
        <w:t xml:space="preserve">Антенна может применяться как с элементами крепления для универсального </w:t>
      </w:r>
      <w:proofErr w:type="spellStart"/>
      <w:r w:rsidR="006900D8" w:rsidRPr="006900D8">
        <w:t>фотоштатива</w:t>
      </w:r>
      <w:proofErr w:type="spellEnd"/>
      <w:r w:rsidR="006900D8" w:rsidRPr="006900D8">
        <w:t>, или ШАД (штатива антенного диэлектрического) – далее штатив, поставляемыми по дополнительной заявке, так и с оригинальными креплениями заказчика.</w:t>
      </w:r>
    </w:p>
    <w:p w:rsidR="006900D8" w:rsidRDefault="006900D8" w:rsidP="006900D8">
      <w:pPr>
        <w:tabs>
          <w:tab w:val="left" w:pos="567"/>
        </w:tabs>
        <w:ind w:firstLine="709"/>
        <w:jc w:val="both"/>
      </w:pPr>
      <w:r w:rsidRPr="006900D8">
        <w:t>Установку антенны на универсальном штативе, с использованием элементов крепления (табл.2) производите в следующей последовательности</w:t>
      </w:r>
      <w:r>
        <w:t>:</w:t>
      </w:r>
    </w:p>
    <w:p w:rsidR="00F131D8" w:rsidRDefault="0074582C" w:rsidP="00CC176D">
      <w:pPr>
        <w:numPr>
          <w:ilvl w:val="1"/>
          <w:numId w:val="9"/>
        </w:numPr>
        <w:tabs>
          <w:tab w:val="clear" w:pos="1789"/>
        </w:tabs>
        <w:ind w:left="0" w:firstLine="709"/>
        <w:jc w:val="both"/>
      </w:pPr>
      <w:r>
        <w:t>у</w:t>
      </w:r>
      <w:r w:rsidR="00F131D8">
        <w:t>становите штатив, выдвиньте опоры штатива и закрепите</w:t>
      </w:r>
      <w:r w:rsidR="006900D8">
        <w:t xml:space="preserve"> на необходимой высоте зажимами</w:t>
      </w:r>
      <w:r w:rsidR="004F0AB5">
        <w:t>. З</w:t>
      </w:r>
      <w:r>
        <w:t>акрепите антенну в узле креплен</w:t>
      </w:r>
      <w:r w:rsidR="004F0AB5">
        <w:t>ия штатива,</w:t>
      </w:r>
      <w:r>
        <w:t xml:space="preserve"> в соответствии с требованиями инструкции по эксплуатации на изделие</w:t>
      </w:r>
      <w:r w:rsidR="006900D8">
        <w:t>;</w:t>
      </w:r>
    </w:p>
    <w:p w:rsidR="00751003" w:rsidRDefault="006900D8" w:rsidP="00CC176D">
      <w:pPr>
        <w:numPr>
          <w:ilvl w:val="1"/>
          <w:numId w:val="9"/>
        </w:numPr>
        <w:tabs>
          <w:tab w:val="clear" w:pos="1789"/>
        </w:tabs>
        <w:ind w:left="0" w:firstLine="709"/>
        <w:jc w:val="both"/>
      </w:pPr>
      <w:r>
        <w:t>с</w:t>
      </w:r>
      <w:r w:rsidR="00751003">
        <w:t>оедините клемму заземления измерительного прибора с шиной заземления</w:t>
      </w:r>
      <w:r>
        <w:t>;</w:t>
      </w:r>
    </w:p>
    <w:p w:rsidR="00751003" w:rsidRPr="0069257F" w:rsidRDefault="00751003" w:rsidP="00CC176D">
      <w:pPr>
        <w:numPr>
          <w:ilvl w:val="1"/>
          <w:numId w:val="9"/>
        </w:numPr>
        <w:tabs>
          <w:tab w:val="clear" w:pos="1789"/>
        </w:tabs>
        <w:ind w:left="0" w:firstLine="709"/>
        <w:jc w:val="both"/>
      </w:pPr>
      <w:r w:rsidRPr="0069257F">
        <w:t>присоедините к СВЧ входу антенны измерительный кабель (в комплект антенны не входит</w:t>
      </w:r>
      <w:r>
        <w:t>, поставляется по согласованию с заказчиком</w:t>
      </w:r>
      <w:r w:rsidRPr="0069257F">
        <w:t>).</w:t>
      </w:r>
    </w:p>
    <w:p w:rsidR="00F131D8" w:rsidRDefault="00F131D8" w:rsidP="00F131D8">
      <w:pPr>
        <w:ind w:firstLine="709"/>
        <w:jc w:val="both"/>
      </w:pPr>
      <w:r>
        <w:t>Антенна система готова к работе.</w:t>
      </w:r>
    </w:p>
    <w:p w:rsidR="00C56CF8" w:rsidRDefault="00C56CF8" w:rsidP="00F131D8">
      <w:pPr>
        <w:ind w:firstLine="709"/>
        <w:jc w:val="both"/>
      </w:pPr>
    </w:p>
    <w:p w:rsidR="00F131D8" w:rsidRPr="001F1028" w:rsidRDefault="00F131D8" w:rsidP="00F131D8">
      <w:pPr>
        <w:pStyle w:val="2"/>
      </w:pPr>
      <w:bookmarkStart w:id="22" w:name="_Toc509408942"/>
      <w:bookmarkStart w:id="23" w:name="_Toc532547911"/>
      <w:bookmarkStart w:id="24" w:name="_Toc532547999"/>
      <w:bookmarkStart w:id="25" w:name="_Toc773057"/>
      <w:bookmarkStart w:id="26" w:name="_Toc97361988"/>
      <w:r w:rsidRPr="001F1028">
        <w:t>8.3 Использование антенны</w:t>
      </w:r>
      <w:bookmarkEnd w:id="22"/>
      <w:bookmarkEnd w:id="23"/>
      <w:bookmarkEnd w:id="24"/>
      <w:bookmarkEnd w:id="25"/>
      <w:bookmarkEnd w:id="26"/>
      <w:r w:rsidRPr="001F1028">
        <w:t xml:space="preserve"> </w:t>
      </w:r>
    </w:p>
    <w:p w:rsidR="00F131D8" w:rsidRPr="0069257F" w:rsidRDefault="00751003" w:rsidP="00F131D8">
      <w:pPr>
        <w:ind w:firstLine="709"/>
        <w:jc w:val="both"/>
      </w:pPr>
      <w:r>
        <w:t>1</w:t>
      </w:r>
      <w:r w:rsidR="00F131D8" w:rsidRPr="0069257F">
        <w:t>) присоедините свободны</w:t>
      </w:r>
      <w:r w:rsidR="00F131D8">
        <w:t xml:space="preserve">й разъем измерительного кабеля </w:t>
      </w:r>
      <w:r w:rsidR="00F131D8" w:rsidRPr="0069257F">
        <w:t xml:space="preserve">к входному разъему вашего измерительного прибора (в случае несоответствия </w:t>
      </w:r>
      <w:r w:rsidR="00554C04">
        <w:t>типов</w:t>
      </w:r>
      <w:r w:rsidR="00F131D8" w:rsidRPr="0069257F">
        <w:t xml:space="preserve">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F131D8" w:rsidRDefault="00751003" w:rsidP="00F131D8">
      <w:pPr>
        <w:ind w:firstLine="709"/>
        <w:jc w:val="both"/>
      </w:pPr>
      <w:r>
        <w:t>2</w:t>
      </w:r>
      <w:r w:rsidR="00F131D8" w:rsidRPr="0069257F">
        <w:t>) включите ваш измерительный прибор. В соответствии с инструкцией по эксплуатации вашего прибора подготовьте его к работе и приступайте к проведению измерений</w:t>
      </w:r>
      <w:r>
        <w:t xml:space="preserve"> в рабочем диапазоне частот антенны</w:t>
      </w:r>
      <w:r w:rsidR="00F131D8" w:rsidRPr="0069257F">
        <w:t>.</w:t>
      </w:r>
    </w:p>
    <w:p w:rsidR="00554C04" w:rsidRDefault="00AB6864" w:rsidP="00F131D8">
      <w:pPr>
        <w:ind w:firstLine="709"/>
        <w:jc w:val="both"/>
      </w:pPr>
      <w:r>
        <w:t xml:space="preserve">3) Включите антенну переключателем, </w:t>
      </w:r>
      <w:r w:rsidR="00AA310A">
        <w:t xml:space="preserve">установленном на антенне, </w:t>
      </w:r>
      <w:r>
        <w:t>переведя его в положение «ВКЛ», при этом должны кратковременно зажечься</w:t>
      </w:r>
      <w:r w:rsidR="006D3C74">
        <w:t xml:space="preserve"> (мигнуть)</w:t>
      </w:r>
      <w:r>
        <w:t xml:space="preserve"> зелёные светодиодные индикаторы </w:t>
      </w:r>
      <w:r w:rsidR="006D3D11">
        <w:t>(СИ) контроля питания на корпусе антенны</w:t>
      </w:r>
      <w:r>
        <w:t>.</w:t>
      </w:r>
      <w:r w:rsidR="006D3D11">
        <w:t xml:space="preserve"> СИ </w:t>
      </w:r>
      <w:proofErr w:type="gramStart"/>
      <w:r w:rsidR="006D3D11">
        <w:t>«-</w:t>
      </w:r>
      <w:proofErr w:type="gramEnd"/>
      <w:r w:rsidR="006D3D11">
        <w:t>» индикатор отрицательного напряжения, «+» положительного напряжения. По окончании работы переключатель следует перевести в положение «ВЫКЛ».</w:t>
      </w:r>
    </w:p>
    <w:p w:rsidR="00AB6864" w:rsidRPr="00CC5F0C" w:rsidRDefault="00554C04" w:rsidP="00F131D8">
      <w:pPr>
        <w:ind w:firstLine="709"/>
        <w:jc w:val="both"/>
        <w:rPr>
          <w:sz w:val="20"/>
          <w:szCs w:val="20"/>
        </w:rPr>
      </w:pPr>
      <w:proofErr w:type="gramStart"/>
      <w:r w:rsidRPr="00CC5F0C">
        <w:rPr>
          <w:sz w:val="20"/>
          <w:szCs w:val="20"/>
        </w:rPr>
        <w:t>П</w:t>
      </w:r>
      <w:proofErr w:type="gramEnd"/>
      <w:r w:rsidRPr="00CC5F0C">
        <w:rPr>
          <w:sz w:val="20"/>
          <w:szCs w:val="20"/>
        </w:rPr>
        <w:t xml:space="preserve"> р и м е ч а н и е</w:t>
      </w:r>
      <w:r w:rsidR="00CC5F0C" w:rsidRPr="00CC5F0C">
        <w:rPr>
          <w:sz w:val="20"/>
          <w:szCs w:val="20"/>
        </w:rPr>
        <w:t xml:space="preserve">: </w:t>
      </w:r>
      <w:r w:rsidRPr="00CC5F0C">
        <w:rPr>
          <w:sz w:val="20"/>
          <w:szCs w:val="20"/>
        </w:rPr>
        <w:t>При повторном включении</w:t>
      </w:r>
      <w:r w:rsidR="00CC5F0C" w:rsidRPr="00CC5F0C">
        <w:rPr>
          <w:sz w:val="20"/>
          <w:szCs w:val="20"/>
        </w:rPr>
        <w:t xml:space="preserve"> питания, через короткое время после выключения, зелёные СИ могут не включиться</w:t>
      </w:r>
      <w:r w:rsidR="006D3C74">
        <w:rPr>
          <w:sz w:val="20"/>
          <w:szCs w:val="20"/>
        </w:rPr>
        <w:t xml:space="preserve"> (не мигнуть)</w:t>
      </w:r>
      <w:r w:rsidR="00CC5F0C" w:rsidRPr="00CC5F0C">
        <w:rPr>
          <w:sz w:val="20"/>
          <w:szCs w:val="20"/>
        </w:rPr>
        <w:t>. Это не является неисправностью.</w:t>
      </w:r>
    </w:p>
    <w:p w:rsidR="005D2B83" w:rsidRDefault="005D2B83" w:rsidP="005D2B83">
      <w:pPr>
        <w:ind w:firstLine="709"/>
        <w:jc w:val="both"/>
      </w:pPr>
      <w:r>
        <w:t>4)</w:t>
      </w:r>
      <w:r w:rsidRPr="0021163D">
        <w:t xml:space="preserve"> </w:t>
      </w:r>
      <w:r>
        <w:t>геометрический центр диполя антенны расположите в точке измерений, используя треногу с зажимом.</w:t>
      </w:r>
    </w:p>
    <w:p w:rsidR="005D2B83" w:rsidRDefault="005D2B83" w:rsidP="005D2B83">
      <w:pPr>
        <w:ind w:firstLine="709"/>
        <w:jc w:val="both"/>
      </w:pPr>
      <w:r>
        <w:t>5) если известно направление вектора НЭП, то расположите диполь</w:t>
      </w:r>
      <w:r w:rsidR="00CC5F0C">
        <w:t xml:space="preserve"> согласованно вектору </w:t>
      </w:r>
      <w:r>
        <w:t>НЭП</w:t>
      </w:r>
      <w:r w:rsidR="00CC5F0C">
        <w:t>.</w:t>
      </w:r>
    </w:p>
    <w:p w:rsidR="00CC5F0C" w:rsidRDefault="005D2B83" w:rsidP="00CC5F0C">
      <w:pPr>
        <w:ind w:firstLine="709"/>
        <w:jc w:val="both"/>
      </w:pPr>
      <w:r>
        <w:t xml:space="preserve">6) </w:t>
      </w:r>
      <w:r w:rsidR="00CC5F0C">
        <w:t>если направление НЭП неизвестно, то следует изменять ориентацию диполя до достижения максимума напряжения на выходе антенны.</w:t>
      </w:r>
    </w:p>
    <w:p w:rsidR="005D2B83" w:rsidRDefault="00CC5F0C" w:rsidP="005D2B83">
      <w:pPr>
        <w:pStyle w:val="af0"/>
        <w:spacing w:after="0"/>
        <w:ind w:firstLine="709"/>
        <w:jc w:val="both"/>
      </w:pPr>
      <w:r>
        <w:lastRenderedPageBreak/>
        <w:t xml:space="preserve">Измерение </w:t>
      </w:r>
      <w:r w:rsidR="005D2B83">
        <w:t>НЭП сводится к определению напряжения на выходе антенны при помощи подключаемого к ней измерительного прибора.</w:t>
      </w:r>
    </w:p>
    <w:p w:rsidR="005D2B83" w:rsidRDefault="005D2B83" w:rsidP="005D2B83">
      <w:pPr>
        <w:pStyle w:val="af0"/>
        <w:spacing w:after="0"/>
        <w:ind w:firstLine="709"/>
        <w:jc w:val="both"/>
      </w:pPr>
      <w:r>
        <w:t>Измерение напряжения проводится в соответствии с эксплуатационной документацией на измерительный прибор.</w:t>
      </w:r>
    </w:p>
    <w:p w:rsidR="005D2B83" w:rsidRDefault="005D2B83" w:rsidP="005D2B83">
      <w:pPr>
        <w:ind w:firstLine="709"/>
        <w:jc w:val="both"/>
      </w:pPr>
      <w:r>
        <w:t>Значение измеренной напряженности электрического поля</w:t>
      </w:r>
      <w:proofErr w:type="gramStart"/>
      <w:r>
        <w:t xml:space="preserve"> Е</w:t>
      </w:r>
      <w:proofErr w:type="gramEnd"/>
      <w:r>
        <w:t xml:space="preserve"> определяется по формуле:</w:t>
      </w:r>
    </w:p>
    <w:p w:rsidR="005D2B83" w:rsidRDefault="005D2B83" w:rsidP="005D2B83">
      <w:pPr>
        <w:ind w:firstLine="709"/>
        <w:jc w:val="both"/>
      </w:pPr>
    </w:p>
    <w:p w:rsidR="005D2B83" w:rsidRPr="00306C37" w:rsidRDefault="005D2B83" w:rsidP="005D2B83">
      <w:pPr>
        <w:jc w:val="center"/>
        <w:rPr>
          <w:b/>
          <w:i/>
          <w:sz w:val="28"/>
          <w:szCs w:val="28"/>
        </w:rPr>
      </w:pPr>
      <w:r w:rsidRPr="00306C37">
        <w:rPr>
          <w:b/>
          <w:i/>
          <w:sz w:val="28"/>
          <w:szCs w:val="28"/>
        </w:rPr>
        <w:t>E = U</w:t>
      </w:r>
      <w:proofErr w:type="gramStart"/>
      <w:r w:rsidRPr="00306C37">
        <w:rPr>
          <w:b/>
          <w:i/>
          <w:sz w:val="28"/>
          <w:szCs w:val="28"/>
          <w:vertAlign w:val="subscript"/>
        </w:rPr>
        <w:t xml:space="preserve"> </w:t>
      </w:r>
      <w:r w:rsidRPr="00306C37">
        <w:rPr>
          <w:b/>
          <w:i/>
          <w:sz w:val="28"/>
          <w:szCs w:val="28"/>
        </w:rPr>
        <w:t xml:space="preserve"> + К</w:t>
      </w:r>
      <w:proofErr w:type="gramEnd"/>
    </w:p>
    <w:p w:rsidR="005D2B83" w:rsidRDefault="005D2B83" w:rsidP="005D2B83"/>
    <w:p w:rsidR="005D2B83" w:rsidRDefault="005D2B83" w:rsidP="005D2B83">
      <w:pPr>
        <w:ind w:firstLine="709"/>
        <w:jc w:val="both"/>
      </w:pPr>
      <w:r w:rsidRPr="00306C37">
        <w:t>где</w:t>
      </w:r>
      <w:proofErr w:type="gramStart"/>
      <w:r>
        <w:rPr>
          <w:i/>
        </w:rPr>
        <w:t xml:space="preserve"> Е</w:t>
      </w:r>
      <w:proofErr w:type="gramEnd"/>
      <w:r>
        <w:rPr>
          <w:b/>
          <w:i/>
        </w:rPr>
        <w:t xml:space="preserve"> </w:t>
      </w:r>
      <w:r>
        <w:rPr>
          <w:i/>
        </w:rPr>
        <w:t xml:space="preserve">- </w:t>
      </w:r>
      <w:r>
        <w:t>напряженность электрического поля в децибелах относительно 1 В/м</w:t>
      </w:r>
      <w:r w:rsidR="00CC5F0C">
        <w:t xml:space="preserve"> (1мкВ/м)</w:t>
      </w:r>
      <w:r>
        <w:t>;</w:t>
      </w:r>
    </w:p>
    <w:p w:rsidR="005D2B83" w:rsidRDefault="005D2B83" w:rsidP="005D2B83">
      <w:pPr>
        <w:ind w:firstLine="709"/>
        <w:jc w:val="both"/>
      </w:pPr>
      <w:r>
        <w:rPr>
          <w:i/>
        </w:rPr>
        <w:t>U —</w:t>
      </w:r>
      <w:r>
        <w:t xml:space="preserve"> напряжение на выходе антенны в децибелах относительно 1</w:t>
      </w:r>
      <w:proofErr w:type="gramStart"/>
      <w:r>
        <w:t xml:space="preserve"> В</w:t>
      </w:r>
      <w:proofErr w:type="gramEnd"/>
      <w:r w:rsidR="00CC5F0C">
        <w:t xml:space="preserve"> (1мкВ)</w:t>
      </w:r>
      <w:r>
        <w:t>;</w:t>
      </w:r>
    </w:p>
    <w:p w:rsidR="005D2B83" w:rsidRDefault="005D2B83" w:rsidP="005D2B83">
      <w:pPr>
        <w:ind w:firstLine="709"/>
        <w:jc w:val="both"/>
      </w:pPr>
      <w:r>
        <w:rPr>
          <w:i/>
          <w:lang w:val="en-US"/>
        </w:rPr>
        <w:t>K</w:t>
      </w:r>
      <w:r>
        <w:t xml:space="preserve">- </w:t>
      </w:r>
      <w:proofErr w:type="gramStart"/>
      <w:r>
        <w:t>коэффициент</w:t>
      </w:r>
      <w:proofErr w:type="gramEnd"/>
      <w:r>
        <w:t xml:space="preserve"> калибровки антенны на частоте измерения, значения которого берутся из таблицы свидетельства о поверке антенны</w:t>
      </w:r>
      <w:r w:rsidR="00CC5F0C">
        <w:t xml:space="preserve"> (</w:t>
      </w:r>
      <w:r w:rsidR="00CC5F0C">
        <w:rPr>
          <w:lang w:val="en-US"/>
        </w:rPr>
        <w:t>dB</w:t>
      </w:r>
      <w:r w:rsidR="00CC5F0C" w:rsidRPr="00CC5F0C">
        <w:t>/</w:t>
      </w:r>
      <w:r w:rsidR="00CC5F0C">
        <w:rPr>
          <w:lang w:val="en-US"/>
        </w:rPr>
        <w:t>m</w:t>
      </w:r>
      <w:r w:rsidR="00CC5F0C" w:rsidRPr="00CC5F0C">
        <w:t>)</w:t>
      </w:r>
      <w:r>
        <w:t>.</w:t>
      </w:r>
    </w:p>
    <w:p w:rsidR="005D2B83" w:rsidRDefault="005D2B83" w:rsidP="005D2B83">
      <w:pPr>
        <w:ind w:firstLine="709"/>
        <w:jc w:val="both"/>
      </w:pPr>
      <w:r>
        <w:t xml:space="preserve">Если значения измеренного напряжения получены в формате </w:t>
      </w:r>
      <w:proofErr w:type="spellStart"/>
      <w:r>
        <w:rPr>
          <w:lang w:val="en-US"/>
        </w:rPr>
        <w:t>dbmkV</w:t>
      </w:r>
      <w:proofErr w:type="spellEnd"/>
      <w:r>
        <w:t xml:space="preserve"> , то значение НЭП может быть получено по формуле</w:t>
      </w:r>
      <w:r w:rsidRPr="002716A6">
        <w:t>:</w:t>
      </w:r>
    </w:p>
    <w:p w:rsidR="00F7124B" w:rsidRPr="00391717" w:rsidRDefault="00F7124B" w:rsidP="00F7124B">
      <w:pPr>
        <w:ind w:firstLine="709"/>
        <w:jc w:val="both"/>
      </w:pPr>
    </w:p>
    <w:p w:rsidR="005D2B83" w:rsidRPr="00F7124B" w:rsidRDefault="00F7124B" w:rsidP="00F7124B">
      <w:pPr>
        <w:jc w:val="center"/>
        <w:rPr>
          <w:i/>
          <w:sz w:val="36"/>
          <w:szCs w:val="36"/>
          <w:lang w:val="en-US"/>
        </w:rPr>
      </w:pPr>
      <m:oMath>
        <m:r>
          <w:rPr>
            <w:rFonts w:ascii="Cambria Math" w:hAnsi="Cambria Math"/>
            <w:sz w:val="36"/>
            <w:szCs w:val="36"/>
          </w:rPr>
          <m:t>E</m:t>
        </m:r>
        <m:r>
          <w:rPr>
            <w:rFonts w:ascii="Cambria Math" w:hAnsi="Cambria Math"/>
            <w:sz w:val="36"/>
            <w:szCs w:val="36"/>
            <w:lang w:val="en-US"/>
          </w:rPr>
          <m:t>(</m:t>
        </m:r>
        <m:r>
          <w:rPr>
            <w:rFonts w:ascii="Cambria Math" w:hAnsi="Cambria Math"/>
            <w:sz w:val="36"/>
            <w:szCs w:val="36"/>
          </w:rPr>
          <m:t>dBμ</m:t>
        </m:r>
      </m:oMath>
      <w:r w:rsidRPr="00F7124B">
        <w:rPr>
          <w:i/>
          <w:sz w:val="36"/>
          <w:szCs w:val="36"/>
          <w:lang w:val="en-US"/>
        </w:rPr>
        <w:t>V/m</w:t>
      </w:r>
      <w:proofErr w:type="gramStart"/>
      <w:r w:rsidRPr="00F7124B">
        <w:rPr>
          <w:i/>
          <w:sz w:val="36"/>
          <w:szCs w:val="36"/>
          <w:lang w:val="en-US"/>
        </w:rPr>
        <w:t>)=</w:t>
      </w:r>
      <w:proofErr w:type="gramEnd"/>
      <w:r w:rsidRPr="00F7124B">
        <w:rPr>
          <w:i/>
          <w:sz w:val="36"/>
          <w:szCs w:val="36"/>
          <w:lang w:val="en-US"/>
        </w:rPr>
        <w:t>E(dB/m)+</w:t>
      </w:r>
      <w:proofErr w:type="spellStart"/>
      <w:r w:rsidRPr="00F7124B">
        <w:rPr>
          <w:i/>
          <w:sz w:val="36"/>
          <w:szCs w:val="36"/>
          <w:lang w:val="en-US"/>
        </w:rPr>
        <w:t>U</w:t>
      </w:r>
      <w:r w:rsidRPr="00F7124B">
        <w:rPr>
          <w:i/>
          <w:sz w:val="36"/>
          <w:szCs w:val="36"/>
          <w:vertAlign w:val="subscript"/>
          <w:lang w:val="en-US"/>
        </w:rPr>
        <w:t>out</w:t>
      </w:r>
      <w:proofErr w:type="spellEnd"/>
      <w:r w:rsidRPr="00F7124B">
        <w:rPr>
          <w:i/>
          <w:sz w:val="36"/>
          <w:szCs w:val="36"/>
          <w:lang w:val="en-US"/>
        </w:rPr>
        <w:t>(</w:t>
      </w:r>
      <w:proofErr w:type="spellStart"/>
      <w:r w:rsidRPr="00F7124B">
        <w:rPr>
          <w:i/>
          <w:sz w:val="36"/>
          <w:szCs w:val="36"/>
          <w:lang w:val="en-US"/>
        </w:rPr>
        <w:t>dBμV</w:t>
      </w:r>
      <w:proofErr w:type="spellEnd"/>
      <w:r w:rsidRPr="00F7124B">
        <w:rPr>
          <w:i/>
          <w:sz w:val="36"/>
          <w:szCs w:val="36"/>
          <w:lang w:val="en-US"/>
        </w:rPr>
        <w:t>)</w:t>
      </w:r>
    </w:p>
    <w:p w:rsidR="005D2B83" w:rsidRPr="00F7124B" w:rsidRDefault="005D2B83" w:rsidP="005D2B83">
      <w:pPr>
        <w:rPr>
          <w:lang w:val="en-US"/>
        </w:rPr>
      </w:pPr>
    </w:p>
    <w:p w:rsidR="005D2B83" w:rsidRPr="00F7124B" w:rsidRDefault="005D2B83" w:rsidP="005D2B83">
      <w:pPr>
        <w:ind w:firstLine="709"/>
        <w:jc w:val="both"/>
        <w:rPr>
          <w:sz w:val="20"/>
          <w:szCs w:val="20"/>
        </w:rPr>
      </w:pPr>
      <w:proofErr w:type="gramStart"/>
      <w:r w:rsidRPr="00F7124B">
        <w:rPr>
          <w:sz w:val="20"/>
          <w:szCs w:val="20"/>
        </w:rPr>
        <w:t>П</w:t>
      </w:r>
      <w:proofErr w:type="gramEnd"/>
      <w:r w:rsidRPr="00F7124B">
        <w:rPr>
          <w:sz w:val="20"/>
          <w:szCs w:val="20"/>
        </w:rPr>
        <w:t xml:space="preserve"> р и м е ч а н и е - Значения коэффициента калибровки антенны, взятые из таблицы свидетельства о поверке антенны, действительны при проведении измерений в дальней зоне антенны.</w:t>
      </w:r>
    </w:p>
    <w:p w:rsidR="00145877" w:rsidRDefault="00C65404" w:rsidP="00C65404">
      <w:pPr>
        <w:ind w:firstLine="709"/>
        <w:jc w:val="both"/>
      </w:pPr>
      <w:r>
        <w:t>Измерение НЭП возможно в двух динамич</w:t>
      </w:r>
      <w:r w:rsidR="00145877">
        <w:t>еских диапазонах работы антенны, характеризующиеся соответствующими графиками зависимости коэффициента калибровки от частоты:</w:t>
      </w:r>
    </w:p>
    <w:p w:rsidR="00145877" w:rsidRDefault="00145877" w:rsidP="00145877">
      <w:pPr>
        <w:pStyle w:val="a5"/>
        <w:numPr>
          <w:ilvl w:val="1"/>
          <w:numId w:val="9"/>
        </w:numPr>
        <w:tabs>
          <w:tab w:val="clear" w:pos="1789"/>
        </w:tabs>
        <w:ind w:left="0" w:firstLine="709"/>
        <w:jc w:val="both"/>
      </w:pPr>
      <w:r>
        <w:t xml:space="preserve">первый динамический диапазон. Характеризуется </w:t>
      </w:r>
      <w:r w:rsidR="00C65404">
        <w:t>График</w:t>
      </w:r>
      <w:r>
        <w:t>ом</w:t>
      </w:r>
      <w:r w:rsidR="00C65404">
        <w:t xml:space="preserve"> 1, Приложения</w:t>
      </w:r>
      <w:proofErr w:type="gramStart"/>
      <w:r w:rsidR="00C65404">
        <w:t xml:space="preserve"> А</w:t>
      </w:r>
      <w:proofErr w:type="gramEnd"/>
      <w:r w:rsidR="00C65404">
        <w:t>, соответств</w:t>
      </w:r>
      <w:r>
        <w:t>ует работе антенны без диполей.</w:t>
      </w:r>
    </w:p>
    <w:p w:rsidR="00145877" w:rsidRDefault="00145877" w:rsidP="00145877">
      <w:pPr>
        <w:pStyle w:val="a5"/>
        <w:numPr>
          <w:ilvl w:val="1"/>
          <w:numId w:val="9"/>
        </w:numPr>
        <w:tabs>
          <w:tab w:val="clear" w:pos="1789"/>
        </w:tabs>
        <w:ind w:left="0" w:firstLine="709"/>
        <w:jc w:val="both"/>
      </w:pPr>
      <w:r>
        <w:t xml:space="preserve">второй динамический диапазон. Характеризуется </w:t>
      </w:r>
      <w:r w:rsidR="00C65404">
        <w:t>График</w:t>
      </w:r>
      <w:r>
        <w:t>ом</w:t>
      </w:r>
      <w:r w:rsidR="00C65404">
        <w:t xml:space="preserve"> 2, Приложения</w:t>
      </w:r>
      <w:proofErr w:type="gramStart"/>
      <w:r w:rsidR="00C65404">
        <w:t xml:space="preserve"> А</w:t>
      </w:r>
      <w:proofErr w:type="gramEnd"/>
      <w:r w:rsidR="00C65404">
        <w:t xml:space="preserve">, соответствует работе антенны с прикрученными до упора диполями с дисками. </w:t>
      </w:r>
    </w:p>
    <w:p w:rsidR="00C65404" w:rsidRDefault="00C65404" w:rsidP="00145877">
      <w:pPr>
        <w:ind w:firstLine="709"/>
        <w:jc w:val="both"/>
      </w:pPr>
      <w:r>
        <w:t>Коэффициент калибровки без диполей больше, что позволяет проводить сличение с антеннами с коэффициентом калибровки в диапазоне 40,0 ÷ 10,0 дБ/м, или работать в полях высокой интенсивности.</w:t>
      </w:r>
    </w:p>
    <w:p w:rsidR="005D2B83" w:rsidRDefault="005D2B83" w:rsidP="005D2B83">
      <w:pPr>
        <w:ind w:firstLine="709"/>
        <w:jc w:val="both"/>
      </w:pPr>
    </w:p>
    <w:p w:rsidR="00F131D8" w:rsidRPr="003269F6" w:rsidRDefault="00F131D8" w:rsidP="00F131D8">
      <w:pPr>
        <w:pStyle w:val="2"/>
      </w:pPr>
      <w:bookmarkStart w:id="27" w:name="_Toc773058"/>
      <w:bookmarkStart w:id="28" w:name="_Toc97361989"/>
      <w:r>
        <w:t xml:space="preserve">8.4 </w:t>
      </w:r>
      <w:r w:rsidRPr="003269F6">
        <w:t xml:space="preserve">Возможные неисправности </w:t>
      </w:r>
      <w:r>
        <w:t xml:space="preserve">и методы </w:t>
      </w:r>
      <w:r w:rsidRPr="003269F6">
        <w:t>устранения</w:t>
      </w:r>
      <w:bookmarkEnd w:id="27"/>
      <w:bookmarkEnd w:id="28"/>
    </w:p>
    <w:p w:rsidR="00BB745C" w:rsidRDefault="00BB745C" w:rsidP="00F131D8">
      <w:pPr>
        <w:ind w:firstLine="709"/>
        <w:rPr>
          <w:spacing w:val="24"/>
        </w:rPr>
      </w:pPr>
      <w:r>
        <w:rPr>
          <w:spacing w:val="24"/>
        </w:rPr>
        <w:t>Возможные неисправности и методы их устранения приведены в таблице 3.</w:t>
      </w:r>
    </w:p>
    <w:p w:rsidR="00F131D8" w:rsidRPr="003269F6" w:rsidRDefault="00F131D8" w:rsidP="00F131D8">
      <w:pPr>
        <w:ind w:firstLine="709"/>
      </w:pPr>
      <w:r w:rsidRPr="003269F6">
        <w:rPr>
          <w:spacing w:val="24"/>
        </w:rPr>
        <w:t>Таблица</w:t>
      </w:r>
      <w:r w:rsidRPr="003269F6">
        <w:t xml:space="preserve"> 3</w:t>
      </w:r>
      <w:r w:rsidR="00BB745C">
        <w:t xml:space="preserve">. </w:t>
      </w:r>
      <w:r w:rsidR="00BB745C">
        <w:rPr>
          <w:spacing w:val="24"/>
        </w:rPr>
        <w:t>Возможные неисправности и методы их устранения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F131D8" w:rsidRPr="0069257F" w:rsidTr="001958EF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1D8" w:rsidRPr="0069257F" w:rsidRDefault="00F131D8" w:rsidP="00F131D8">
            <w:pPr>
              <w:jc w:val="center"/>
            </w:pPr>
            <w:r w:rsidRPr="0069257F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1D8" w:rsidRPr="0069257F" w:rsidRDefault="00F131D8" w:rsidP="00F131D8">
            <w:pPr>
              <w:jc w:val="center"/>
            </w:pPr>
            <w:r w:rsidRPr="0069257F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31D8" w:rsidRPr="0069257F" w:rsidRDefault="00F131D8" w:rsidP="00F131D8">
            <w:pPr>
              <w:jc w:val="center"/>
            </w:pPr>
            <w:r w:rsidRPr="0069257F">
              <w:t>Метод устранения</w:t>
            </w:r>
          </w:p>
        </w:tc>
      </w:tr>
      <w:tr w:rsidR="00F131D8" w:rsidRPr="0069257F" w:rsidTr="001958EF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D8" w:rsidRPr="0069257F" w:rsidRDefault="00F131D8" w:rsidP="00F131D8">
            <w:pPr>
              <w:jc w:val="center"/>
            </w:pPr>
            <w:r w:rsidRPr="0069257F">
              <w:rPr>
                <w:b/>
              </w:rPr>
              <w:t>Режим приёма</w:t>
            </w:r>
          </w:p>
        </w:tc>
      </w:tr>
      <w:tr w:rsidR="00F131D8" w:rsidRPr="0069257F" w:rsidTr="001958EF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t>При соединении антенны с прибором с помощью измерительного кабеля нет отклика сигнала ВЧ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F131D8" w:rsidRPr="0069257F" w:rsidTr="001958EF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6D3D11" w:rsidP="001631B6">
            <w:pPr>
              <w:jc w:val="both"/>
            </w:pPr>
            <w:r>
              <w:t xml:space="preserve">Поврежден </w:t>
            </w:r>
            <w:r w:rsidR="00F131D8"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t>Заменить кабель.</w:t>
            </w:r>
          </w:p>
        </w:tc>
      </w:tr>
      <w:tr w:rsidR="006D3D11" w:rsidRPr="0069257F" w:rsidTr="001958EF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1" w:rsidRPr="0069257F" w:rsidRDefault="006D3D11" w:rsidP="001631B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1" w:rsidRPr="0069257F" w:rsidRDefault="001631B6" w:rsidP="001631B6">
            <w:pPr>
              <w:jc w:val="both"/>
            </w:pPr>
            <w:r>
              <w:t>Напряжение питания ниже нормы.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11" w:rsidRPr="0069257F" w:rsidRDefault="001631B6" w:rsidP="001631B6">
            <w:pPr>
              <w:jc w:val="both"/>
            </w:pPr>
            <w:r>
              <w:t xml:space="preserve">Проверить состояние элементов питания по СИ. Если нет кратковременного свечения зелёного (зелёных) СИ при включении антенны, или мигает красный (красные) СИ проверить и заменить </w:t>
            </w:r>
            <w:r>
              <w:lastRenderedPageBreak/>
              <w:t>израсходованный элемент (элементы) питания.</w:t>
            </w:r>
            <w:r w:rsidR="00835218">
              <w:t xml:space="preserve"> Для этого необходимо сдвинуть крышку батарейного отсека на корпусе антенны, извлечь элементы питания, заменить </w:t>
            </w:r>
            <w:proofErr w:type="gramStart"/>
            <w:r w:rsidR="00835218">
              <w:t>на</w:t>
            </w:r>
            <w:proofErr w:type="gramEnd"/>
            <w:r w:rsidR="00835218">
              <w:t xml:space="preserve"> новые.</w:t>
            </w:r>
          </w:p>
        </w:tc>
      </w:tr>
      <w:tr w:rsidR="00F131D8" w:rsidRPr="0069257F" w:rsidTr="001958EF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lastRenderedPageBreak/>
              <w:t>Нет сигнала на выходе измерительного кабеля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D8" w:rsidRPr="0069257F" w:rsidRDefault="00F131D8" w:rsidP="001631B6">
            <w:pPr>
              <w:jc w:val="both"/>
            </w:pPr>
            <w:r w:rsidRPr="0069257F">
              <w:t>Проверить измерительный кабель</w:t>
            </w:r>
          </w:p>
        </w:tc>
      </w:tr>
    </w:tbl>
    <w:p w:rsidR="00F131D8" w:rsidRDefault="00F131D8" w:rsidP="00F131D8">
      <w:pPr>
        <w:ind w:firstLine="709"/>
        <w:jc w:val="both"/>
      </w:pPr>
    </w:p>
    <w:p w:rsidR="005D2B83" w:rsidRDefault="005D2B83" w:rsidP="00F131D8">
      <w:pPr>
        <w:ind w:firstLine="709"/>
        <w:jc w:val="both"/>
      </w:pPr>
    </w:p>
    <w:p w:rsidR="00F131D8" w:rsidRPr="00505FE2" w:rsidRDefault="00F131D8" w:rsidP="00F131D8">
      <w:pPr>
        <w:pStyle w:val="1"/>
        <w:tabs>
          <w:tab w:val="num" w:pos="709"/>
        </w:tabs>
        <w:ind w:left="709" w:firstLine="0"/>
        <w:rPr>
          <w:caps/>
        </w:rPr>
      </w:pPr>
      <w:bookmarkStart w:id="29" w:name="_Toc773059"/>
      <w:bookmarkStart w:id="30" w:name="_Toc97361990"/>
      <w:r w:rsidRPr="00505FE2">
        <w:rPr>
          <w:caps/>
        </w:rPr>
        <w:t>Техническое обслуживание</w:t>
      </w:r>
      <w:bookmarkEnd w:id="29"/>
      <w:bookmarkEnd w:id="30"/>
    </w:p>
    <w:p w:rsidR="00F131D8" w:rsidRPr="00DE6025" w:rsidRDefault="00F131D8" w:rsidP="00F131D8">
      <w:pPr>
        <w:ind w:firstLine="709"/>
        <w:jc w:val="center"/>
        <w:rPr>
          <w:caps/>
        </w:rPr>
      </w:pPr>
    </w:p>
    <w:p w:rsidR="00F131D8" w:rsidRDefault="00F131D8" w:rsidP="00F131D8">
      <w:pPr>
        <w:suppressAutoHyphens w:val="0"/>
        <w:ind w:firstLine="709"/>
        <w:jc w:val="both"/>
      </w:pPr>
      <w:r w:rsidRPr="003269F6">
        <w:t>9.1 В зависимости от этапов эксплуатации проводят следующие виды технического обслуживания:</w:t>
      </w:r>
    </w:p>
    <w:p w:rsidR="00F131D8" w:rsidRPr="0026589F" w:rsidRDefault="00F131D8" w:rsidP="00CC176D">
      <w:pPr>
        <w:pStyle w:val="a5"/>
        <w:numPr>
          <w:ilvl w:val="0"/>
          <w:numId w:val="10"/>
        </w:numPr>
        <w:suppressAutoHyphens w:val="0"/>
        <w:ind w:left="0" w:firstLine="709"/>
        <w:jc w:val="both"/>
      </w:pPr>
      <w:r w:rsidRPr="0026589F">
        <w:t>контрольный осмотр;</w:t>
      </w:r>
    </w:p>
    <w:p w:rsidR="00F131D8" w:rsidRPr="0026589F" w:rsidRDefault="00F131D8" w:rsidP="00CC176D">
      <w:pPr>
        <w:pStyle w:val="a5"/>
        <w:numPr>
          <w:ilvl w:val="0"/>
          <w:numId w:val="10"/>
        </w:numPr>
        <w:ind w:left="0" w:firstLine="709"/>
        <w:jc w:val="both"/>
      </w:pPr>
      <w:r w:rsidRPr="0026589F">
        <w:t>техническое обслуживание №1.</w:t>
      </w:r>
    </w:p>
    <w:p w:rsidR="00F131D8" w:rsidRPr="003269F6" w:rsidRDefault="00F131D8" w:rsidP="00F131D8">
      <w:pPr>
        <w:suppressAutoHyphens w:val="0"/>
        <w:ind w:firstLine="709"/>
        <w:jc w:val="both"/>
      </w:pPr>
      <w:r w:rsidRPr="003269F6">
        <w:t>9.2 Контрольный осмотр (</w:t>
      </w:r>
      <w:proofErr w:type="gramStart"/>
      <w:r w:rsidRPr="003269F6">
        <w:t>КО</w:t>
      </w:r>
      <w:proofErr w:type="gramEnd"/>
      <w:r w:rsidRPr="003269F6">
        <w:t>) проводят перед, и после использования антенны по назначению и после транс</w:t>
      </w:r>
      <w:r>
        <w:t>портирования.</w:t>
      </w:r>
    </w:p>
    <w:p w:rsidR="00F131D8" w:rsidRPr="003269F6" w:rsidRDefault="00F131D8" w:rsidP="00F131D8">
      <w:pPr>
        <w:suppressAutoHyphens w:val="0"/>
        <w:ind w:firstLine="709"/>
        <w:jc w:val="both"/>
      </w:pPr>
      <w:r w:rsidRPr="003269F6">
        <w:t>9.3 При контрольном осмотре проведите визуальную проверку:</w:t>
      </w:r>
    </w:p>
    <w:p w:rsidR="00F131D8" w:rsidRPr="0026589F" w:rsidRDefault="00F131D8" w:rsidP="00CC176D">
      <w:pPr>
        <w:numPr>
          <w:ilvl w:val="0"/>
          <w:numId w:val="7"/>
        </w:numPr>
        <w:tabs>
          <w:tab w:val="clear" w:pos="454"/>
        </w:tabs>
        <w:jc w:val="both"/>
      </w:pPr>
      <w:r w:rsidRPr="0026589F">
        <w:t>состояния разъёмов антенны и кабеля;</w:t>
      </w:r>
    </w:p>
    <w:p w:rsidR="00F131D8" w:rsidRPr="0026589F" w:rsidRDefault="00F131D8" w:rsidP="00CC176D">
      <w:pPr>
        <w:numPr>
          <w:ilvl w:val="0"/>
          <w:numId w:val="6"/>
        </w:numPr>
        <w:tabs>
          <w:tab w:val="clear" w:pos="454"/>
        </w:tabs>
        <w:jc w:val="both"/>
      </w:pPr>
      <w:r w:rsidRPr="0026589F">
        <w:t>отсутствия механических повреждений  изделий комплекта антенны.</w:t>
      </w:r>
    </w:p>
    <w:p w:rsidR="00F131D8" w:rsidRPr="003269F6" w:rsidRDefault="00F131D8" w:rsidP="00F131D8">
      <w:pPr>
        <w:suppressAutoHyphens w:val="0"/>
        <w:ind w:firstLine="709"/>
        <w:jc w:val="both"/>
      </w:pPr>
      <w:r>
        <w:t xml:space="preserve">9.4 </w:t>
      </w:r>
      <w:r w:rsidRPr="003269F6">
        <w:t xml:space="preserve">Техническое обслуживание №1 (ТО-1) проводится один раз в год перед проведением калибровки </w:t>
      </w:r>
      <w:r w:rsidRPr="003269F6">
        <w:rPr>
          <w:color w:val="000000"/>
          <w:spacing w:val="1"/>
        </w:rPr>
        <w:t>антенны</w:t>
      </w:r>
      <w:r w:rsidRPr="003269F6">
        <w:t>, а так же при постановке антенны на хранение и снятии с хранения.</w:t>
      </w:r>
    </w:p>
    <w:p w:rsidR="00F131D8" w:rsidRPr="003269F6" w:rsidRDefault="00F131D8" w:rsidP="00F131D8">
      <w:pPr>
        <w:suppressAutoHyphens w:val="0"/>
        <w:ind w:firstLine="709"/>
        <w:jc w:val="both"/>
      </w:pPr>
      <w:r w:rsidRPr="003269F6">
        <w:t>9.5 При ТО-1 выполните след</w:t>
      </w:r>
      <w:r>
        <w:t>ующие</w:t>
      </w:r>
      <w:r w:rsidRPr="003269F6">
        <w:t xml:space="preserve"> работы:</w:t>
      </w:r>
    </w:p>
    <w:p w:rsidR="00F131D8" w:rsidRPr="003269F6" w:rsidRDefault="00F131D8" w:rsidP="00F131D8">
      <w:pPr>
        <w:suppressAutoHyphens w:val="0"/>
        <w:ind w:firstLine="709"/>
        <w:jc w:val="both"/>
      </w:pPr>
      <w:r w:rsidRPr="003269F6">
        <w:t>9</w:t>
      </w:r>
      <w:r>
        <w:t>.</w:t>
      </w:r>
      <w:r w:rsidRPr="003269F6">
        <w:t>5</w:t>
      </w:r>
      <w:r>
        <w:t>.1</w:t>
      </w:r>
      <w:r w:rsidRPr="003269F6">
        <w:t xml:space="preserve"> Работы по пункту</w:t>
      </w:r>
      <w:r>
        <w:t xml:space="preserve"> </w:t>
      </w:r>
      <w:r w:rsidRPr="003269F6">
        <w:t>9.3 (КО). Произведите очистку поверхностей изделий ветошью.</w:t>
      </w:r>
    </w:p>
    <w:p w:rsidR="00F131D8" w:rsidRDefault="00F131D8" w:rsidP="00F131D8">
      <w:pPr>
        <w:suppressAutoHyphens w:val="0"/>
        <w:ind w:firstLine="709"/>
        <w:jc w:val="both"/>
      </w:pPr>
      <w:r w:rsidRPr="003269F6">
        <w:t xml:space="preserve">9.5.2 </w:t>
      </w:r>
      <w:r>
        <w:t xml:space="preserve">Произведите смазку трущихся </w:t>
      </w:r>
      <w:r w:rsidRPr="003269F6">
        <w:t>детал</w:t>
      </w:r>
      <w:r>
        <w:t xml:space="preserve">ей крепления антенны смазкой </w:t>
      </w:r>
      <w:r w:rsidRPr="003269F6">
        <w:t xml:space="preserve">ОКБ 122-7 </w:t>
      </w:r>
      <w:r>
        <w:t xml:space="preserve">ГОСТ 18179-72. </w:t>
      </w:r>
      <w:r w:rsidRPr="003269F6">
        <w:t>Излишки смазки удалите ве</w:t>
      </w:r>
      <w:r>
        <w:t>тошью.</w:t>
      </w:r>
    </w:p>
    <w:p w:rsidR="00F131D8" w:rsidRPr="003269F6" w:rsidRDefault="00F131D8" w:rsidP="00F131D8">
      <w:pPr>
        <w:ind w:firstLine="709"/>
        <w:jc w:val="both"/>
      </w:pPr>
      <w:r>
        <w:t xml:space="preserve">9.5.3 </w:t>
      </w:r>
      <w:r w:rsidRPr="003269F6">
        <w:t xml:space="preserve">Произведите </w:t>
      </w:r>
      <w:r>
        <w:t>очистку СВЧ разъёма спиртом этиловым</w:t>
      </w:r>
      <w:r w:rsidRPr="001D6275">
        <w:t xml:space="preserve"> ректификованны</w:t>
      </w:r>
      <w:r>
        <w:t>м техническим</w:t>
      </w:r>
      <w:r w:rsidRPr="003269F6">
        <w:t xml:space="preserve"> </w:t>
      </w:r>
      <w:r w:rsidRPr="001D6275">
        <w:t>ГОСТ 18300-87</w:t>
      </w:r>
      <w:r>
        <w:t>.</w:t>
      </w:r>
    </w:p>
    <w:p w:rsidR="00F131D8" w:rsidRDefault="00F131D8" w:rsidP="00F131D8">
      <w:pPr>
        <w:suppressAutoHyphens w:val="0"/>
        <w:ind w:right="709"/>
      </w:pPr>
    </w:p>
    <w:p w:rsidR="00F131D8" w:rsidRPr="003269F6" w:rsidRDefault="00F131D8" w:rsidP="00F131D8">
      <w:pPr>
        <w:pStyle w:val="1"/>
        <w:tabs>
          <w:tab w:val="num" w:pos="709"/>
        </w:tabs>
        <w:ind w:left="709" w:firstLine="0"/>
      </w:pPr>
      <w:bookmarkStart w:id="31" w:name="_Toc773060"/>
      <w:bookmarkStart w:id="32" w:name="_Toc97361991"/>
      <w:r>
        <w:t xml:space="preserve">КАЛИБРОВКА </w:t>
      </w:r>
      <w:r w:rsidRPr="003269F6">
        <w:t>АНТЕННЫ</w:t>
      </w:r>
      <w:bookmarkEnd w:id="31"/>
      <w:bookmarkEnd w:id="32"/>
    </w:p>
    <w:p w:rsidR="00F131D8" w:rsidRPr="003269F6" w:rsidRDefault="00F131D8" w:rsidP="00F131D8">
      <w:pPr>
        <w:suppressAutoHyphens w:val="0"/>
        <w:ind w:left="1080" w:right="709" w:hanging="796"/>
        <w:jc w:val="center"/>
      </w:pPr>
    </w:p>
    <w:p w:rsidR="00F131D8" w:rsidRPr="003269F6" w:rsidRDefault="00F131D8" w:rsidP="00CC176D">
      <w:pPr>
        <w:numPr>
          <w:ilvl w:val="1"/>
          <w:numId w:val="8"/>
        </w:numPr>
        <w:tabs>
          <w:tab w:val="clear" w:pos="1129"/>
        </w:tabs>
        <w:ind w:left="0" w:firstLine="709"/>
        <w:jc w:val="both"/>
      </w:pPr>
      <w:r w:rsidRPr="003269F6">
        <w:t>Потребителю поставляются антенны, п</w:t>
      </w:r>
      <w:r>
        <w:t>рошедшие первичную калибровку*.</w:t>
      </w:r>
    </w:p>
    <w:p w:rsidR="00F131D8" w:rsidRDefault="00F131D8" w:rsidP="00CC176D">
      <w:pPr>
        <w:numPr>
          <w:ilvl w:val="1"/>
          <w:numId w:val="8"/>
        </w:numPr>
        <w:tabs>
          <w:tab w:val="clear" w:pos="1129"/>
        </w:tabs>
        <w:ind w:left="0" w:firstLine="709"/>
        <w:jc w:val="both"/>
      </w:pPr>
      <w:r>
        <w:t xml:space="preserve">Первичную калибровку антенны </w:t>
      </w:r>
      <w:r w:rsidRPr="003269F6">
        <w:t>про</w:t>
      </w:r>
      <w:r>
        <w:t>водят до ввода в эксплуатацию, а также после ремонта;</w:t>
      </w:r>
      <w:r w:rsidRPr="003269F6">
        <w:t xml:space="preserve"> периодическую калибровку - не реже 1-го раза в год при эксплуатации в полевых условиях; не реже 1-го раза </w:t>
      </w:r>
      <w:r>
        <w:t>в</w:t>
      </w:r>
      <w:r w:rsidRPr="003269F6">
        <w:t xml:space="preserve"> 2 года при использов</w:t>
      </w:r>
      <w:r>
        <w:t>ании  в лабораторных условиях.</w:t>
      </w:r>
    </w:p>
    <w:p w:rsidR="00F131D8" w:rsidRDefault="00F131D8" w:rsidP="00F131D8">
      <w:pPr>
        <w:ind w:firstLine="709"/>
        <w:jc w:val="both"/>
      </w:pPr>
      <w:r>
        <w:t>* По согласованию с заказчиком.</w:t>
      </w:r>
    </w:p>
    <w:p w:rsidR="00F131D8" w:rsidRDefault="00F131D8" w:rsidP="00F131D8">
      <w:pPr>
        <w:tabs>
          <w:tab w:val="num" w:pos="0"/>
        </w:tabs>
        <w:ind w:right="-1"/>
        <w:jc w:val="both"/>
      </w:pPr>
    </w:p>
    <w:p w:rsidR="00C56CF8" w:rsidRDefault="00C56CF8" w:rsidP="00F131D8">
      <w:pPr>
        <w:tabs>
          <w:tab w:val="num" w:pos="0"/>
        </w:tabs>
        <w:ind w:right="-1"/>
        <w:jc w:val="both"/>
        <w:sectPr w:rsidR="00C56CF8" w:rsidSect="001F015B">
          <w:footerReference w:type="default" r:id="rId10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02071" w:rsidRPr="000F0FCB" w:rsidRDefault="00102071" w:rsidP="00102071">
      <w:pPr>
        <w:pStyle w:val="1"/>
        <w:numPr>
          <w:ilvl w:val="0"/>
          <w:numId w:val="0"/>
        </w:numPr>
        <w:ind w:left="709"/>
      </w:pPr>
      <w:bookmarkStart w:id="33" w:name="_Toc97361992"/>
      <w:r w:rsidRPr="000F0FCB">
        <w:lastRenderedPageBreak/>
        <w:t xml:space="preserve">ПРИЛОЖЕНИЕ </w:t>
      </w:r>
      <w:bookmarkEnd w:id="33"/>
      <w:r w:rsidR="00E21677">
        <w:t>А</w:t>
      </w:r>
    </w:p>
    <w:p w:rsidR="00C914A2" w:rsidRPr="00577316" w:rsidRDefault="00C914A2" w:rsidP="00C914A2">
      <w:pPr>
        <w:jc w:val="center"/>
        <w:rPr>
          <w:szCs w:val="28"/>
        </w:rPr>
      </w:pPr>
      <w:r w:rsidRPr="00577316">
        <w:rPr>
          <w:szCs w:val="28"/>
        </w:rPr>
        <w:t>График</w:t>
      </w:r>
      <w:r w:rsidR="00812534">
        <w:rPr>
          <w:szCs w:val="28"/>
        </w:rPr>
        <w:t xml:space="preserve"> 1</w:t>
      </w:r>
      <w:r w:rsidR="003D1AA4">
        <w:rPr>
          <w:szCs w:val="28"/>
        </w:rPr>
        <w:t>. Зависимость</w:t>
      </w:r>
      <w:r w:rsidRPr="00577316">
        <w:rPr>
          <w:szCs w:val="28"/>
        </w:rPr>
        <w:t xml:space="preserve"> коэффициента калибровки антенны </w:t>
      </w:r>
      <w:r w:rsidR="00E21677">
        <w:rPr>
          <w:szCs w:val="28"/>
        </w:rPr>
        <w:t>П6-3</w:t>
      </w:r>
      <w:r>
        <w:rPr>
          <w:szCs w:val="28"/>
        </w:rPr>
        <w:t>20</w:t>
      </w:r>
      <w:r w:rsidRPr="00577316">
        <w:rPr>
          <w:szCs w:val="28"/>
        </w:rPr>
        <w:t xml:space="preserve"> от частоты</w:t>
      </w:r>
      <w:r w:rsidR="003D1AA4">
        <w:rPr>
          <w:szCs w:val="28"/>
        </w:rPr>
        <w:t>.</w:t>
      </w:r>
    </w:p>
    <w:p w:rsidR="00C914A2" w:rsidRDefault="00C914A2" w:rsidP="00F131D8">
      <w:pPr>
        <w:tabs>
          <w:tab w:val="num" w:pos="0"/>
        </w:tabs>
        <w:ind w:right="-1"/>
        <w:jc w:val="both"/>
      </w:pPr>
    </w:p>
    <w:p w:rsidR="00102071" w:rsidRDefault="00BD453A" w:rsidP="00C914A2">
      <w:pPr>
        <w:tabs>
          <w:tab w:val="num" w:pos="0"/>
        </w:tabs>
        <w:ind w:right="-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654B" wp14:editId="1A81CD1C">
                <wp:simplePos x="0" y="0"/>
                <wp:positionH relativeFrom="column">
                  <wp:posOffset>2148205</wp:posOffset>
                </wp:positionH>
                <wp:positionV relativeFrom="paragraph">
                  <wp:posOffset>320675</wp:posOffset>
                </wp:positionV>
                <wp:extent cx="4800600" cy="228600"/>
                <wp:effectExtent l="0" t="0" r="0" b="0"/>
                <wp:wrapNone/>
                <wp:docPr id="4096" name="Rectangle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53A" w:rsidRPr="00C914A2" w:rsidRDefault="00BD453A" w:rsidP="00BD453A">
                            <w:r w:rsidRPr="00C914A2">
                              <w:rPr>
                                <w:color w:val="000000"/>
                              </w:rPr>
                              <w:t>Изделие: Антенна П6-319М зав.№</w:t>
                            </w:r>
                            <w:r>
                              <w:rPr>
                                <w:color w:val="000000"/>
                              </w:rPr>
                              <w:t>151221371</w:t>
                            </w:r>
                            <w:r w:rsidRPr="00C914A2">
                              <w:rPr>
                                <w:color w:val="000000"/>
                              </w:rPr>
                              <w:t>. Режим «</w:t>
                            </w:r>
                            <w:r>
                              <w:rPr>
                                <w:color w:val="000000"/>
                              </w:rPr>
                              <w:t>Без диполей</w:t>
                            </w:r>
                            <w:r w:rsidRPr="00C914A2">
                              <w:rPr>
                                <w:color w:val="000000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05" o:spid="_x0000_s1026" style="position:absolute;left:0;text-align:left;margin-left:169.15pt;margin-top:25.25pt;width:37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" filled="f" stroked="f">
                <v:textbox inset="0,0,0,0">
                  <w:txbxContent>
                    <w:p w:rsidR="00BD453A" w:rsidRPr="00C914A2" w:rsidRDefault="00BD453A" w:rsidP="00BD453A">
                      <w:r w:rsidRPr="00C914A2">
                        <w:rPr>
                          <w:color w:val="000000"/>
                        </w:rPr>
                        <w:t>Изделие: Антенна П6-319М зав.№</w:t>
                      </w:r>
                      <w:r>
                        <w:rPr>
                          <w:color w:val="000000"/>
                        </w:rPr>
                        <w:t>151221371</w:t>
                      </w:r>
                      <w:r w:rsidRPr="00C914A2">
                        <w:rPr>
                          <w:color w:val="000000"/>
                        </w:rPr>
                        <w:t>. Режим «</w:t>
                      </w:r>
                      <w:r>
                        <w:rPr>
                          <w:color w:val="000000"/>
                        </w:rPr>
                        <w:t>Без диполей</w:t>
                      </w:r>
                      <w:r w:rsidRPr="00C914A2">
                        <w:rPr>
                          <w:color w:val="000000"/>
                        </w:rPr>
                        <w:t>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580078" wp14:editId="5DA4DA37">
            <wp:extent cx="9473514" cy="5263978"/>
            <wp:effectExtent l="0" t="0" r="13970" b="13335"/>
            <wp:docPr id="4097" name="Диаграмма 40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453A" w:rsidRDefault="00BD453A" w:rsidP="003D1AA4">
      <w:pPr>
        <w:jc w:val="center"/>
        <w:rPr>
          <w:szCs w:val="28"/>
        </w:rPr>
      </w:pPr>
    </w:p>
    <w:p w:rsidR="00102071" w:rsidRDefault="00BD453A" w:rsidP="00C914A2">
      <w:pPr>
        <w:tabs>
          <w:tab w:val="num" w:pos="0"/>
        </w:tabs>
        <w:ind w:right="-1"/>
        <w:jc w:val="center"/>
        <w:rPr>
          <w:b/>
          <w:bCs/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8281D" wp14:editId="31679403">
                <wp:simplePos x="0" y="0"/>
                <wp:positionH relativeFrom="column">
                  <wp:posOffset>2371090</wp:posOffset>
                </wp:positionH>
                <wp:positionV relativeFrom="paragraph">
                  <wp:posOffset>236855</wp:posOffset>
                </wp:positionV>
                <wp:extent cx="4572000" cy="228600"/>
                <wp:effectExtent l="0" t="0" r="0" b="0"/>
                <wp:wrapNone/>
                <wp:docPr id="4098" name="Rectangle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53A" w:rsidRPr="00C914A2" w:rsidRDefault="00BD453A" w:rsidP="00BD453A">
                            <w:r>
                              <w:rPr>
                                <w:color w:val="000000"/>
                              </w:rPr>
                              <w:t>Изделие: Антенна П6-320</w:t>
                            </w:r>
                            <w:r w:rsidRPr="00C914A2">
                              <w:rPr>
                                <w:color w:val="000000"/>
                              </w:rPr>
                              <w:t xml:space="preserve"> зав.№</w:t>
                            </w:r>
                            <w:r>
                              <w:rPr>
                                <w:color w:val="000000"/>
                              </w:rPr>
                              <w:t>151221371</w:t>
                            </w:r>
                            <w:r w:rsidRPr="00C914A2">
                              <w:rPr>
                                <w:color w:val="000000"/>
                              </w:rPr>
                              <w:t>. Режим «</w:t>
                            </w:r>
                            <w:r>
                              <w:rPr>
                                <w:color w:val="000000"/>
                              </w:rPr>
                              <w:t>С диполями</w:t>
                            </w:r>
                            <w:r w:rsidRPr="00C914A2">
                              <w:rPr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66" o:spid="_x0000_s1027" style="position:absolute;left:0;text-align:left;margin-left:186.7pt;margin-top:18.65pt;width:5in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" filled="f" stroked="f">
                <v:textbox inset="0,0,0,0">
                  <w:txbxContent>
                    <w:p w:rsidR="00BD453A" w:rsidRPr="00C914A2" w:rsidRDefault="00BD453A" w:rsidP="00BD453A">
                      <w:r>
                        <w:rPr>
                          <w:color w:val="000000"/>
                        </w:rPr>
                        <w:t>Изделие: Антенна П6-320</w:t>
                      </w:r>
                      <w:r w:rsidRPr="00C914A2">
                        <w:rPr>
                          <w:color w:val="000000"/>
                        </w:rPr>
                        <w:t xml:space="preserve"> зав.№</w:t>
                      </w:r>
                      <w:r>
                        <w:rPr>
                          <w:color w:val="000000"/>
                        </w:rPr>
                        <w:t>151221371</w:t>
                      </w:r>
                      <w:r w:rsidRPr="00C914A2">
                        <w:rPr>
                          <w:color w:val="000000"/>
                        </w:rPr>
                        <w:t>. Режим «</w:t>
                      </w:r>
                      <w:r>
                        <w:rPr>
                          <w:color w:val="000000"/>
                        </w:rPr>
                        <w:t>С диполями</w:t>
                      </w:r>
                      <w:r w:rsidRPr="00C914A2">
                        <w:rPr>
                          <w:color w:val="00000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E5B8CA" wp14:editId="2342CDB0">
            <wp:extent cx="9374659" cy="5782962"/>
            <wp:effectExtent l="0" t="0" r="17145" b="27305"/>
            <wp:docPr id="4099" name="Диаграмма 40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453A" w:rsidRPr="00BD453A" w:rsidRDefault="00BD453A" w:rsidP="00C914A2">
      <w:pPr>
        <w:tabs>
          <w:tab w:val="num" w:pos="0"/>
        </w:tabs>
        <w:ind w:right="-1"/>
        <w:jc w:val="center"/>
      </w:pPr>
    </w:p>
    <w:p w:rsidR="00102071" w:rsidRDefault="00102071" w:rsidP="00C914A2">
      <w:pPr>
        <w:tabs>
          <w:tab w:val="num" w:pos="0"/>
        </w:tabs>
        <w:ind w:right="-1"/>
        <w:jc w:val="center"/>
        <w:sectPr w:rsidR="00102071" w:rsidSect="00621E0E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102071" w:rsidRPr="000F0FCB" w:rsidRDefault="00102071" w:rsidP="00102071">
      <w:pPr>
        <w:pStyle w:val="1"/>
        <w:numPr>
          <w:ilvl w:val="0"/>
          <w:numId w:val="0"/>
        </w:numPr>
        <w:ind w:left="709"/>
      </w:pPr>
      <w:bookmarkStart w:id="34" w:name="_Toc385236547"/>
      <w:bookmarkStart w:id="35" w:name="_Toc385238302"/>
      <w:bookmarkStart w:id="36" w:name="_Toc467767890"/>
      <w:bookmarkStart w:id="37" w:name="_Toc501525543"/>
      <w:bookmarkStart w:id="38" w:name="_Toc19784172"/>
      <w:bookmarkStart w:id="39" w:name="_Toc97361993"/>
      <w:r w:rsidRPr="000F0FCB">
        <w:lastRenderedPageBreak/>
        <w:t>ПРИЛОЖЕНИЕ Б</w:t>
      </w:r>
      <w:bookmarkEnd w:id="34"/>
      <w:bookmarkEnd w:id="35"/>
      <w:bookmarkEnd w:id="36"/>
      <w:bookmarkEnd w:id="37"/>
      <w:bookmarkEnd w:id="38"/>
      <w:bookmarkEnd w:id="39"/>
    </w:p>
    <w:p w:rsidR="00102071" w:rsidRDefault="00102071" w:rsidP="00102071">
      <w:pPr>
        <w:tabs>
          <w:tab w:val="num" w:pos="0"/>
        </w:tabs>
        <w:ind w:right="707"/>
        <w:jc w:val="right"/>
        <w:rPr>
          <w:bCs/>
        </w:rPr>
      </w:pPr>
    </w:p>
    <w:p w:rsidR="00102071" w:rsidRPr="00560D14" w:rsidRDefault="00102071" w:rsidP="00102071">
      <w:pPr>
        <w:ind w:firstLine="709"/>
        <w:rPr>
          <w:bCs/>
          <w:szCs w:val="28"/>
        </w:rPr>
      </w:pPr>
      <w:r>
        <w:rPr>
          <w:bCs/>
          <w:szCs w:val="28"/>
        </w:rPr>
        <w:t>З</w:t>
      </w:r>
      <w:r w:rsidRPr="00560D14">
        <w:rPr>
          <w:bCs/>
          <w:szCs w:val="28"/>
        </w:rPr>
        <w:t xml:space="preserve">начения коэффициента </w:t>
      </w:r>
      <w:r>
        <w:rPr>
          <w:bCs/>
          <w:szCs w:val="28"/>
        </w:rPr>
        <w:t>калибровки</w:t>
      </w:r>
      <w:r w:rsidRPr="00560D14">
        <w:rPr>
          <w:bCs/>
          <w:szCs w:val="28"/>
        </w:rPr>
        <w:t xml:space="preserve"> антенны </w:t>
      </w:r>
      <w:r>
        <w:rPr>
          <w:bCs/>
          <w:color w:val="000000"/>
          <w:szCs w:val="28"/>
        </w:rPr>
        <w:t>П6-320</w:t>
      </w:r>
      <w:r w:rsidRPr="00560D14">
        <w:rPr>
          <w:bCs/>
          <w:color w:val="000000"/>
          <w:szCs w:val="28"/>
        </w:rPr>
        <w:t xml:space="preserve"> зав.</w:t>
      </w:r>
      <w:r>
        <w:rPr>
          <w:bCs/>
          <w:color w:val="000000"/>
          <w:szCs w:val="28"/>
        </w:rPr>
        <w:t xml:space="preserve"> </w:t>
      </w:r>
      <w:r w:rsidRPr="00560D14">
        <w:rPr>
          <w:bCs/>
          <w:color w:val="000000"/>
          <w:szCs w:val="28"/>
        </w:rPr>
        <w:t>№</w:t>
      </w:r>
      <w:r>
        <w:rPr>
          <w:bCs/>
          <w:color w:val="000000"/>
          <w:szCs w:val="28"/>
        </w:rPr>
        <w:t xml:space="preserve"> </w:t>
      </w:r>
      <w:r w:rsidR="00B37EAD">
        <w:rPr>
          <w:bCs/>
          <w:color w:val="000000"/>
          <w:szCs w:val="28"/>
        </w:rPr>
        <w:t>151221371</w:t>
      </w:r>
      <w:r w:rsidRPr="00560D14">
        <w:rPr>
          <w:bCs/>
          <w:szCs w:val="28"/>
        </w:rPr>
        <w:t>для заданной частоты</w:t>
      </w:r>
      <w:r>
        <w:rPr>
          <w:bCs/>
          <w:szCs w:val="28"/>
        </w:rPr>
        <w:t>, представлен в таблице Б.1.</w:t>
      </w:r>
    </w:p>
    <w:p w:rsidR="00102071" w:rsidRDefault="00102071" w:rsidP="00102071">
      <w:pPr>
        <w:rPr>
          <w:szCs w:val="28"/>
        </w:rPr>
      </w:pPr>
    </w:p>
    <w:p w:rsidR="00102071" w:rsidRDefault="00102071" w:rsidP="00102071">
      <w:pPr>
        <w:rPr>
          <w:szCs w:val="28"/>
        </w:rPr>
      </w:pPr>
      <w:r>
        <w:rPr>
          <w:szCs w:val="28"/>
        </w:rPr>
        <w:t>Таблица Б.1</w:t>
      </w:r>
      <w:r w:rsidRPr="00290220">
        <w:rPr>
          <w:bCs/>
          <w:szCs w:val="28"/>
        </w:rPr>
        <w:t xml:space="preserve"> </w:t>
      </w:r>
    </w:p>
    <w:p w:rsidR="00102071" w:rsidRDefault="00102071" w:rsidP="00102071">
      <w:pPr>
        <w:rPr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20"/>
      </w:tblGrid>
      <w:tr w:rsidR="00102071" w:rsidTr="007412AF"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2071" w:rsidRDefault="00102071" w:rsidP="007412AF">
            <w:pPr>
              <w:jc w:val="center"/>
            </w:pPr>
            <w:r>
              <w:t>Частота, МГц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2071" w:rsidRDefault="00102071" w:rsidP="007412AF">
            <w:pPr>
              <w:jc w:val="center"/>
            </w:pPr>
            <w:r>
              <w:t>Коэффициент калибровки, дБ/м</w:t>
            </w:r>
          </w:p>
        </w:tc>
      </w:tr>
      <w:tr w:rsidR="00102071" w:rsidRPr="00623346" w:rsidTr="007412AF"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071" w:rsidRDefault="00102071" w:rsidP="007412AF">
            <w:pPr>
              <w:jc w:val="center"/>
              <w:rPr>
                <w:color w:val="000000"/>
              </w:rPr>
            </w:pPr>
            <w:r>
              <w:rPr>
                <w:bCs/>
                <w:szCs w:val="28"/>
              </w:rPr>
              <w:t>В режиме «Без диполей»</w:t>
            </w:r>
            <w:r w:rsidR="00BD453A">
              <w:rPr>
                <w:bCs/>
                <w:szCs w:val="28"/>
              </w:rPr>
              <w:t xml:space="preserve"> (без дисков)</w:t>
            </w:r>
          </w:p>
        </w:tc>
      </w:tr>
      <w:tr w:rsidR="00BD453A" w:rsidRPr="00623346" w:rsidTr="007412AF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BD453A" w:rsidRDefault="00BD453A">
            <w:pPr>
              <w:jc w:val="center"/>
            </w:pPr>
            <w:r>
              <w:t>36,3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0,01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36,1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0,02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30,1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0,05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22,6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0,1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17,6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0,2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13,9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12,2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1,0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12,1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2,0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12,6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5,0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15,4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10,0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19,7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20,0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25,6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30,0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29,9</w:t>
            </w:r>
          </w:p>
        </w:tc>
      </w:tr>
      <w:tr w:rsidR="00102071" w:rsidRPr="00623346" w:rsidTr="007412AF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071" w:rsidRDefault="00102071" w:rsidP="007412AF">
            <w:pPr>
              <w:jc w:val="center"/>
              <w:rPr>
                <w:color w:val="000000"/>
              </w:rPr>
            </w:pPr>
            <w:r>
              <w:rPr>
                <w:bCs/>
                <w:szCs w:val="28"/>
              </w:rPr>
              <w:t>В режиме «С диполями»</w:t>
            </w:r>
            <w:r w:rsidR="00BD453A">
              <w:rPr>
                <w:bCs/>
                <w:szCs w:val="28"/>
              </w:rPr>
              <w:t xml:space="preserve"> (с дисками)</w:t>
            </w:r>
          </w:p>
        </w:tc>
      </w:tr>
      <w:tr w:rsidR="00BD453A" w:rsidRPr="00623346" w:rsidTr="007412AF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0,009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BD453A" w:rsidRDefault="00BD453A">
            <w:pPr>
              <w:jc w:val="center"/>
            </w:pPr>
            <w:r>
              <w:t>11,4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0,01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11,2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0,02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5,4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0,05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-1,8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0,1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-6,5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0,2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-9,7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0,5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-10,9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1,0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-10,7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2,0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-9,6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5,0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-5,4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10,0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-0,2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20,0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6,1</w:t>
            </w:r>
          </w:p>
        </w:tc>
      </w:tr>
      <w:tr w:rsidR="00BD453A" w:rsidRPr="00623346" w:rsidTr="007412AF">
        <w:tc>
          <w:tcPr>
            <w:tcW w:w="3259" w:type="dxa"/>
            <w:shd w:val="clear" w:color="auto" w:fill="auto"/>
          </w:tcPr>
          <w:p w:rsidR="00BD453A" w:rsidRDefault="00BD453A">
            <w:pPr>
              <w:jc w:val="center"/>
            </w:pPr>
            <w:r>
              <w:rPr>
                <w:rFonts w:cs="Calibri"/>
              </w:rPr>
              <w:t>30,0</w:t>
            </w:r>
          </w:p>
        </w:tc>
        <w:tc>
          <w:tcPr>
            <w:tcW w:w="3120" w:type="dxa"/>
            <w:shd w:val="clear" w:color="auto" w:fill="auto"/>
          </w:tcPr>
          <w:p w:rsidR="00BD453A" w:rsidRDefault="00BD453A">
            <w:pPr>
              <w:jc w:val="center"/>
            </w:pPr>
            <w:r>
              <w:t>10,1</w:t>
            </w:r>
          </w:p>
        </w:tc>
      </w:tr>
    </w:tbl>
    <w:p w:rsidR="00102071" w:rsidRDefault="00102071" w:rsidP="00C914A2">
      <w:pPr>
        <w:tabs>
          <w:tab w:val="num" w:pos="0"/>
        </w:tabs>
        <w:ind w:right="-1"/>
        <w:jc w:val="center"/>
      </w:pPr>
    </w:p>
    <w:p w:rsidR="00102071" w:rsidRDefault="00102071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Default="00E21677" w:rsidP="00C914A2">
      <w:pPr>
        <w:tabs>
          <w:tab w:val="num" w:pos="0"/>
        </w:tabs>
        <w:ind w:right="-1"/>
        <w:jc w:val="center"/>
      </w:pPr>
      <w:bookmarkStart w:id="40" w:name="_GoBack"/>
      <w:bookmarkEnd w:id="40"/>
    </w:p>
    <w:p w:rsidR="00E21677" w:rsidRDefault="00E21677" w:rsidP="00C914A2">
      <w:pPr>
        <w:tabs>
          <w:tab w:val="num" w:pos="0"/>
        </w:tabs>
        <w:ind w:right="-1"/>
        <w:jc w:val="center"/>
      </w:pPr>
    </w:p>
    <w:p w:rsidR="00E21677" w:rsidRPr="00102071" w:rsidRDefault="00E21677" w:rsidP="00C914A2">
      <w:pPr>
        <w:tabs>
          <w:tab w:val="num" w:pos="0"/>
        </w:tabs>
        <w:ind w:right="-1"/>
        <w:jc w:val="center"/>
      </w:pPr>
    </w:p>
    <w:sectPr w:rsidR="00E21677" w:rsidRPr="00102071" w:rsidSect="0010207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E5" w:rsidRDefault="00914DE5" w:rsidP="008050A7">
      <w:r>
        <w:separator/>
      </w:r>
    </w:p>
  </w:endnote>
  <w:endnote w:type="continuationSeparator" w:id="0">
    <w:p w:rsidR="00914DE5" w:rsidRDefault="00914DE5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74" w:rsidRDefault="006D3C74" w:rsidP="00F944D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D453A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E5" w:rsidRDefault="00914DE5" w:rsidP="008050A7">
      <w:r>
        <w:separator/>
      </w:r>
    </w:p>
  </w:footnote>
  <w:footnote w:type="continuationSeparator" w:id="0">
    <w:p w:rsidR="00914DE5" w:rsidRDefault="00914DE5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58D2B92"/>
    <w:multiLevelType w:val="hybridMultilevel"/>
    <w:tmpl w:val="8D6C0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6123E"/>
    <w:multiLevelType w:val="hybridMultilevel"/>
    <w:tmpl w:val="FC4CA2F4"/>
    <w:lvl w:ilvl="0" w:tplc="CC4AA6A0">
      <w:start w:val="1"/>
      <w:numFmt w:val="bullet"/>
      <w:lvlText w:val="—"/>
      <w:lvlJc w:val="left"/>
      <w:pPr>
        <w:tabs>
          <w:tab w:val="num" w:pos="709"/>
        </w:tabs>
        <w:ind w:left="0" w:firstLine="1080"/>
      </w:pPr>
      <w:rPr>
        <w:rFonts w:ascii="Courier New" w:hAnsi="Courier New" w:hint="default"/>
        <w:sz w:val="24"/>
        <w:szCs w:val="24"/>
      </w:rPr>
    </w:lvl>
    <w:lvl w:ilvl="1" w:tplc="FFD8CA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67864"/>
    <w:multiLevelType w:val="hybridMultilevel"/>
    <w:tmpl w:val="AE50B2DE"/>
    <w:lvl w:ilvl="0" w:tplc="691AA37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967A5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84CF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60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6A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542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E5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BE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05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712BF"/>
    <w:multiLevelType w:val="multilevel"/>
    <w:tmpl w:val="1F4E75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660FAD"/>
    <w:multiLevelType w:val="hybridMultilevel"/>
    <w:tmpl w:val="04A48AFA"/>
    <w:lvl w:ilvl="0" w:tplc="3F340F4C">
      <w:start w:val="1"/>
      <w:numFmt w:val="bullet"/>
      <w:lvlText w:val="—"/>
      <w:lvlJc w:val="left"/>
      <w:pPr>
        <w:tabs>
          <w:tab w:val="num" w:pos="45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C63FD"/>
    <w:multiLevelType w:val="hybridMultilevel"/>
    <w:tmpl w:val="537E670C"/>
    <w:lvl w:ilvl="0" w:tplc="D61C8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02301E"/>
    <w:multiLevelType w:val="hybridMultilevel"/>
    <w:tmpl w:val="BA04AE9C"/>
    <w:lvl w:ilvl="0" w:tplc="CC4AA6A0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D61C885E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FD0DBD"/>
    <w:multiLevelType w:val="hybridMultilevel"/>
    <w:tmpl w:val="A1C8E570"/>
    <w:lvl w:ilvl="0" w:tplc="3F340F4C">
      <w:start w:val="1"/>
      <w:numFmt w:val="bullet"/>
      <w:lvlText w:val="—"/>
      <w:lvlJc w:val="left"/>
      <w:pPr>
        <w:tabs>
          <w:tab w:val="num" w:pos="454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7B69B3"/>
    <w:multiLevelType w:val="multilevel"/>
    <w:tmpl w:val="82F6BE1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6F3D4938"/>
    <w:multiLevelType w:val="hybridMultilevel"/>
    <w:tmpl w:val="018A5388"/>
    <w:lvl w:ilvl="0" w:tplc="1DEC2DA4">
      <w:start w:val="1"/>
      <w:numFmt w:val="decimal"/>
      <w:pStyle w:val="1"/>
      <w:lvlText w:val="%1"/>
      <w:lvlJc w:val="left"/>
      <w:pPr>
        <w:tabs>
          <w:tab w:val="num" w:pos="936"/>
        </w:tabs>
        <w:ind w:left="1389" w:hanging="680"/>
      </w:pPr>
      <w:rPr>
        <w:rFonts w:hint="default"/>
        <w:sz w:val="24"/>
      </w:rPr>
    </w:lvl>
    <w:lvl w:ilvl="1" w:tplc="710E9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8402E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67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E6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CA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60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901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41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72D0C"/>
    <w:multiLevelType w:val="multilevel"/>
    <w:tmpl w:val="7870FD56"/>
    <w:lvl w:ilvl="0">
      <w:start w:val="1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5054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20A80"/>
    <w:rsid w:val="000236EC"/>
    <w:rsid w:val="0002770A"/>
    <w:rsid w:val="000353F3"/>
    <w:rsid w:val="000706E5"/>
    <w:rsid w:val="000727E9"/>
    <w:rsid w:val="00072FDE"/>
    <w:rsid w:val="00074D45"/>
    <w:rsid w:val="00083A58"/>
    <w:rsid w:val="00083BC7"/>
    <w:rsid w:val="00087A5F"/>
    <w:rsid w:val="000944BD"/>
    <w:rsid w:val="00096555"/>
    <w:rsid w:val="00096C9B"/>
    <w:rsid w:val="000A4E73"/>
    <w:rsid w:val="000A546C"/>
    <w:rsid w:val="000A5C41"/>
    <w:rsid w:val="000A741C"/>
    <w:rsid w:val="000B197D"/>
    <w:rsid w:val="000B3AF8"/>
    <w:rsid w:val="000B3C86"/>
    <w:rsid w:val="000B5469"/>
    <w:rsid w:val="000C471E"/>
    <w:rsid w:val="000F62E2"/>
    <w:rsid w:val="001008CE"/>
    <w:rsid w:val="00102071"/>
    <w:rsid w:val="001021A0"/>
    <w:rsid w:val="00112AB4"/>
    <w:rsid w:val="00121C36"/>
    <w:rsid w:val="00124BC7"/>
    <w:rsid w:val="00125CBE"/>
    <w:rsid w:val="00127224"/>
    <w:rsid w:val="00135F5B"/>
    <w:rsid w:val="001439DC"/>
    <w:rsid w:val="00145877"/>
    <w:rsid w:val="001474C6"/>
    <w:rsid w:val="001537C9"/>
    <w:rsid w:val="00155E4D"/>
    <w:rsid w:val="00156F55"/>
    <w:rsid w:val="001631B6"/>
    <w:rsid w:val="00167F08"/>
    <w:rsid w:val="0017274A"/>
    <w:rsid w:val="00175DA9"/>
    <w:rsid w:val="001833AB"/>
    <w:rsid w:val="001860C1"/>
    <w:rsid w:val="0018797B"/>
    <w:rsid w:val="00190571"/>
    <w:rsid w:val="001958EF"/>
    <w:rsid w:val="00197C1D"/>
    <w:rsid w:val="001A24DB"/>
    <w:rsid w:val="001A3821"/>
    <w:rsid w:val="001A7C86"/>
    <w:rsid w:val="001B115E"/>
    <w:rsid w:val="001B3ECF"/>
    <w:rsid w:val="001B6794"/>
    <w:rsid w:val="001C213C"/>
    <w:rsid w:val="001C5FE0"/>
    <w:rsid w:val="001D6377"/>
    <w:rsid w:val="001E2065"/>
    <w:rsid w:val="001E3993"/>
    <w:rsid w:val="001E3ACF"/>
    <w:rsid w:val="001E5D12"/>
    <w:rsid w:val="001F015B"/>
    <w:rsid w:val="001F2666"/>
    <w:rsid w:val="001F4705"/>
    <w:rsid w:val="002010AF"/>
    <w:rsid w:val="002023BC"/>
    <w:rsid w:val="00203E80"/>
    <w:rsid w:val="00210DC0"/>
    <w:rsid w:val="002131CA"/>
    <w:rsid w:val="002166B4"/>
    <w:rsid w:val="00222331"/>
    <w:rsid w:val="00222CEA"/>
    <w:rsid w:val="002322EC"/>
    <w:rsid w:val="00247058"/>
    <w:rsid w:val="00261399"/>
    <w:rsid w:val="002641A3"/>
    <w:rsid w:val="002664EA"/>
    <w:rsid w:val="0027018C"/>
    <w:rsid w:val="00271CF0"/>
    <w:rsid w:val="00273A03"/>
    <w:rsid w:val="00273D92"/>
    <w:rsid w:val="00276416"/>
    <w:rsid w:val="00280266"/>
    <w:rsid w:val="00281A97"/>
    <w:rsid w:val="00284EFD"/>
    <w:rsid w:val="002A7C44"/>
    <w:rsid w:val="002C78AB"/>
    <w:rsid w:val="002E44F3"/>
    <w:rsid w:val="002E465D"/>
    <w:rsid w:val="002E7376"/>
    <w:rsid w:val="002E7525"/>
    <w:rsid w:val="002F1BA0"/>
    <w:rsid w:val="002F6C7A"/>
    <w:rsid w:val="0030033C"/>
    <w:rsid w:val="00306A2A"/>
    <w:rsid w:val="003122FC"/>
    <w:rsid w:val="003151DC"/>
    <w:rsid w:val="0032424F"/>
    <w:rsid w:val="003269F6"/>
    <w:rsid w:val="00335EE5"/>
    <w:rsid w:val="003367D1"/>
    <w:rsid w:val="0034238D"/>
    <w:rsid w:val="00342B9C"/>
    <w:rsid w:val="00351257"/>
    <w:rsid w:val="003705A1"/>
    <w:rsid w:val="003709CC"/>
    <w:rsid w:val="003761CA"/>
    <w:rsid w:val="00385CA1"/>
    <w:rsid w:val="00390A7B"/>
    <w:rsid w:val="003915E0"/>
    <w:rsid w:val="00391717"/>
    <w:rsid w:val="0039251E"/>
    <w:rsid w:val="003A5EC1"/>
    <w:rsid w:val="003A5FA0"/>
    <w:rsid w:val="003A79C2"/>
    <w:rsid w:val="003B338C"/>
    <w:rsid w:val="003B49FC"/>
    <w:rsid w:val="003C2131"/>
    <w:rsid w:val="003C3C81"/>
    <w:rsid w:val="003C43F8"/>
    <w:rsid w:val="003D1AA4"/>
    <w:rsid w:val="003D2233"/>
    <w:rsid w:val="003D2DE7"/>
    <w:rsid w:val="003E18FF"/>
    <w:rsid w:val="003E6841"/>
    <w:rsid w:val="003F0F5A"/>
    <w:rsid w:val="0040266B"/>
    <w:rsid w:val="004028E1"/>
    <w:rsid w:val="00414D5A"/>
    <w:rsid w:val="00417245"/>
    <w:rsid w:val="00417598"/>
    <w:rsid w:val="00420356"/>
    <w:rsid w:val="00423B6E"/>
    <w:rsid w:val="004374AD"/>
    <w:rsid w:val="004442D7"/>
    <w:rsid w:val="00444884"/>
    <w:rsid w:val="00446CFA"/>
    <w:rsid w:val="00452E98"/>
    <w:rsid w:val="004533A5"/>
    <w:rsid w:val="00456AA2"/>
    <w:rsid w:val="004713F8"/>
    <w:rsid w:val="00491D2D"/>
    <w:rsid w:val="004948AD"/>
    <w:rsid w:val="00495BF9"/>
    <w:rsid w:val="004A06B8"/>
    <w:rsid w:val="004A5C5D"/>
    <w:rsid w:val="004C0EE6"/>
    <w:rsid w:val="004C10C5"/>
    <w:rsid w:val="004C2FFC"/>
    <w:rsid w:val="004C49A2"/>
    <w:rsid w:val="004C4B90"/>
    <w:rsid w:val="004C56C5"/>
    <w:rsid w:val="004C58E4"/>
    <w:rsid w:val="004D0D0A"/>
    <w:rsid w:val="004D6057"/>
    <w:rsid w:val="004E19D3"/>
    <w:rsid w:val="004E1F4E"/>
    <w:rsid w:val="004F0AB5"/>
    <w:rsid w:val="004F29AB"/>
    <w:rsid w:val="004F3303"/>
    <w:rsid w:val="004F6AA2"/>
    <w:rsid w:val="004F6DA4"/>
    <w:rsid w:val="005020A8"/>
    <w:rsid w:val="005070FD"/>
    <w:rsid w:val="0051161F"/>
    <w:rsid w:val="00520E79"/>
    <w:rsid w:val="00521EC2"/>
    <w:rsid w:val="00532AAF"/>
    <w:rsid w:val="00540D67"/>
    <w:rsid w:val="00545569"/>
    <w:rsid w:val="00550C50"/>
    <w:rsid w:val="00554C04"/>
    <w:rsid w:val="005562DE"/>
    <w:rsid w:val="00560D14"/>
    <w:rsid w:val="00561F31"/>
    <w:rsid w:val="0056758A"/>
    <w:rsid w:val="00567B19"/>
    <w:rsid w:val="00587D9C"/>
    <w:rsid w:val="005B10A8"/>
    <w:rsid w:val="005D1F62"/>
    <w:rsid w:val="005D2B83"/>
    <w:rsid w:val="005E307D"/>
    <w:rsid w:val="005E6478"/>
    <w:rsid w:val="00603518"/>
    <w:rsid w:val="00604853"/>
    <w:rsid w:val="00611695"/>
    <w:rsid w:val="00616388"/>
    <w:rsid w:val="00621E0E"/>
    <w:rsid w:val="0063018C"/>
    <w:rsid w:val="0063267F"/>
    <w:rsid w:val="00634029"/>
    <w:rsid w:val="00653054"/>
    <w:rsid w:val="00657ECA"/>
    <w:rsid w:val="0066055E"/>
    <w:rsid w:val="00666D1A"/>
    <w:rsid w:val="006900D8"/>
    <w:rsid w:val="006A2470"/>
    <w:rsid w:val="006A315B"/>
    <w:rsid w:val="006B01A1"/>
    <w:rsid w:val="006B4125"/>
    <w:rsid w:val="006B5777"/>
    <w:rsid w:val="006B5DAA"/>
    <w:rsid w:val="006B6AA6"/>
    <w:rsid w:val="006C2156"/>
    <w:rsid w:val="006C7834"/>
    <w:rsid w:val="006D3C74"/>
    <w:rsid w:val="006D3D11"/>
    <w:rsid w:val="006D4CC4"/>
    <w:rsid w:val="006D7C5B"/>
    <w:rsid w:val="006E4339"/>
    <w:rsid w:val="006E44D4"/>
    <w:rsid w:val="006E6B17"/>
    <w:rsid w:val="006E72A7"/>
    <w:rsid w:val="006F0F4F"/>
    <w:rsid w:val="006F0F66"/>
    <w:rsid w:val="006F4531"/>
    <w:rsid w:val="006F74AD"/>
    <w:rsid w:val="00703492"/>
    <w:rsid w:val="00705768"/>
    <w:rsid w:val="00706E4C"/>
    <w:rsid w:val="00712098"/>
    <w:rsid w:val="007158FE"/>
    <w:rsid w:val="007412AF"/>
    <w:rsid w:val="0074582C"/>
    <w:rsid w:val="00751003"/>
    <w:rsid w:val="00754213"/>
    <w:rsid w:val="00756917"/>
    <w:rsid w:val="0076024A"/>
    <w:rsid w:val="00762F93"/>
    <w:rsid w:val="00763048"/>
    <w:rsid w:val="007643C6"/>
    <w:rsid w:val="0077210D"/>
    <w:rsid w:val="007759F9"/>
    <w:rsid w:val="00776723"/>
    <w:rsid w:val="0078016C"/>
    <w:rsid w:val="00784514"/>
    <w:rsid w:val="0079094B"/>
    <w:rsid w:val="00796E0A"/>
    <w:rsid w:val="007A04A5"/>
    <w:rsid w:val="007A1F7E"/>
    <w:rsid w:val="007B0CCA"/>
    <w:rsid w:val="007B0ED7"/>
    <w:rsid w:val="007B17BB"/>
    <w:rsid w:val="007B4E57"/>
    <w:rsid w:val="007B6320"/>
    <w:rsid w:val="007C44FA"/>
    <w:rsid w:val="007D3290"/>
    <w:rsid w:val="007E21CD"/>
    <w:rsid w:val="007E5D49"/>
    <w:rsid w:val="007F25B3"/>
    <w:rsid w:val="007F29C7"/>
    <w:rsid w:val="007F6BE7"/>
    <w:rsid w:val="008050A7"/>
    <w:rsid w:val="00805666"/>
    <w:rsid w:val="00812534"/>
    <w:rsid w:val="008171CE"/>
    <w:rsid w:val="00825F14"/>
    <w:rsid w:val="00826620"/>
    <w:rsid w:val="00826DBE"/>
    <w:rsid w:val="00830BA0"/>
    <w:rsid w:val="00832D4F"/>
    <w:rsid w:val="00835218"/>
    <w:rsid w:val="008407F6"/>
    <w:rsid w:val="008466B3"/>
    <w:rsid w:val="008561F1"/>
    <w:rsid w:val="0086227B"/>
    <w:rsid w:val="0087458E"/>
    <w:rsid w:val="00874F5C"/>
    <w:rsid w:val="00880BA1"/>
    <w:rsid w:val="00883898"/>
    <w:rsid w:val="00883B6B"/>
    <w:rsid w:val="008857CB"/>
    <w:rsid w:val="00897EEB"/>
    <w:rsid w:val="008A46AE"/>
    <w:rsid w:val="008B5370"/>
    <w:rsid w:val="008B5DF8"/>
    <w:rsid w:val="008B7AAC"/>
    <w:rsid w:val="008C4877"/>
    <w:rsid w:val="008D2A47"/>
    <w:rsid w:val="008D31CB"/>
    <w:rsid w:val="008F0073"/>
    <w:rsid w:val="008F5DA3"/>
    <w:rsid w:val="00905226"/>
    <w:rsid w:val="00913364"/>
    <w:rsid w:val="00914DE5"/>
    <w:rsid w:val="009250DB"/>
    <w:rsid w:val="00927B37"/>
    <w:rsid w:val="00930FD1"/>
    <w:rsid w:val="00947713"/>
    <w:rsid w:val="00956AFF"/>
    <w:rsid w:val="00970E9D"/>
    <w:rsid w:val="00973EBD"/>
    <w:rsid w:val="009849EB"/>
    <w:rsid w:val="00990288"/>
    <w:rsid w:val="00994FE0"/>
    <w:rsid w:val="009A175E"/>
    <w:rsid w:val="009B4D4E"/>
    <w:rsid w:val="009C0C87"/>
    <w:rsid w:val="009C50F5"/>
    <w:rsid w:val="009D27B7"/>
    <w:rsid w:val="009D2F55"/>
    <w:rsid w:val="009D6463"/>
    <w:rsid w:val="009E5527"/>
    <w:rsid w:val="009F0EB3"/>
    <w:rsid w:val="009F12D5"/>
    <w:rsid w:val="009F454E"/>
    <w:rsid w:val="009F45BB"/>
    <w:rsid w:val="009F487C"/>
    <w:rsid w:val="009F55F4"/>
    <w:rsid w:val="00A06839"/>
    <w:rsid w:val="00A11165"/>
    <w:rsid w:val="00A2192B"/>
    <w:rsid w:val="00A36A27"/>
    <w:rsid w:val="00A36F87"/>
    <w:rsid w:val="00A40207"/>
    <w:rsid w:val="00A42A38"/>
    <w:rsid w:val="00A4310D"/>
    <w:rsid w:val="00A45CDB"/>
    <w:rsid w:val="00A46925"/>
    <w:rsid w:val="00A52AA4"/>
    <w:rsid w:val="00A66083"/>
    <w:rsid w:val="00A7436C"/>
    <w:rsid w:val="00A81557"/>
    <w:rsid w:val="00A828B8"/>
    <w:rsid w:val="00A86EF6"/>
    <w:rsid w:val="00A90D89"/>
    <w:rsid w:val="00A930FC"/>
    <w:rsid w:val="00A94340"/>
    <w:rsid w:val="00A97A0E"/>
    <w:rsid w:val="00AA310A"/>
    <w:rsid w:val="00AA5236"/>
    <w:rsid w:val="00AA6AC4"/>
    <w:rsid w:val="00AA72A4"/>
    <w:rsid w:val="00AA7C63"/>
    <w:rsid w:val="00AB4E3E"/>
    <w:rsid w:val="00AB6864"/>
    <w:rsid w:val="00AB6DA9"/>
    <w:rsid w:val="00AC12B2"/>
    <w:rsid w:val="00AC2898"/>
    <w:rsid w:val="00AD0279"/>
    <w:rsid w:val="00AD1A5F"/>
    <w:rsid w:val="00AD484C"/>
    <w:rsid w:val="00AD7FDF"/>
    <w:rsid w:val="00AE3EDE"/>
    <w:rsid w:val="00AE4C5C"/>
    <w:rsid w:val="00AF1E87"/>
    <w:rsid w:val="00B073EE"/>
    <w:rsid w:val="00B20B61"/>
    <w:rsid w:val="00B235CE"/>
    <w:rsid w:val="00B26801"/>
    <w:rsid w:val="00B309A6"/>
    <w:rsid w:val="00B37EAD"/>
    <w:rsid w:val="00B462C3"/>
    <w:rsid w:val="00B50D58"/>
    <w:rsid w:val="00B5396C"/>
    <w:rsid w:val="00B539D6"/>
    <w:rsid w:val="00B56715"/>
    <w:rsid w:val="00B570C3"/>
    <w:rsid w:val="00B642EA"/>
    <w:rsid w:val="00B751CC"/>
    <w:rsid w:val="00B80A7D"/>
    <w:rsid w:val="00B81BAC"/>
    <w:rsid w:val="00B81CF8"/>
    <w:rsid w:val="00B84ACD"/>
    <w:rsid w:val="00B870E1"/>
    <w:rsid w:val="00B914FA"/>
    <w:rsid w:val="00BB0595"/>
    <w:rsid w:val="00BB5365"/>
    <w:rsid w:val="00BB745C"/>
    <w:rsid w:val="00BD0F39"/>
    <w:rsid w:val="00BD453A"/>
    <w:rsid w:val="00BD6758"/>
    <w:rsid w:val="00BD7BD2"/>
    <w:rsid w:val="00BE2D5E"/>
    <w:rsid w:val="00BE40A6"/>
    <w:rsid w:val="00BF6B93"/>
    <w:rsid w:val="00BF7FF7"/>
    <w:rsid w:val="00C05436"/>
    <w:rsid w:val="00C05904"/>
    <w:rsid w:val="00C20129"/>
    <w:rsid w:val="00C24FD1"/>
    <w:rsid w:val="00C25372"/>
    <w:rsid w:val="00C3217A"/>
    <w:rsid w:val="00C452B2"/>
    <w:rsid w:val="00C50C14"/>
    <w:rsid w:val="00C56CF8"/>
    <w:rsid w:val="00C65404"/>
    <w:rsid w:val="00C74460"/>
    <w:rsid w:val="00C7573A"/>
    <w:rsid w:val="00C775B5"/>
    <w:rsid w:val="00C77B28"/>
    <w:rsid w:val="00C84282"/>
    <w:rsid w:val="00C85E73"/>
    <w:rsid w:val="00C869B2"/>
    <w:rsid w:val="00C914A2"/>
    <w:rsid w:val="00C924B6"/>
    <w:rsid w:val="00C92FFE"/>
    <w:rsid w:val="00C930E8"/>
    <w:rsid w:val="00C9465D"/>
    <w:rsid w:val="00CA673A"/>
    <w:rsid w:val="00CA7176"/>
    <w:rsid w:val="00CC176D"/>
    <w:rsid w:val="00CC2ED7"/>
    <w:rsid w:val="00CC5F0C"/>
    <w:rsid w:val="00CD6EEB"/>
    <w:rsid w:val="00CE3D34"/>
    <w:rsid w:val="00CE7850"/>
    <w:rsid w:val="00CF53BA"/>
    <w:rsid w:val="00CF592E"/>
    <w:rsid w:val="00D375B6"/>
    <w:rsid w:val="00D377D2"/>
    <w:rsid w:val="00D430E0"/>
    <w:rsid w:val="00D4609D"/>
    <w:rsid w:val="00D475BE"/>
    <w:rsid w:val="00D5060C"/>
    <w:rsid w:val="00D507C6"/>
    <w:rsid w:val="00D57547"/>
    <w:rsid w:val="00D67DD0"/>
    <w:rsid w:val="00D71B04"/>
    <w:rsid w:val="00D72D5E"/>
    <w:rsid w:val="00D7452E"/>
    <w:rsid w:val="00D7502D"/>
    <w:rsid w:val="00D80FB8"/>
    <w:rsid w:val="00D8203A"/>
    <w:rsid w:val="00D84533"/>
    <w:rsid w:val="00D9438A"/>
    <w:rsid w:val="00DA03EF"/>
    <w:rsid w:val="00DA47EE"/>
    <w:rsid w:val="00DA5D63"/>
    <w:rsid w:val="00DA7E3F"/>
    <w:rsid w:val="00DB2248"/>
    <w:rsid w:val="00DB23E1"/>
    <w:rsid w:val="00DB3E48"/>
    <w:rsid w:val="00DD110F"/>
    <w:rsid w:val="00DE1E59"/>
    <w:rsid w:val="00DE31EE"/>
    <w:rsid w:val="00DF1A83"/>
    <w:rsid w:val="00DF1FB1"/>
    <w:rsid w:val="00DF26BB"/>
    <w:rsid w:val="00E02E31"/>
    <w:rsid w:val="00E0433E"/>
    <w:rsid w:val="00E06253"/>
    <w:rsid w:val="00E0632A"/>
    <w:rsid w:val="00E12280"/>
    <w:rsid w:val="00E21677"/>
    <w:rsid w:val="00E259D6"/>
    <w:rsid w:val="00E54892"/>
    <w:rsid w:val="00E556AA"/>
    <w:rsid w:val="00E57BB6"/>
    <w:rsid w:val="00E67958"/>
    <w:rsid w:val="00EA10C0"/>
    <w:rsid w:val="00EA1EB2"/>
    <w:rsid w:val="00EA485B"/>
    <w:rsid w:val="00EA51D9"/>
    <w:rsid w:val="00EA7D1D"/>
    <w:rsid w:val="00EB3FF0"/>
    <w:rsid w:val="00EB4E5A"/>
    <w:rsid w:val="00EC5938"/>
    <w:rsid w:val="00EC71F0"/>
    <w:rsid w:val="00EE1603"/>
    <w:rsid w:val="00F131D8"/>
    <w:rsid w:val="00F36A62"/>
    <w:rsid w:val="00F37294"/>
    <w:rsid w:val="00F40579"/>
    <w:rsid w:val="00F415B8"/>
    <w:rsid w:val="00F50DDF"/>
    <w:rsid w:val="00F52A15"/>
    <w:rsid w:val="00F6366F"/>
    <w:rsid w:val="00F652AE"/>
    <w:rsid w:val="00F7124B"/>
    <w:rsid w:val="00F763F6"/>
    <w:rsid w:val="00F80634"/>
    <w:rsid w:val="00F83117"/>
    <w:rsid w:val="00F85390"/>
    <w:rsid w:val="00F85CE1"/>
    <w:rsid w:val="00F8720B"/>
    <w:rsid w:val="00F944D3"/>
    <w:rsid w:val="00FA116A"/>
    <w:rsid w:val="00FA3840"/>
    <w:rsid w:val="00FB20F9"/>
    <w:rsid w:val="00FC0884"/>
    <w:rsid w:val="00FD34A5"/>
    <w:rsid w:val="00FD72AB"/>
    <w:rsid w:val="00FE28CD"/>
    <w:rsid w:val="00FE7CF8"/>
    <w:rsid w:val="00FF1F56"/>
    <w:rsid w:val="00FF5D7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31D8"/>
    <w:pPr>
      <w:keepNext/>
      <w:numPr>
        <w:numId w:val="2"/>
      </w:numPr>
      <w:tabs>
        <w:tab w:val="clear" w:pos="936"/>
        <w:tab w:val="left" w:pos="709"/>
      </w:tabs>
      <w:ind w:left="0" w:firstLine="709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qFormat/>
    <w:rsid w:val="00F131D8"/>
    <w:pPr>
      <w:keepNext/>
      <w:tabs>
        <w:tab w:val="left" w:pos="709"/>
      </w:tabs>
      <w:ind w:firstLine="709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d">
    <w:name w:val="Основной текст с отступом Знак"/>
    <w:link w:val="ac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e">
    <w:name w:val="page number"/>
    <w:basedOn w:val="a0"/>
    <w:rsid w:val="00D8203A"/>
  </w:style>
  <w:style w:type="paragraph" w:styleId="10">
    <w:name w:val="toc 1"/>
    <w:basedOn w:val="a"/>
    <w:next w:val="a"/>
    <w:autoRedefine/>
    <w:uiPriority w:val="39"/>
    <w:rsid w:val="00414D5A"/>
    <w:pPr>
      <w:tabs>
        <w:tab w:val="left" w:pos="480"/>
        <w:tab w:val="right" w:leader="dot" w:pos="9627"/>
      </w:tabs>
      <w:spacing w:line="360" w:lineRule="auto"/>
    </w:pPr>
  </w:style>
  <w:style w:type="character" w:styleId="af">
    <w:name w:val="Hyperlink"/>
    <w:uiPriority w:val="99"/>
    <w:rsid w:val="00F652AE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D3290"/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1F015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rsid w:val="00C56CF8"/>
    <w:pPr>
      <w:ind w:left="240"/>
    </w:pPr>
  </w:style>
  <w:style w:type="paragraph" w:styleId="af0">
    <w:name w:val="Body Text"/>
    <w:basedOn w:val="a"/>
    <w:link w:val="af1"/>
    <w:uiPriority w:val="99"/>
    <w:semiHidden/>
    <w:unhideWhenUsed/>
    <w:rsid w:val="005D2B83"/>
    <w:pPr>
      <w:suppressAutoHyphens w:val="0"/>
      <w:spacing w:after="120"/>
    </w:pPr>
    <w:rPr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D2B83"/>
    <w:rPr>
      <w:rFonts w:ascii="Times New Roman" w:eastAsia="Times New Roman" w:hAnsi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CC5F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31D8"/>
    <w:pPr>
      <w:keepNext/>
      <w:numPr>
        <w:numId w:val="2"/>
      </w:numPr>
      <w:tabs>
        <w:tab w:val="clear" w:pos="936"/>
        <w:tab w:val="left" w:pos="709"/>
      </w:tabs>
      <w:ind w:left="0" w:firstLine="709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qFormat/>
    <w:rsid w:val="00F131D8"/>
    <w:pPr>
      <w:keepNext/>
      <w:tabs>
        <w:tab w:val="left" w:pos="709"/>
      </w:tabs>
      <w:ind w:firstLine="709"/>
      <w:outlineLvl w:val="1"/>
    </w:pPr>
    <w:rPr>
      <w:rFonts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E3EDE"/>
    <w:pPr>
      <w:suppressAutoHyphens w:val="0"/>
      <w:ind w:firstLine="709"/>
      <w:jc w:val="both"/>
    </w:pPr>
    <w:rPr>
      <w:szCs w:val="20"/>
      <w:lang w:val="en-US"/>
    </w:rPr>
  </w:style>
  <w:style w:type="character" w:customStyle="1" w:styleId="ad">
    <w:name w:val="Основной текст с отступом Знак"/>
    <w:link w:val="ac"/>
    <w:rsid w:val="00AE3EDE"/>
    <w:rPr>
      <w:rFonts w:ascii="Times New Roman" w:eastAsia="Times New Roman" w:hAnsi="Times New Roman"/>
      <w:sz w:val="24"/>
      <w:lang w:val="en-US" w:eastAsia="ar-SA"/>
    </w:rPr>
  </w:style>
  <w:style w:type="character" w:styleId="ae">
    <w:name w:val="page number"/>
    <w:basedOn w:val="a0"/>
    <w:rsid w:val="00D8203A"/>
  </w:style>
  <w:style w:type="paragraph" w:styleId="10">
    <w:name w:val="toc 1"/>
    <w:basedOn w:val="a"/>
    <w:next w:val="a"/>
    <w:autoRedefine/>
    <w:uiPriority w:val="39"/>
    <w:rsid w:val="00414D5A"/>
    <w:pPr>
      <w:tabs>
        <w:tab w:val="left" w:pos="480"/>
        <w:tab w:val="right" w:leader="dot" w:pos="9627"/>
      </w:tabs>
      <w:spacing w:line="360" w:lineRule="auto"/>
    </w:pPr>
  </w:style>
  <w:style w:type="character" w:styleId="af">
    <w:name w:val="Hyperlink"/>
    <w:uiPriority w:val="99"/>
    <w:rsid w:val="00F652AE"/>
    <w:rPr>
      <w:color w:val="0000FF"/>
      <w:u w:val="single"/>
    </w:rPr>
  </w:style>
  <w:style w:type="paragraph" w:customStyle="1" w:styleId="100">
    <w:name w:val="Стиль Заголовок 1 + Слева:  0 см Первая строка:  0 см"/>
    <w:basedOn w:val="1"/>
    <w:rsid w:val="007D3290"/>
    <w:rPr>
      <w:rFonts w:cs="Times New Roman"/>
      <w:bCs w:val="0"/>
      <w:szCs w:val="20"/>
    </w:rPr>
  </w:style>
  <w:style w:type="paragraph" w:customStyle="1" w:styleId="11">
    <w:name w:val="Абзац списка1"/>
    <w:basedOn w:val="a"/>
    <w:rsid w:val="001F015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toc 2"/>
    <w:basedOn w:val="a"/>
    <w:next w:val="a"/>
    <w:autoRedefine/>
    <w:uiPriority w:val="39"/>
    <w:rsid w:val="00C56CF8"/>
    <w:pPr>
      <w:ind w:left="240"/>
    </w:pPr>
  </w:style>
  <w:style w:type="paragraph" w:styleId="af0">
    <w:name w:val="Body Text"/>
    <w:basedOn w:val="a"/>
    <w:link w:val="af1"/>
    <w:uiPriority w:val="99"/>
    <w:semiHidden/>
    <w:unhideWhenUsed/>
    <w:rsid w:val="005D2B83"/>
    <w:pPr>
      <w:suppressAutoHyphens w:val="0"/>
      <w:spacing w:after="120"/>
    </w:pPr>
    <w:rPr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D2B83"/>
    <w:rPr>
      <w:rFonts w:ascii="Times New Roman" w:eastAsia="Times New Roman" w:hAnsi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CC5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20_&#1101;&#1083;%20&#1087;&#1086;&#1083;&#1103;%20&#1088;&#1077;&#1082;&#1086;&#1085;&#1092;&#1080;&#1075;\40_916_&#1055;6-320%20&#8470;151221371_&#1040;&#1054;%20&#1050;&#1086;&#1085;&#1094;&#1077;&#1088;&#1085;%20&#1057;&#1086;&#1079;&#1074;&#1077;&#1079;&#1076;&#1080;&#1077;\&#1055;6-320_15122137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2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55;6-320_&#1101;&#1083;%20&#1087;&#1086;&#1083;&#1103;%20&#1088;&#1077;&#1082;&#1086;&#1085;&#1092;&#1080;&#1075;\40_916_&#1055;6-320%20&#8470;151221371_&#1040;&#1054;%20&#1050;&#1086;&#1085;&#1094;&#1077;&#1088;&#1085;%20&#1057;&#1086;&#1079;&#1074;&#1077;&#1079;&#1076;&#1080;&#1077;\&#1055;6-320_15122137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186835462515607E-2"/>
          <c:y val="0.16169255125525017"/>
          <c:w val="0.89403713101885207"/>
          <c:h val="0.68719334283481326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Лист1!$A$6:$A$18</c:f>
              <c:numCache>
                <c:formatCode>General</c:formatCode>
                <c:ptCount val="13"/>
                <c:pt idx="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Лист1!$B$6:$B$18</c:f>
              <c:numCache>
                <c:formatCode>General</c:formatCode>
                <c:ptCount val="13"/>
                <c:pt idx="0">
                  <c:v>36.299999999999997</c:v>
                </c:pt>
                <c:pt idx="1">
                  <c:v>36.1</c:v>
                </c:pt>
                <c:pt idx="2">
                  <c:v>30.1</c:v>
                </c:pt>
                <c:pt idx="3">
                  <c:v>22.6</c:v>
                </c:pt>
                <c:pt idx="4">
                  <c:v>17.600000000000001</c:v>
                </c:pt>
                <c:pt idx="5">
                  <c:v>13.9</c:v>
                </c:pt>
                <c:pt idx="6">
                  <c:v>12.2</c:v>
                </c:pt>
                <c:pt idx="7">
                  <c:v>12.1</c:v>
                </c:pt>
                <c:pt idx="8">
                  <c:v>12.6</c:v>
                </c:pt>
                <c:pt idx="9">
                  <c:v>15.4</c:v>
                </c:pt>
                <c:pt idx="10">
                  <c:v>19.7</c:v>
                </c:pt>
                <c:pt idx="11">
                  <c:v>25.6</c:v>
                </c:pt>
                <c:pt idx="12">
                  <c:v>29.9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96288"/>
        <c:axId val="181106304"/>
      </c:scatterChart>
      <c:valAx>
        <c:axId val="157196288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2813957828451976"/>
              <c:y val="0.919187003331476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1106304"/>
        <c:crossesAt val="0"/>
        <c:crossBetween val="midCat"/>
        <c:majorUnit val="2"/>
        <c:minorUnit val="0.25"/>
      </c:valAx>
      <c:valAx>
        <c:axId val="181106304"/>
        <c:scaling>
          <c:orientation val="minMax"/>
          <c:max val="40"/>
          <c:min val="1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825316459054411E-2"/>
              <c:y val="8.6118858820731059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196288"/>
        <c:crosses val="autoZero"/>
        <c:crossBetween val="midCat"/>
        <c:majorUnit val="5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789721562568289E-2"/>
          <c:y val="0.17077717068425052"/>
          <c:w val="0.89852800632982199"/>
          <c:h val="0.68803494727597092"/>
        </c:manualLayout>
      </c:layout>
      <c:scatterChart>
        <c:scatterStyle val="smoothMarker"/>
        <c:varyColors val="0"/>
        <c:ser>
          <c:idx val="1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Лист1!$A$39:$A$51</c:f>
              <c:numCache>
                <c:formatCode>General</c:formatCode>
                <c:ptCount val="13"/>
                <c:pt idx="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>
                  <c:v>0.1</c:v>
                </c:pt>
                <c:pt idx="5">
                  <c:v>0.2</c:v>
                </c:pt>
                <c:pt idx="6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Лист1!$B$39:$B$51</c:f>
              <c:numCache>
                <c:formatCode>General</c:formatCode>
                <c:ptCount val="13"/>
                <c:pt idx="0">
                  <c:v>11.4</c:v>
                </c:pt>
                <c:pt idx="1">
                  <c:v>11.2</c:v>
                </c:pt>
                <c:pt idx="2">
                  <c:v>5.4</c:v>
                </c:pt>
                <c:pt idx="3">
                  <c:v>-1.8</c:v>
                </c:pt>
                <c:pt idx="4">
                  <c:v>-6.5</c:v>
                </c:pt>
                <c:pt idx="5">
                  <c:v>-9.6999999999999993</c:v>
                </c:pt>
                <c:pt idx="6">
                  <c:v>-10.9</c:v>
                </c:pt>
                <c:pt idx="7">
                  <c:v>-10.7</c:v>
                </c:pt>
                <c:pt idx="8">
                  <c:v>-9.6</c:v>
                </c:pt>
                <c:pt idx="9">
                  <c:v>-5.4</c:v>
                </c:pt>
                <c:pt idx="10">
                  <c:v>-0.2</c:v>
                </c:pt>
                <c:pt idx="11">
                  <c:v>6.1</c:v>
                </c:pt>
                <c:pt idx="12">
                  <c:v>10.1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98016"/>
        <c:axId val="157198592"/>
      </c:scatterChart>
      <c:valAx>
        <c:axId val="157198016"/>
        <c:scaling>
          <c:orientation val="minMax"/>
          <c:max val="30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2942042305039541"/>
              <c:y val="0.9244956451464715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198592"/>
        <c:crossesAt val="-12"/>
        <c:crossBetween val="midCat"/>
        <c:majorUnit val="2"/>
        <c:minorUnit val="0.25"/>
      </c:valAx>
      <c:valAx>
        <c:axId val="157198592"/>
        <c:scaling>
          <c:orientation val="minMax"/>
          <c:max val="12"/>
          <c:min val="-12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239607165960048E-2"/>
              <c:y val="9.688320259971905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7198016"/>
        <c:crossesAt val="-12"/>
        <c:crossBetween val="midCat"/>
        <c:majorUnit val="3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13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17250</CharactersWithSpaces>
  <SharedDoc>false</SharedDoc>
  <HLinks>
    <vt:vector size="90" baseType="variant">
      <vt:variant>
        <vt:i4>7274575</vt:i4>
      </vt:variant>
      <vt:variant>
        <vt:i4>87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_Toc75515316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_Toc75515315</vt:lpwstr>
      </vt:variant>
      <vt:variant>
        <vt:i4>1310774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_Toc75515314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_Toc75515313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_Toc75515312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_Toc75515311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_Toc75515310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_Toc75515309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_Toc75515308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_Toc75515307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_Toc75515306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_Toc75515305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_Toc75515304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_Toc75515303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21</cp:revision>
  <cp:lastPrinted>2022-03-09T06:42:00Z</cp:lastPrinted>
  <dcterms:created xsi:type="dcterms:W3CDTF">2022-03-03T13:01:00Z</dcterms:created>
  <dcterms:modified xsi:type="dcterms:W3CDTF">2022-03-31T13:50:00Z</dcterms:modified>
</cp:coreProperties>
</file>