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1E2065" w:rsidRDefault="001E206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FC0884" w:rsidRPr="008857CB" w:rsidRDefault="00513D83" w:rsidP="0007357A">
      <w:pPr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АКТИВНО - </w:t>
      </w:r>
      <w:r w:rsidR="00E1551B">
        <w:rPr>
          <w:b/>
          <w:caps/>
          <w:sz w:val="36"/>
          <w:szCs w:val="36"/>
        </w:rPr>
        <w:t>ПАССИВНАЯ ШИРОКОПОЛОСНАЯ ИЗМЕРИТЕЛЬНАЯ</w:t>
      </w:r>
      <w:r w:rsidR="00E1551B" w:rsidRPr="008857CB">
        <w:rPr>
          <w:b/>
          <w:caps/>
          <w:sz w:val="36"/>
          <w:szCs w:val="36"/>
        </w:rPr>
        <w:t xml:space="preserve"> </w:t>
      </w:r>
      <w:r w:rsidR="00FC0884" w:rsidRPr="008857CB">
        <w:rPr>
          <w:b/>
          <w:caps/>
          <w:sz w:val="36"/>
          <w:szCs w:val="36"/>
        </w:rPr>
        <w:t>Антенна</w:t>
      </w:r>
      <w:r w:rsidR="008F6A4F">
        <w:rPr>
          <w:b/>
          <w:caps/>
          <w:sz w:val="36"/>
          <w:szCs w:val="36"/>
        </w:rPr>
        <w:t xml:space="preserve"> </w:t>
      </w:r>
    </w:p>
    <w:p w:rsidR="008857CB" w:rsidRDefault="008D2F08" w:rsidP="00E1551B">
      <w:pPr>
        <w:jc w:val="center"/>
        <w:rPr>
          <w:b/>
          <w:color w:val="000000"/>
          <w:spacing w:val="1"/>
          <w:sz w:val="52"/>
          <w:szCs w:val="52"/>
        </w:rPr>
      </w:pPr>
      <w:r w:rsidRPr="00E1551B">
        <w:rPr>
          <w:b/>
          <w:color w:val="000000"/>
          <w:spacing w:val="1"/>
          <w:sz w:val="52"/>
          <w:szCs w:val="52"/>
        </w:rPr>
        <w:t>П6-222М</w:t>
      </w:r>
    </w:p>
    <w:p w:rsidR="00E1551B" w:rsidRPr="00E1551B" w:rsidRDefault="00E1551B" w:rsidP="00E1551B">
      <w:pPr>
        <w:pStyle w:val="a7"/>
        <w:jc w:val="center"/>
        <w:rPr>
          <w:b/>
          <w:sz w:val="28"/>
          <w:szCs w:val="28"/>
        </w:rPr>
      </w:pPr>
      <w:r w:rsidRPr="00E1551B">
        <w:rPr>
          <w:b/>
          <w:sz w:val="28"/>
          <w:szCs w:val="28"/>
        </w:rPr>
        <w:t>КНПР.464651.022 ПС</w:t>
      </w:r>
    </w:p>
    <w:p w:rsidR="00E1551B" w:rsidRDefault="00E1551B" w:rsidP="00E1551B">
      <w:pPr>
        <w:spacing w:line="360" w:lineRule="auto"/>
        <w:rPr>
          <w:sz w:val="32"/>
          <w:szCs w:val="32"/>
        </w:rPr>
      </w:pPr>
    </w:p>
    <w:p w:rsidR="0007357A" w:rsidRPr="00D15DE1" w:rsidRDefault="00D15DE1" w:rsidP="004533A5">
      <w:pPr>
        <w:spacing w:line="360" w:lineRule="auto"/>
        <w:ind w:hanging="540"/>
        <w:jc w:val="center"/>
        <w:rPr>
          <w:b/>
          <w:color w:val="000000"/>
          <w:spacing w:val="1"/>
          <w:sz w:val="32"/>
          <w:szCs w:val="32"/>
        </w:rPr>
      </w:pPr>
      <w:r w:rsidRPr="00D15DE1">
        <w:rPr>
          <w:b/>
          <w:color w:val="000000"/>
          <w:spacing w:val="1"/>
          <w:sz w:val="32"/>
          <w:szCs w:val="32"/>
        </w:rPr>
        <w:t xml:space="preserve">Заводской номер </w:t>
      </w:r>
      <w:r w:rsidR="0025214D">
        <w:rPr>
          <w:b/>
          <w:color w:val="000000"/>
          <w:spacing w:val="1"/>
          <w:sz w:val="32"/>
          <w:szCs w:val="32"/>
        </w:rPr>
        <w:t>150322485</w:t>
      </w:r>
    </w:p>
    <w:p w:rsidR="00E1551B" w:rsidRDefault="00E1551B" w:rsidP="00E1551B">
      <w:pPr>
        <w:jc w:val="center"/>
        <w:rPr>
          <w:b/>
          <w:sz w:val="52"/>
          <w:szCs w:val="52"/>
        </w:rPr>
      </w:pPr>
    </w:p>
    <w:p w:rsidR="00E1551B" w:rsidRDefault="00E1551B" w:rsidP="00E1551B">
      <w:pPr>
        <w:jc w:val="center"/>
        <w:rPr>
          <w:b/>
          <w:sz w:val="52"/>
          <w:szCs w:val="52"/>
        </w:rPr>
      </w:pPr>
    </w:p>
    <w:p w:rsidR="004533A5" w:rsidRPr="00E1551B" w:rsidRDefault="00E1551B" w:rsidP="00E1551B">
      <w:pPr>
        <w:jc w:val="center"/>
        <w:rPr>
          <w:b/>
          <w:sz w:val="52"/>
          <w:szCs w:val="52"/>
        </w:rPr>
      </w:pPr>
      <w:r w:rsidRPr="00E1551B">
        <w:rPr>
          <w:b/>
          <w:sz w:val="52"/>
          <w:szCs w:val="52"/>
        </w:rPr>
        <w:t>ПАСПОРТ</w:t>
      </w:r>
    </w:p>
    <w:p w:rsidR="006D4CC4" w:rsidRPr="00E1551B" w:rsidRDefault="008D2F08" w:rsidP="0007357A">
      <w:pPr>
        <w:pStyle w:val="a7"/>
        <w:jc w:val="center"/>
        <w:rPr>
          <w:b/>
          <w:sz w:val="28"/>
          <w:szCs w:val="28"/>
        </w:rPr>
      </w:pPr>
      <w:r w:rsidRPr="00E1551B">
        <w:rPr>
          <w:b/>
          <w:sz w:val="28"/>
          <w:szCs w:val="28"/>
        </w:rPr>
        <w:t>КНПР.464651.022</w:t>
      </w:r>
      <w:r w:rsidR="00140E81" w:rsidRPr="00E1551B">
        <w:rPr>
          <w:b/>
          <w:sz w:val="28"/>
          <w:szCs w:val="28"/>
        </w:rPr>
        <w:t xml:space="preserve"> </w:t>
      </w:r>
      <w:r w:rsidR="006D4CC4" w:rsidRPr="00E1551B">
        <w:rPr>
          <w:b/>
          <w:sz w:val="28"/>
          <w:szCs w:val="28"/>
        </w:rPr>
        <w:t>ПС</w:t>
      </w: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BE3144" w:rsidRDefault="00BE3144" w:rsidP="004533A5">
      <w:pPr>
        <w:spacing w:line="360" w:lineRule="auto"/>
        <w:rPr>
          <w:sz w:val="32"/>
          <w:szCs w:val="32"/>
        </w:rPr>
      </w:pPr>
    </w:p>
    <w:p w:rsidR="00BE3144" w:rsidRDefault="00BE3144" w:rsidP="004533A5">
      <w:pPr>
        <w:spacing w:line="360" w:lineRule="auto"/>
        <w:rPr>
          <w:sz w:val="32"/>
          <w:szCs w:val="32"/>
        </w:rPr>
      </w:pPr>
    </w:p>
    <w:p w:rsidR="004533A5" w:rsidRDefault="00C00DBD" w:rsidP="004533A5">
      <w:pPr>
        <w:spacing w:line="360" w:lineRule="auto"/>
        <w:rPr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472BA55" wp14:editId="00631F35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42265" cy="342265"/>
                <wp:effectExtent l="0" t="0" r="0" b="0"/>
                <wp:wrapNone/>
                <wp:docPr id="1796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83" w:rsidRDefault="00513D83" w:rsidP="004533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7" o:spid="_x0000_s1026" type="#_x0000_t202" style="position:absolute;margin-left:-18pt;margin-top:-27pt;width:26.95pt;height:26.9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" stroked="f">
                <v:fill opacity="0"/>
                <v:textbox inset="0,0,0,0">
                  <w:txbxContent>
                    <w:p w:rsidR="00513D83" w:rsidRDefault="00513D83" w:rsidP="004533A5"/>
                  </w:txbxContent>
                </v:textbox>
              </v:shape>
            </w:pict>
          </mc:Fallback>
        </mc:AlternateContent>
      </w:r>
    </w:p>
    <w:p w:rsidR="004533A5" w:rsidRDefault="004533A5" w:rsidP="004533A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4533A5" w:rsidRDefault="004533A5" w:rsidP="004533A5">
      <w:pPr>
        <w:spacing w:line="360" w:lineRule="auto"/>
        <w:ind w:firstLine="8640"/>
        <w:jc w:val="both"/>
        <w:rPr>
          <w:sz w:val="32"/>
          <w:szCs w:val="32"/>
        </w:rPr>
      </w:pPr>
      <w:r>
        <w:rPr>
          <w:sz w:val="32"/>
          <w:szCs w:val="32"/>
        </w:rPr>
        <w:t>стр.</w:t>
      </w:r>
    </w:p>
    <w:p w:rsidR="00674B80" w:rsidRPr="00674B80" w:rsidRDefault="00BE3144" w:rsidP="00674B80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674B80">
        <w:rPr>
          <w:sz w:val="28"/>
          <w:szCs w:val="28"/>
        </w:rPr>
        <w:fldChar w:fldCharType="begin"/>
      </w:r>
      <w:r w:rsidRPr="00674B80">
        <w:rPr>
          <w:sz w:val="28"/>
          <w:szCs w:val="28"/>
        </w:rPr>
        <w:instrText xml:space="preserve"> TOC \o "1-3" \h \z \u </w:instrText>
      </w:r>
      <w:r w:rsidRPr="00674B80">
        <w:rPr>
          <w:sz w:val="28"/>
          <w:szCs w:val="28"/>
        </w:rPr>
        <w:fldChar w:fldCharType="separate"/>
      </w:r>
      <w:hyperlink w:anchor="_Toc99098084" w:history="1">
        <w:r w:rsidR="00674B80" w:rsidRPr="00674B80">
          <w:rPr>
            <w:rStyle w:val="ac"/>
            <w:noProof/>
            <w:sz w:val="28"/>
            <w:szCs w:val="28"/>
          </w:rPr>
          <w:t>1</w:t>
        </w:r>
        <w:r w:rsidR="00674B80" w:rsidRPr="00674B80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674B80" w:rsidRPr="00674B80">
          <w:rPr>
            <w:rStyle w:val="ac"/>
            <w:noProof/>
            <w:sz w:val="28"/>
            <w:szCs w:val="28"/>
          </w:rPr>
          <w:t>Общие указания</w:t>
        </w:r>
        <w:r w:rsidR="00674B80" w:rsidRPr="00674B80">
          <w:rPr>
            <w:noProof/>
            <w:webHidden/>
            <w:sz w:val="28"/>
            <w:szCs w:val="28"/>
          </w:rPr>
          <w:tab/>
        </w:r>
        <w:r w:rsidR="00674B80" w:rsidRPr="00674B80">
          <w:rPr>
            <w:noProof/>
            <w:webHidden/>
            <w:sz w:val="28"/>
            <w:szCs w:val="28"/>
          </w:rPr>
          <w:fldChar w:fldCharType="begin"/>
        </w:r>
        <w:r w:rsidR="00674B80" w:rsidRPr="00674B80">
          <w:rPr>
            <w:noProof/>
            <w:webHidden/>
            <w:sz w:val="28"/>
            <w:szCs w:val="28"/>
          </w:rPr>
          <w:instrText xml:space="preserve"> PAGEREF _Toc99098084 \h </w:instrText>
        </w:r>
        <w:r w:rsidR="00674B80" w:rsidRPr="00674B80">
          <w:rPr>
            <w:noProof/>
            <w:webHidden/>
            <w:sz w:val="28"/>
            <w:szCs w:val="28"/>
          </w:rPr>
        </w:r>
        <w:r w:rsidR="00674B80" w:rsidRPr="00674B80">
          <w:rPr>
            <w:noProof/>
            <w:webHidden/>
            <w:sz w:val="28"/>
            <w:szCs w:val="28"/>
          </w:rPr>
          <w:fldChar w:fldCharType="separate"/>
        </w:r>
        <w:r w:rsidR="00674B80" w:rsidRPr="00674B80">
          <w:rPr>
            <w:noProof/>
            <w:webHidden/>
            <w:sz w:val="28"/>
            <w:szCs w:val="28"/>
          </w:rPr>
          <w:t>2</w:t>
        </w:r>
        <w:r w:rsidR="00674B80"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85" w:history="1">
        <w:r w:rsidRPr="00674B80">
          <w:rPr>
            <w:rStyle w:val="ac"/>
            <w:noProof/>
            <w:sz w:val="28"/>
            <w:szCs w:val="28"/>
          </w:rPr>
          <w:t>2</w:t>
        </w:r>
        <w:r w:rsidRPr="00674B80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Pr="00674B80">
          <w:rPr>
            <w:rStyle w:val="ac"/>
            <w:noProof/>
            <w:sz w:val="28"/>
            <w:szCs w:val="28"/>
          </w:rPr>
          <w:t>Основные сведения об изделии и технические данные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_Toc99098085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3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86" w:history="1">
        <w:r w:rsidRPr="00674B80">
          <w:rPr>
            <w:rStyle w:val="ac"/>
            <w:noProof/>
            <w:sz w:val="28"/>
            <w:szCs w:val="28"/>
            <w:lang w:val="en-US"/>
          </w:rPr>
          <w:t>3</w:t>
        </w:r>
        <w:r w:rsidRPr="00674B80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Pr="00674B80">
          <w:rPr>
            <w:rStyle w:val="ac"/>
            <w:noProof/>
            <w:sz w:val="28"/>
            <w:szCs w:val="28"/>
          </w:rPr>
          <w:t>Комплектность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_Toc99098086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4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87" w:history="1">
        <w:r w:rsidRPr="00674B80">
          <w:rPr>
            <w:rStyle w:val="ac"/>
            <w:noProof/>
            <w:sz w:val="28"/>
            <w:szCs w:val="28"/>
          </w:rPr>
          <w:t>4</w:t>
        </w:r>
        <w:r w:rsidRPr="00674B80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Pr="00674B80">
          <w:rPr>
            <w:rStyle w:val="ac"/>
            <w:noProof/>
            <w:sz w:val="28"/>
            <w:szCs w:val="28"/>
          </w:rPr>
          <w:t>Устройство антенны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_Toc99098087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4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88" w:history="1">
        <w:r w:rsidRPr="00674B80">
          <w:rPr>
            <w:rStyle w:val="ac"/>
            <w:noProof/>
            <w:sz w:val="28"/>
            <w:szCs w:val="28"/>
          </w:rPr>
          <w:t>5</w:t>
        </w:r>
        <w:r w:rsidRPr="00674B80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Pr="00674B80">
          <w:rPr>
            <w:rStyle w:val="ac"/>
            <w:noProof/>
            <w:sz w:val="28"/>
            <w:szCs w:val="28"/>
          </w:rPr>
          <w:t>Гарантии изготовителя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_Toc99098088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7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89" w:history="1">
        <w:r w:rsidRPr="00674B80">
          <w:rPr>
            <w:rStyle w:val="ac"/>
            <w:noProof/>
            <w:sz w:val="28"/>
            <w:szCs w:val="28"/>
          </w:rPr>
          <w:t>6</w:t>
        </w:r>
        <w:r w:rsidRPr="00674B80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Pr="00674B80">
          <w:rPr>
            <w:rStyle w:val="ac"/>
            <w:noProof/>
            <w:sz w:val="28"/>
            <w:szCs w:val="28"/>
          </w:rPr>
          <w:t>Свидетельство об упаковывании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_Toc99098089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8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90" w:history="1">
        <w:r w:rsidRPr="00674B80">
          <w:rPr>
            <w:rStyle w:val="ac"/>
            <w:noProof/>
            <w:sz w:val="28"/>
            <w:szCs w:val="28"/>
          </w:rPr>
          <w:t>7</w:t>
        </w:r>
        <w:r w:rsidRPr="00674B80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Pr="00674B80">
          <w:rPr>
            <w:rStyle w:val="ac"/>
            <w:noProof/>
            <w:sz w:val="28"/>
            <w:szCs w:val="28"/>
          </w:rPr>
          <w:t>Свидетельство о приёмке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_Toc99098090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9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91" w:history="1">
        <w:r w:rsidRPr="00674B80">
          <w:rPr>
            <w:rStyle w:val="ac"/>
            <w:noProof/>
            <w:sz w:val="28"/>
            <w:szCs w:val="28"/>
          </w:rPr>
          <w:t>8</w:t>
        </w:r>
        <w:r w:rsidRPr="00674B80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Pr="00674B80">
          <w:rPr>
            <w:rStyle w:val="ac"/>
            <w:noProof/>
            <w:sz w:val="28"/>
            <w:szCs w:val="28"/>
          </w:rPr>
          <w:t>Заметки по эксплуатации и хранению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_Toc99098091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10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92" w:history="1">
        <w:r w:rsidRPr="00674B80">
          <w:rPr>
            <w:rStyle w:val="ac"/>
            <w:noProof/>
            <w:sz w:val="28"/>
            <w:szCs w:val="28"/>
          </w:rPr>
          <w:t>9</w:t>
        </w:r>
        <w:r w:rsidRPr="00674B80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Pr="00674B80">
          <w:rPr>
            <w:rStyle w:val="ac"/>
            <w:noProof/>
            <w:sz w:val="28"/>
            <w:szCs w:val="28"/>
          </w:rPr>
          <w:t>Техническое обслуживание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_Toc99098092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11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93" w:history="1">
        <w:r w:rsidRPr="00674B80">
          <w:rPr>
            <w:rStyle w:val="ac"/>
            <w:noProof/>
            <w:sz w:val="28"/>
            <w:szCs w:val="28"/>
          </w:rPr>
          <w:t>10</w:t>
        </w:r>
        <w:r w:rsidRPr="00674B80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Pr="00674B80">
          <w:rPr>
            <w:rStyle w:val="ac"/>
            <w:noProof/>
            <w:sz w:val="28"/>
            <w:szCs w:val="28"/>
          </w:rPr>
          <w:t>Калибровка антенны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_Toc99098093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11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94" w:history="1">
        <w:r w:rsidRPr="00674B80">
          <w:rPr>
            <w:rStyle w:val="ac"/>
            <w:noProof/>
            <w:sz w:val="28"/>
            <w:szCs w:val="28"/>
          </w:rPr>
          <w:t>ПРИЛОЖЕНИЕ А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_Toc99098094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13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674B80" w:rsidRPr="00674B80" w:rsidRDefault="00674B80" w:rsidP="00674B80">
      <w:pPr>
        <w:pStyle w:val="10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99098095" w:history="1">
        <w:r w:rsidRPr="00674B80">
          <w:rPr>
            <w:rStyle w:val="ac"/>
            <w:noProof/>
            <w:sz w:val="28"/>
            <w:szCs w:val="28"/>
          </w:rPr>
          <w:t>ПРИЛОЖЕНИЕ Б</w:t>
        </w:r>
        <w:r w:rsidRPr="00674B80">
          <w:rPr>
            <w:noProof/>
            <w:webHidden/>
            <w:sz w:val="28"/>
            <w:szCs w:val="28"/>
          </w:rPr>
          <w:tab/>
        </w:r>
        <w:r w:rsidRPr="00674B80">
          <w:rPr>
            <w:noProof/>
            <w:webHidden/>
            <w:sz w:val="28"/>
            <w:szCs w:val="28"/>
          </w:rPr>
          <w:fldChar w:fldCharType="begin"/>
        </w:r>
        <w:r w:rsidRPr="00674B80">
          <w:rPr>
            <w:noProof/>
            <w:webHidden/>
            <w:sz w:val="28"/>
            <w:szCs w:val="28"/>
          </w:rPr>
          <w:instrText xml:space="preserve"> PAGEREF _Toc99098095 \h </w:instrText>
        </w:r>
        <w:r w:rsidRPr="00674B80">
          <w:rPr>
            <w:noProof/>
            <w:webHidden/>
            <w:sz w:val="28"/>
            <w:szCs w:val="28"/>
          </w:rPr>
        </w:r>
        <w:r w:rsidRPr="00674B80">
          <w:rPr>
            <w:noProof/>
            <w:webHidden/>
            <w:sz w:val="28"/>
            <w:szCs w:val="28"/>
          </w:rPr>
          <w:fldChar w:fldCharType="separate"/>
        </w:r>
        <w:r w:rsidRPr="00674B80">
          <w:rPr>
            <w:noProof/>
            <w:webHidden/>
            <w:sz w:val="28"/>
            <w:szCs w:val="28"/>
          </w:rPr>
          <w:t>15</w:t>
        </w:r>
        <w:r w:rsidRPr="00674B80">
          <w:rPr>
            <w:noProof/>
            <w:webHidden/>
            <w:sz w:val="28"/>
            <w:szCs w:val="28"/>
          </w:rPr>
          <w:fldChar w:fldCharType="end"/>
        </w:r>
      </w:hyperlink>
    </w:p>
    <w:p w:rsidR="00BE3144" w:rsidRDefault="00BE3144" w:rsidP="00674B80">
      <w:pPr>
        <w:spacing w:line="360" w:lineRule="auto"/>
        <w:rPr>
          <w:sz w:val="32"/>
          <w:szCs w:val="32"/>
        </w:rPr>
      </w:pPr>
      <w:r w:rsidRPr="00674B80">
        <w:rPr>
          <w:sz w:val="28"/>
          <w:szCs w:val="28"/>
        </w:rPr>
        <w:fldChar w:fldCharType="end"/>
      </w:r>
    </w:p>
    <w:p w:rsidR="00B914FA" w:rsidRDefault="00B914FA" w:rsidP="00674B80">
      <w:pPr>
        <w:tabs>
          <w:tab w:val="num" w:pos="0"/>
        </w:tabs>
        <w:ind w:right="-1"/>
        <w:rPr>
          <w:b/>
          <w:bCs/>
        </w:rPr>
      </w:pPr>
    </w:p>
    <w:p w:rsidR="004533A5" w:rsidRDefault="004533A5" w:rsidP="004533A5">
      <w:pPr>
        <w:spacing w:line="360" w:lineRule="auto"/>
        <w:rPr>
          <w:sz w:val="32"/>
          <w:szCs w:val="32"/>
          <w:lang w:val="en-US"/>
        </w:rPr>
      </w:pPr>
    </w:p>
    <w:p w:rsidR="00301633" w:rsidRDefault="00301633" w:rsidP="004533A5">
      <w:pPr>
        <w:spacing w:line="360" w:lineRule="auto"/>
        <w:rPr>
          <w:sz w:val="32"/>
          <w:szCs w:val="32"/>
          <w:lang w:val="en-US"/>
        </w:rPr>
      </w:pPr>
    </w:p>
    <w:p w:rsidR="00301633" w:rsidRDefault="00301633" w:rsidP="004533A5">
      <w:pPr>
        <w:spacing w:line="360" w:lineRule="auto"/>
        <w:rPr>
          <w:sz w:val="32"/>
          <w:szCs w:val="32"/>
          <w:lang w:val="en-US"/>
        </w:rPr>
      </w:pPr>
    </w:p>
    <w:p w:rsidR="00301633" w:rsidRDefault="00301633" w:rsidP="004533A5">
      <w:pPr>
        <w:spacing w:line="360" w:lineRule="auto"/>
        <w:rPr>
          <w:sz w:val="32"/>
          <w:szCs w:val="32"/>
          <w:lang w:val="en-US"/>
        </w:rPr>
      </w:pPr>
    </w:p>
    <w:p w:rsidR="00301633" w:rsidRDefault="00301633" w:rsidP="004533A5">
      <w:pPr>
        <w:spacing w:line="360" w:lineRule="auto"/>
        <w:rPr>
          <w:sz w:val="32"/>
          <w:szCs w:val="32"/>
          <w:lang w:val="en-US"/>
        </w:rPr>
      </w:pPr>
    </w:p>
    <w:p w:rsidR="00301633" w:rsidRDefault="00301633" w:rsidP="004533A5">
      <w:pPr>
        <w:spacing w:line="360" w:lineRule="auto"/>
        <w:rPr>
          <w:sz w:val="32"/>
          <w:szCs w:val="32"/>
          <w:lang w:val="en-US"/>
        </w:rPr>
      </w:pPr>
    </w:p>
    <w:p w:rsidR="00301633" w:rsidRDefault="00301633" w:rsidP="004533A5">
      <w:pPr>
        <w:spacing w:line="360" w:lineRule="auto"/>
        <w:rPr>
          <w:sz w:val="32"/>
          <w:szCs w:val="32"/>
          <w:lang w:val="en-US"/>
        </w:rPr>
      </w:pPr>
    </w:p>
    <w:p w:rsidR="00301633" w:rsidRDefault="00301633" w:rsidP="004533A5">
      <w:pPr>
        <w:spacing w:line="360" w:lineRule="auto"/>
        <w:rPr>
          <w:sz w:val="32"/>
          <w:szCs w:val="32"/>
          <w:lang w:val="en-US"/>
        </w:rPr>
      </w:pPr>
    </w:p>
    <w:p w:rsidR="00301633" w:rsidRDefault="00301633" w:rsidP="004533A5">
      <w:pPr>
        <w:spacing w:line="360" w:lineRule="auto"/>
        <w:rPr>
          <w:sz w:val="32"/>
          <w:szCs w:val="32"/>
          <w:lang w:val="en-US"/>
        </w:rPr>
      </w:pPr>
    </w:p>
    <w:p w:rsidR="00301633" w:rsidRDefault="00301633" w:rsidP="004533A5">
      <w:pPr>
        <w:spacing w:line="360" w:lineRule="auto"/>
        <w:rPr>
          <w:sz w:val="32"/>
          <w:szCs w:val="32"/>
          <w:lang w:val="en-US"/>
        </w:rPr>
      </w:pPr>
    </w:p>
    <w:p w:rsidR="00301633" w:rsidRDefault="00301633" w:rsidP="004533A5">
      <w:pPr>
        <w:spacing w:line="360" w:lineRule="auto"/>
        <w:rPr>
          <w:sz w:val="32"/>
          <w:szCs w:val="32"/>
        </w:rPr>
      </w:pPr>
    </w:p>
    <w:p w:rsidR="00513D83" w:rsidRPr="00513D83" w:rsidRDefault="00513D83" w:rsidP="004533A5">
      <w:pPr>
        <w:spacing w:line="360" w:lineRule="auto"/>
        <w:rPr>
          <w:sz w:val="32"/>
          <w:szCs w:val="32"/>
        </w:rPr>
      </w:pPr>
    </w:p>
    <w:p w:rsidR="004533A5" w:rsidRDefault="00513D83" w:rsidP="00F43D58">
      <w:pPr>
        <w:pStyle w:val="1"/>
      </w:pPr>
      <w:bookmarkStart w:id="0" w:name="_Toc99098084"/>
      <w:r>
        <w:lastRenderedPageBreak/>
        <w:t>Общие указания</w:t>
      </w:r>
      <w:bookmarkEnd w:id="0"/>
    </w:p>
    <w:p w:rsidR="00F43D58" w:rsidRPr="00B713B3" w:rsidRDefault="00F43D58" w:rsidP="00F43D58">
      <w:pPr>
        <w:rPr>
          <w:sz w:val="28"/>
          <w:szCs w:val="28"/>
        </w:rPr>
      </w:pPr>
    </w:p>
    <w:p w:rsidR="00E1551B" w:rsidRPr="00C00DBD" w:rsidRDefault="00E1551B" w:rsidP="00C00DBD">
      <w:pPr>
        <w:numPr>
          <w:ilvl w:val="1"/>
          <w:numId w:val="40"/>
        </w:numPr>
        <w:suppressAutoHyphens w:val="0"/>
        <w:ind w:left="0" w:firstLine="709"/>
        <w:jc w:val="both"/>
        <w:rPr>
          <w:sz w:val="28"/>
          <w:szCs w:val="28"/>
        </w:rPr>
      </w:pPr>
      <w:r w:rsidRPr="00C00DBD">
        <w:rPr>
          <w:sz w:val="28"/>
          <w:szCs w:val="28"/>
        </w:rPr>
        <w:t>Перед эксплуатацией активно-пассивной широкополосной измерительной антенны П6-</w:t>
      </w:r>
      <w:r w:rsidR="00C00DBD" w:rsidRPr="00C00DBD">
        <w:rPr>
          <w:sz w:val="28"/>
          <w:szCs w:val="28"/>
        </w:rPr>
        <w:t>222М</w:t>
      </w:r>
      <w:r w:rsidRPr="00C00DBD">
        <w:rPr>
          <w:sz w:val="28"/>
          <w:szCs w:val="28"/>
        </w:rPr>
        <w:t xml:space="preserve"> необходимо ознакомиться с настоящим паспортом.</w:t>
      </w:r>
    </w:p>
    <w:p w:rsidR="004533A5" w:rsidRPr="00C00DBD" w:rsidRDefault="00281A97" w:rsidP="00C00DBD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C00DBD">
        <w:rPr>
          <w:sz w:val="28"/>
          <w:szCs w:val="28"/>
        </w:rPr>
        <w:t xml:space="preserve">Настоящий паспорт (ПС) </w:t>
      </w:r>
      <w:r w:rsidR="004533A5" w:rsidRPr="00C00DBD">
        <w:rPr>
          <w:sz w:val="28"/>
          <w:szCs w:val="28"/>
        </w:rPr>
        <w:t xml:space="preserve">является документом, удостоверяющим гарантированные предприятием-изготовителем </w:t>
      </w:r>
      <w:r w:rsidR="00271CF0" w:rsidRPr="00C00DBD">
        <w:rPr>
          <w:sz w:val="28"/>
          <w:szCs w:val="28"/>
        </w:rPr>
        <w:t xml:space="preserve">АО «СКАРД-Электроникс» </w:t>
      </w:r>
      <w:r w:rsidR="004533A5" w:rsidRPr="00C00DBD">
        <w:rPr>
          <w:sz w:val="28"/>
          <w:szCs w:val="28"/>
        </w:rPr>
        <w:t xml:space="preserve">основные параметры и технические характеристики </w:t>
      </w:r>
      <w:r w:rsidR="00D84533" w:rsidRPr="00C00DBD">
        <w:rPr>
          <w:sz w:val="28"/>
          <w:szCs w:val="28"/>
        </w:rPr>
        <w:t xml:space="preserve">антенны </w:t>
      </w:r>
      <w:r w:rsidR="008D2F08" w:rsidRPr="00C00DBD">
        <w:rPr>
          <w:sz w:val="28"/>
          <w:szCs w:val="28"/>
        </w:rPr>
        <w:t>П6-222М</w:t>
      </w:r>
      <w:r w:rsidR="00423B6E" w:rsidRPr="00C00DBD">
        <w:rPr>
          <w:sz w:val="28"/>
          <w:szCs w:val="28"/>
        </w:rPr>
        <w:t>.</w:t>
      </w:r>
    </w:p>
    <w:p w:rsidR="00E1551B" w:rsidRPr="00C00DBD" w:rsidRDefault="00E1551B" w:rsidP="00C00DBD">
      <w:pPr>
        <w:numPr>
          <w:ilvl w:val="1"/>
          <w:numId w:val="40"/>
        </w:numPr>
        <w:suppressAutoHyphens w:val="0"/>
        <w:ind w:left="0" w:firstLine="709"/>
        <w:jc w:val="both"/>
        <w:rPr>
          <w:sz w:val="28"/>
          <w:szCs w:val="28"/>
        </w:rPr>
      </w:pPr>
      <w:r w:rsidRPr="00C00DBD">
        <w:rPr>
          <w:sz w:val="28"/>
          <w:szCs w:val="28"/>
        </w:rPr>
        <w:t>Паспорт должен постоянно находиться с антенной.</w:t>
      </w:r>
    </w:p>
    <w:p w:rsidR="004533A5" w:rsidRPr="00C00DBD" w:rsidRDefault="004533A5" w:rsidP="00C00DBD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C00DBD">
        <w:rPr>
          <w:sz w:val="28"/>
          <w:szCs w:val="28"/>
        </w:rPr>
        <w:t xml:space="preserve">Документ </w:t>
      </w:r>
      <w:r w:rsidR="00D67DD0" w:rsidRPr="00C00DBD">
        <w:rPr>
          <w:sz w:val="28"/>
          <w:szCs w:val="28"/>
        </w:rPr>
        <w:t>предназначен для</w:t>
      </w:r>
      <w:r w:rsidRPr="00C00DBD">
        <w:rPr>
          <w:sz w:val="28"/>
          <w:szCs w:val="28"/>
        </w:rPr>
        <w:t xml:space="preserve"> ознаком</w:t>
      </w:r>
      <w:r w:rsidR="00D67DD0" w:rsidRPr="00C00DBD">
        <w:rPr>
          <w:sz w:val="28"/>
          <w:szCs w:val="28"/>
        </w:rPr>
        <w:t>ления</w:t>
      </w:r>
      <w:r w:rsidRPr="00C00DBD">
        <w:rPr>
          <w:sz w:val="28"/>
          <w:szCs w:val="28"/>
        </w:rPr>
        <w:t xml:space="preserve"> с устройством и принципом работы </w:t>
      </w:r>
      <w:r w:rsidR="00423B6E" w:rsidRPr="00C00DBD">
        <w:rPr>
          <w:sz w:val="28"/>
          <w:szCs w:val="28"/>
        </w:rPr>
        <w:t>антенны</w:t>
      </w:r>
      <w:r w:rsidRPr="00C00DBD">
        <w:rPr>
          <w:sz w:val="28"/>
          <w:szCs w:val="28"/>
        </w:rPr>
        <w:t xml:space="preserve"> и устанавливает правила е</w:t>
      </w:r>
      <w:r w:rsidR="00423B6E" w:rsidRPr="00C00DBD">
        <w:rPr>
          <w:sz w:val="28"/>
          <w:szCs w:val="28"/>
        </w:rPr>
        <w:t>ё</w:t>
      </w:r>
      <w:r w:rsidRPr="00C00DBD">
        <w:rPr>
          <w:sz w:val="28"/>
          <w:szCs w:val="28"/>
        </w:rPr>
        <w:t xml:space="preserve"> эксплуатации, соблюдение которых обеспечивает поддержание </w:t>
      </w:r>
      <w:r w:rsidR="00423B6E" w:rsidRPr="00C00DBD">
        <w:rPr>
          <w:sz w:val="28"/>
          <w:szCs w:val="28"/>
        </w:rPr>
        <w:t>антенны</w:t>
      </w:r>
      <w:r w:rsidRPr="00C00DBD">
        <w:rPr>
          <w:sz w:val="28"/>
          <w:szCs w:val="28"/>
        </w:rPr>
        <w:t xml:space="preserve"> в постоянной работоспособности.</w:t>
      </w:r>
    </w:p>
    <w:p w:rsidR="00C00DBD" w:rsidRPr="00C00DBD" w:rsidRDefault="00C00DBD" w:rsidP="00C00DBD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C00DBD">
        <w:rPr>
          <w:sz w:val="28"/>
          <w:szCs w:val="28"/>
        </w:rPr>
        <w:t>Авторские права на изделие принадлежат АО «СКАРД - Электроникс»:</w:t>
      </w:r>
    </w:p>
    <w:p w:rsidR="00C00DBD" w:rsidRPr="00C00DBD" w:rsidRDefault="00C00DBD" w:rsidP="00C00DBD">
      <w:pPr>
        <w:pStyle w:val="11"/>
        <w:numPr>
          <w:ilvl w:val="0"/>
          <w:numId w:val="42"/>
        </w:numPr>
        <w:tabs>
          <w:tab w:val="clear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DBD">
        <w:rPr>
          <w:rFonts w:ascii="Times New Roman" w:hAnsi="Times New Roman"/>
          <w:sz w:val="28"/>
          <w:szCs w:val="28"/>
        </w:rPr>
        <w:t>все конструктивные и схематические решения, примененные в изделиях, являются интеллектуальной собственностью АО «СКАРД - Электроникс».</w:t>
      </w:r>
    </w:p>
    <w:p w:rsidR="00C00DBD" w:rsidRPr="00C00DBD" w:rsidRDefault="00C00DBD" w:rsidP="00C00DBD">
      <w:pPr>
        <w:pStyle w:val="11"/>
        <w:numPr>
          <w:ilvl w:val="0"/>
          <w:numId w:val="42"/>
        </w:numPr>
        <w:tabs>
          <w:tab w:val="clear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DBD">
        <w:rPr>
          <w:rFonts w:ascii="Times New Roman" w:hAnsi="Times New Roman"/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E1551B" w:rsidRPr="00E1551B" w:rsidRDefault="00E1551B" w:rsidP="00E1551B">
      <w:pPr>
        <w:ind w:left="709"/>
        <w:jc w:val="both"/>
        <w:rPr>
          <w:sz w:val="28"/>
          <w:szCs w:val="28"/>
        </w:rPr>
      </w:pPr>
    </w:p>
    <w:p w:rsidR="004533A5" w:rsidRDefault="00513D83" w:rsidP="00F43D58">
      <w:pPr>
        <w:pStyle w:val="1"/>
      </w:pPr>
      <w:bookmarkStart w:id="1" w:name="_Toc99098085"/>
      <w:r>
        <w:t>Основные сведения об изделии и технические данные</w:t>
      </w:r>
      <w:bookmarkEnd w:id="1"/>
    </w:p>
    <w:p w:rsidR="00C3217A" w:rsidRDefault="00C3217A" w:rsidP="006D4CC4">
      <w:pPr>
        <w:ind w:firstLine="180"/>
        <w:jc w:val="center"/>
        <w:rPr>
          <w:sz w:val="28"/>
          <w:szCs w:val="28"/>
        </w:rPr>
      </w:pPr>
    </w:p>
    <w:p w:rsidR="00C775B5" w:rsidRDefault="00C775B5" w:rsidP="00F66EE4">
      <w:pPr>
        <w:numPr>
          <w:ilvl w:val="1"/>
          <w:numId w:val="24"/>
        </w:numPr>
        <w:suppressAutoHyphens w:val="0"/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Наименование: </w:t>
      </w:r>
      <w:r>
        <w:rPr>
          <w:sz w:val="28"/>
          <w:szCs w:val="28"/>
        </w:rPr>
        <w:t xml:space="preserve">антенна </w:t>
      </w:r>
      <w:r w:rsidR="00C1078C">
        <w:rPr>
          <w:sz w:val="28"/>
          <w:szCs w:val="28"/>
        </w:rPr>
        <w:t>измерительная</w:t>
      </w:r>
      <w:r w:rsidR="0016022C" w:rsidRPr="003E6841">
        <w:rPr>
          <w:sz w:val="28"/>
          <w:szCs w:val="28"/>
        </w:rPr>
        <w:t xml:space="preserve"> </w:t>
      </w:r>
      <w:r w:rsidR="008D2F08">
        <w:rPr>
          <w:sz w:val="28"/>
          <w:szCs w:val="28"/>
        </w:rPr>
        <w:t>П6-222М</w:t>
      </w:r>
      <w:r>
        <w:rPr>
          <w:sz w:val="28"/>
        </w:rPr>
        <w:t>.</w:t>
      </w:r>
    </w:p>
    <w:p w:rsidR="00C775B5" w:rsidRPr="00BB66D0" w:rsidRDefault="00C775B5" w:rsidP="00F66EE4">
      <w:pPr>
        <w:numPr>
          <w:ilvl w:val="1"/>
          <w:numId w:val="24"/>
        </w:numPr>
        <w:suppressAutoHyphens w:val="0"/>
        <w:spacing w:line="300" w:lineRule="auto"/>
        <w:ind w:left="0" w:firstLine="709"/>
        <w:jc w:val="both"/>
        <w:rPr>
          <w:sz w:val="28"/>
        </w:rPr>
      </w:pPr>
      <w:r w:rsidRPr="00BB66D0">
        <w:rPr>
          <w:sz w:val="28"/>
        </w:rPr>
        <w:t xml:space="preserve">Обозначение: </w:t>
      </w:r>
      <w:r w:rsidR="008D2F08">
        <w:rPr>
          <w:color w:val="000000"/>
          <w:sz w:val="28"/>
          <w:szCs w:val="28"/>
        </w:rPr>
        <w:t>КНПР.464651.022</w:t>
      </w:r>
      <w:r w:rsidRPr="00BB66D0">
        <w:rPr>
          <w:color w:val="000000"/>
          <w:sz w:val="28"/>
          <w:szCs w:val="28"/>
        </w:rPr>
        <w:t>.</w:t>
      </w:r>
    </w:p>
    <w:p w:rsidR="00C775B5" w:rsidRDefault="003122FC" w:rsidP="00F66EE4">
      <w:pPr>
        <w:numPr>
          <w:ilvl w:val="1"/>
          <w:numId w:val="24"/>
        </w:numPr>
        <w:suppressAutoHyphens w:val="0"/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>И</w:t>
      </w:r>
      <w:r w:rsidR="00E1551B">
        <w:rPr>
          <w:sz w:val="28"/>
        </w:rPr>
        <w:t xml:space="preserve">зготовитель: </w:t>
      </w:r>
      <w:r w:rsidR="00C775B5">
        <w:rPr>
          <w:sz w:val="28"/>
        </w:rPr>
        <w:t>Акционерное Общество «СКАРД-Электроникс».</w:t>
      </w:r>
    </w:p>
    <w:p w:rsidR="00C775B5" w:rsidRDefault="00C775B5" w:rsidP="00F66EE4">
      <w:pPr>
        <w:numPr>
          <w:ilvl w:val="1"/>
          <w:numId w:val="24"/>
        </w:numPr>
        <w:tabs>
          <w:tab w:val="num" w:pos="1440"/>
        </w:tabs>
        <w:suppressAutoHyphens w:val="0"/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>Адрес предприятия - изготовителя: г. Курск, ул. Карла Маркса 70Б.</w:t>
      </w:r>
    </w:p>
    <w:p w:rsidR="00C775B5" w:rsidRDefault="00C775B5" w:rsidP="00F66EE4">
      <w:pPr>
        <w:numPr>
          <w:ilvl w:val="1"/>
          <w:numId w:val="24"/>
        </w:numPr>
        <w:tabs>
          <w:tab w:val="num" w:pos="1440"/>
        </w:tabs>
        <w:suppressAutoHyphens w:val="0"/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Дата изготовления изделия: </w:t>
      </w:r>
      <w:r w:rsidR="00B35980">
        <w:rPr>
          <w:sz w:val="28"/>
          <w:u w:val="single"/>
        </w:rPr>
        <w:t>17 февраля 2022</w:t>
      </w:r>
      <w:r w:rsidR="00D15DE1" w:rsidRPr="00A364A0">
        <w:rPr>
          <w:sz w:val="28"/>
          <w:u w:val="single"/>
        </w:rPr>
        <w:t xml:space="preserve"> г.</w:t>
      </w:r>
    </w:p>
    <w:p w:rsidR="00C775B5" w:rsidRDefault="00C775B5" w:rsidP="00F66EE4">
      <w:pPr>
        <w:numPr>
          <w:ilvl w:val="1"/>
          <w:numId w:val="24"/>
        </w:numPr>
        <w:tabs>
          <w:tab w:val="num" w:pos="1440"/>
        </w:tabs>
        <w:suppressAutoHyphens w:val="0"/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Заводской номер изделия: </w:t>
      </w:r>
      <w:r w:rsidR="0025214D">
        <w:rPr>
          <w:sz w:val="28"/>
          <w:u w:val="single"/>
        </w:rPr>
        <w:t>150322485</w:t>
      </w:r>
      <w:r w:rsidR="00D15DE1" w:rsidRPr="00A364A0">
        <w:rPr>
          <w:sz w:val="28"/>
          <w:u w:val="single"/>
        </w:rPr>
        <w:t>.</w:t>
      </w:r>
    </w:p>
    <w:p w:rsidR="00E1551B" w:rsidRPr="00E1551B" w:rsidRDefault="00E1551B" w:rsidP="00E1551B">
      <w:pPr>
        <w:numPr>
          <w:ilvl w:val="1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 w:rsidRPr="00E1551B">
        <w:rPr>
          <w:sz w:val="28"/>
          <w:szCs w:val="28"/>
        </w:rPr>
        <w:t xml:space="preserve">Сертификат соответствия №  ВР 31.1.13501-2019 выданный АО «СКАРД-Электроникс» удостоверяет, что СМК, применительно к разработке, производству и ремонту вооружения и военной техники соответствует требованиям ГОСТ </w:t>
      </w:r>
      <w:proofErr w:type="gramStart"/>
      <w:r w:rsidRPr="00E1551B">
        <w:rPr>
          <w:sz w:val="28"/>
          <w:szCs w:val="28"/>
        </w:rPr>
        <w:t>Р</w:t>
      </w:r>
      <w:proofErr w:type="gramEnd"/>
      <w:r w:rsidRPr="00E1551B">
        <w:rPr>
          <w:sz w:val="28"/>
          <w:szCs w:val="28"/>
        </w:rPr>
        <w:t xml:space="preserve"> ИСО 9001-2015 и дополнительным требованиям ГОСТ РВ 0015-002-2012; выдан СДС «Военный Регистр», срок действия до 04.04.2022 г.</w:t>
      </w:r>
    </w:p>
    <w:p w:rsidR="00E1551B" w:rsidRPr="00E1551B" w:rsidRDefault="00E1551B" w:rsidP="00E1551B">
      <w:pPr>
        <w:pStyle w:val="a6"/>
        <w:numPr>
          <w:ilvl w:val="1"/>
          <w:numId w:val="24"/>
        </w:numPr>
        <w:spacing w:before="0" w:beforeAutospacing="0" w:after="0" w:afterAutospacing="0"/>
        <w:ind w:left="0" w:firstLine="709"/>
        <w:jc w:val="both"/>
        <w:rPr>
          <w:bCs/>
          <w:color w:val="auto"/>
          <w:sz w:val="28"/>
          <w:szCs w:val="28"/>
        </w:rPr>
      </w:pPr>
      <w:r w:rsidRPr="00E1551B">
        <w:rPr>
          <w:bCs/>
          <w:color w:val="auto"/>
          <w:sz w:val="28"/>
          <w:szCs w:val="28"/>
        </w:rPr>
        <w:t>Технические данные антенны представлены в таблице 1.</w:t>
      </w:r>
    </w:p>
    <w:p w:rsidR="00B713B3" w:rsidRDefault="00B713B3" w:rsidP="00AD7FDF">
      <w:pPr>
        <w:pStyle w:val="a6"/>
        <w:spacing w:before="0" w:beforeAutospacing="0" w:after="0" w:afterAutospacing="0" w:line="300" w:lineRule="auto"/>
        <w:ind w:firstLine="284"/>
        <w:jc w:val="both"/>
        <w:rPr>
          <w:color w:val="auto"/>
          <w:spacing w:val="22"/>
          <w:sz w:val="28"/>
          <w:szCs w:val="28"/>
        </w:rPr>
      </w:pPr>
    </w:p>
    <w:p w:rsidR="002131CA" w:rsidRDefault="002131CA" w:rsidP="00AD7FDF">
      <w:pPr>
        <w:pStyle w:val="a6"/>
        <w:spacing w:before="0" w:beforeAutospacing="0" w:after="0" w:afterAutospacing="0" w:line="30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pacing w:val="22"/>
          <w:sz w:val="28"/>
          <w:szCs w:val="28"/>
        </w:rPr>
        <w:t xml:space="preserve">Таблица 1 – </w:t>
      </w:r>
      <w:r>
        <w:rPr>
          <w:color w:val="auto"/>
          <w:sz w:val="28"/>
          <w:szCs w:val="28"/>
        </w:rPr>
        <w:t>Технические данные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43"/>
      </w:tblGrid>
      <w:tr w:rsidR="00D607B9" w:rsidRPr="00306CD9" w:rsidTr="00E1551B">
        <w:trPr>
          <w:tblHeader/>
        </w:trPr>
        <w:tc>
          <w:tcPr>
            <w:tcW w:w="71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07B9" w:rsidRPr="00306CD9" w:rsidRDefault="00D607B9" w:rsidP="00156F55">
            <w:pPr>
              <w:shd w:val="clear" w:color="auto" w:fill="FFFFFF"/>
              <w:ind w:left="567" w:hanging="425"/>
              <w:jc w:val="center"/>
              <w:rPr>
                <w:sz w:val="28"/>
                <w:szCs w:val="28"/>
              </w:rPr>
            </w:pPr>
            <w:r w:rsidRPr="00306CD9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2443" w:type="dxa"/>
            <w:tcBorders>
              <w:bottom w:val="double" w:sz="4" w:space="0" w:color="auto"/>
            </w:tcBorders>
            <w:shd w:val="clear" w:color="auto" w:fill="auto"/>
          </w:tcPr>
          <w:p w:rsidR="00D607B9" w:rsidRPr="00306CD9" w:rsidRDefault="00D607B9" w:rsidP="00156F55">
            <w:pPr>
              <w:shd w:val="clear" w:color="auto" w:fill="FFFFFF"/>
              <w:spacing w:line="260" w:lineRule="exact"/>
              <w:ind w:left="62" w:right="85"/>
              <w:jc w:val="center"/>
              <w:rPr>
                <w:sz w:val="28"/>
                <w:szCs w:val="28"/>
              </w:rPr>
            </w:pPr>
            <w:r w:rsidRPr="00306CD9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по ТУ </w:t>
            </w:r>
          </w:p>
        </w:tc>
      </w:tr>
      <w:tr w:rsidR="00D607B9" w:rsidRPr="00306CD9" w:rsidTr="00E1551B">
        <w:tc>
          <w:tcPr>
            <w:tcW w:w="7196" w:type="dxa"/>
            <w:tcBorders>
              <w:top w:val="double" w:sz="4" w:space="0" w:color="auto"/>
            </w:tcBorders>
            <w:shd w:val="clear" w:color="auto" w:fill="auto"/>
          </w:tcPr>
          <w:p w:rsidR="00D607B9" w:rsidRPr="00306CD9" w:rsidRDefault="00D607B9" w:rsidP="00156F5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06CD9">
              <w:rPr>
                <w:color w:val="000000"/>
                <w:spacing w:val="-2"/>
                <w:sz w:val="28"/>
                <w:szCs w:val="28"/>
              </w:rPr>
              <w:t xml:space="preserve">Диапазон </w:t>
            </w:r>
            <w:r w:rsidR="00513D83">
              <w:rPr>
                <w:color w:val="000000"/>
                <w:spacing w:val="-2"/>
                <w:sz w:val="28"/>
                <w:szCs w:val="28"/>
              </w:rPr>
              <w:t xml:space="preserve">частот, </w:t>
            </w:r>
            <w:r w:rsidRPr="00306CD9">
              <w:rPr>
                <w:color w:val="000000"/>
                <w:spacing w:val="-2"/>
                <w:sz w:val="28"/>
                <w:szCs w:val="28"/>
              </w:rPr>
              <w:t>ГГц</w:t>
            </w:r>
          </w:p>
        </w:tc>
        <w:tc>
          <w:tcPr>
            <w:tcW w:w="2443" w:type="dxa"/>
            <w:tcBorders>
              <w:top w:val="double" w:sz="4" w:space="0" w:color="auto"/>
            </w:tcBorders>
            <w:shd w:val="clear" w:color="auto" w:fill="auto"/>
          </w:tcPr>
          <w:p w:rsidR="00D607B9" w:rsidRPr="00306CD9" w:rsidRDefault="00D607B9" w:rsidP="007E0A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CD9">
              <w:rPr>
                <w:color w:val="000000"/>
                <w:sz w:val="28"/>
                <w:szCs w:val="28"/>
              </w:rPr>
              <w:t>от 1,0 до 18,0</w:t>
            </w:r>
          </w:p>
        </w:tc>
      </w:tr>
      <w:tr w:rsidR="00D607B9" w:rsidRPr="00306CD9" w:rsidTr="00E1551B">
        <w:tc>
          <w:tcPr>
            <w:tcW w:w="7196" w:type="dxa"/>
            <w:shd w:val="clear" w:color="auto" w:fill="auto"/>
          </w:tcPr>
          <w:p w:rsidR="00D607B9" w:rsidRPr="00306CD9" w:rsidRDefault="00D607B9" w:rsidP="00B21B34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  <w:rPr>
                <w:color w:val="000000"/>
                <w:sz w:val="28"/>
                <w:szCs w:val="28"/>
              </w:rPr>
            </w:pPr>
            <w:r w:rsidRPr="00306CD9">
              <w:rPr>
                <w:color w:val="000000"/>
                <w:spacing w:val="-2"/>
                <w:sz w:val="28"/>
                <w:szCs w:val="28"/>
              </w:rPr>
              <w:t xml:space="preserve">Коэффициент усиления антенны в </w:t>
            </w:r>
            <w:r w:rsidR="00E1551B">
              <w:rPr>
                <w:color w:val="000000"/>
                <w:sz w:val="28"/>
                <w:szCs w:val="28"/>
              </w:rPr>
              <w:t xml:space="preserve">диапазоне частот, </w:t>
            </w:r>
            <w:r w:rsidRPr="00306CD9">
              <w:rPr>
                <w:color w:val="000000"/>
                <w:sz w:val="28"/>
                <w:szCs w:val="28"/>
              </w:rPr>
              <w:t>дБ:</w:t>
            </w:r>
          </w:p>
          <w:p w:rsidR="00D607B9" w:rsidRDefault="00D607B9" w:rsidP="00404094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5373"/>
                <w:tab w:val="left" w:pos="544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306CD9">
              <w:rPr>
                <w:color w:val="000000"/>
                <w:sz w:val="28"/>
                <w:szCs w:val="28"/>
              </w:rPr>
              <w:t>в пассивном режиме (</w:t>
            </w:r>
            <w:proofErr w:type="gramStart"/>
            <w:r w:rsidRPr="00306CD9">
              <w:rPr>
                <w:color w:val="000000"/>
                <w:sz w:val="28"/>
                <w:szCs w:val="28"/>
              </w:rPr>
              <w:t>МШУ</w:t>
            </w:r>
            <w:proofErr w:type="gramEnd"/>
            <w:r w:rsidRPr="00306CD9">
              <w:rPr>
                <w:color w:val="000000"/>
                <w:sz w:val="28"/>
                <w:szCs w:val="28"/>
              </w:rPr>
              <w:t xml:space="preserve"> выключен), не менее</w:t>
            </w:r>
            <w:r w:rsidR="00404094">
              <w:rPr>
                <w:color w:val="000000"/>
                <w:sz w:val="28"/>
                <w:szCs w:val="28"/>
              </w:rPr>
              <w:t>:</w:t>
            </w:r>
          </w:p>
          <w:p w:rsidR="00D607B9" w:rsidRPr="00306CD9" w:rsidRDefault="00E1551B" w:rsidP="00B713B3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5373"/>
                <w:tab w:val="left" w:pos="5440"/>
              </w:tabs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активном режиме</w:t>
            </w:r>
            <w:r w:rsidR="00404094" w:rsidRPr="00306CD9">
              <w:rPr>
                <w:color w:val="000000"/>
                <w:sz w:val="28"/>
                <w:szCs w:val="28"/>
              </w:rPr>
              <w:t xml:space="preserve"> (Ант.</w:t>
            </w:r>
            <w:proofErr w:type="gramEnd"/>
            <w:r w:rsidR="00404094" w:rsidRPr="00306CD9">
              <w:rPr>
                <w:color w:val="000000"/>
                <w:sz w:val="28"/>
                <w:szCs w:val="28"/>
              </w:rPr>
              <w:t xml:space="preserve"> + </w:t>
            </w:r>
            <w:proofErr w:type="gramStart"/>
            <w:r w:rsidR="00404094" w:rsidRPr="00306CD9">
              <w:rPr>
                <w:color w:val="000000"/>
                <w:sz w:val="28"/>
                <w:szCs w:val="28"/>
              </w:rPr>
              <w:t>МШУ</w:t>
            </w:r>
            <w:proofErr w:type="gramEnd"/>
            <w:r w:rsidR="00404094" w:rsidRPr="00306CD9">
              <w:rPr>
                <w:color w:val="000000"/>
                <w:sz w:val="28"/>
                <w:szCs w:val="28"/>
              </w:rPr>
              <w:t xml:space="preserve"> включен), не менее</w:t>
            </w:r>
            <w:r w:rsidR="00404094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607B9" w:rsidRPr="00306CD9" w:rsidRDefault="00D607B9" w:rsidP="006771E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607B9" w:rsidRPr="00306CD9" w:rsidRDefault="00D607B9" w:rsidP="006771EB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06CD9">
              <w:rPr>
                <w:color w:val="000000"/>
                <w:sz w:val="28"/>
                <w:szCs w:val="28"/>
              </w:rPr>
              <w:t>3,5</w:t>
            </w:r>
          </w:p>
          <w:p w:rsidR="00D607B9" w:rsidRPr="00306CD9" w:rsidRDefault="00D607B9" w:rsidP="006771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CD9">
              <w:rPr>
                <w:color w:val="000000"/>
                <w:sz w:val="28"/>
                <w:szCs w:val="28"/>
              </w:rPr>
              <w:t>31,0</w:t>
            </w:r>
          </w:p>
        </w:tc>
      </w:tr>
      <w:tr w:rsidR="00D607B9" w:rsidRPr="00306CD9" w:rsidTr="00E1551B">
        <w:tc>
          <w:tcPr>
            <w:tcW w:w="7196" w:type="dxa"/>
            <w:shd w:val="clear" w:color="auto" w:fill="auto"/>
          </w:tcPr>
          <w:p w:rsidR="00D607B9" w:rsidRPr="00306CD9" w:rsidRDefault="00D607B9" w:rsidP="00BB66D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06CD9">
              <w:rPr>
                <w:color w:val="000000"/>
                <w:spacing w:val="8"/>
                <w:sz w:val="28"/>
                <w:szCs w:val="28"/>
              </w:rPr>
              <w:lastRenderedPageBreak/>
              <w:t>Пре</w:t>
            </w:r>
            <w:r w:rsidR="00E1551B">
              <w:rPr>
                <w:color w:val="000000"/>
                <w:spacing w:val="8"/>
                <w:sz w:val="28"/>
                <w:szCs w:val="28"/>
              </w:rPr>
              <w:t xml:space="preserve">делы допускаемой погрешности </w:t>
            </w:r>
            <w:r w:rsidRPr="00306CD9">
              <w:rPr>
                <w:color w:val="000000"/>
                <w:spacing w:val="8"/>
                <w:sz w:val="28"/>
                <w:szCs w:val="28"/>
              </w:rPr>
              <w:t>из</w:t>
            </w:r>
            <w:r w:rsidR="00E1551B">
              <w:rPr>
                <w:color w:val="000000"/>
                <w:spacing w:val="8"/>
                <w:sz w:val="28"/>
                <w:szCs w:val="28"/>
              </w:rPr>
              <w:t xml:space="preserve">мерения </w:t>
            </w:r>
            <w:r w:rsidR="00B713B3">
              <w:rPr>
                <w:color w:val="000000"/>
                <w:spacing w:val="8"/>
                <w:sz w:val="28"/>
                <w:szCs w:val="28"/>
              </w:rPr>
              <w:t>к</w:t>
            </w:r>
            <w:r w:rsidR="00E1551B">
              <w:rPr>
                <w:color w:val="000000"/>
                <w:spacing w:val="8"/>
                <w:sz w:val="28"/>
                <w:szCs w:val="28"/>
              </w:rPr>
              <w:t xml:space="preserve">оэффициента усиления </w:t>
            </w:r>
            <w:r w:rsidRPr="00306CD9">
              <w:rPr>
                <w:color w:val="000000"/>
                <w:sz w:val="28"/>
                <w:szCs w:val="28"/>
              </w:rPr>
              <w:t>антенны, дБ, не более</w:t>
            </w:r>
            <w:r w:rsidR="00404094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D607B9" w:rsidRPr="00306CD9" w:rsidRDefault="00D607B9" w:rsidP="00156F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CD9">
              <w:rPr>
                <w:color w:val="000000"/>
                <w:sz w:val="28"/>
                <w:szCs w:val="28"/>
              </w:rPr>
              <w:t>±</w:t>
            </w:r>
            <w:r w:rsidRPr="00306CD9">
              <w:rPr>
                <w:color w:val="000000"/>
                <w:sz w:val="28"/>
                <w:szCs w:val="28"/>
                <w:lang w:val="en-US"/>
              </w:rPr>
              <w:t xml:space="preserve"> 2</w:t>
            </w:r>
          </w:p>
        </w:tc>
      </w:tr>
      <w:tr w:rsidR="00B713B3" w:rsidRPr="00306CD9" w:rsidTr="00E1551B">
        <w:tc>
          <w:tcPr>
            <w:tcW w:w="7196" w:type="dxa"/>
            <w:shd w:val="clear" w:color="auto" w:fill="auto"/>
          </w:tcPr>
          <w:p w:rsidR="00B713B3" w:rsidRPr="00306CD9" w:rsidRDefault="00B713B3" w:rsidP="00BB66D0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Поляризация 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B713B3" w:rsidRPr="00306CD9" w:rsidRDefault="00B713B3" w:rsidP="00156F5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Линейная </w:t>
            </w:r>
          </w:p>
        </w:tc>
      </w:tr>
      <w:tr w:rsidR="00D607B9" w:rsidRPr="00306CD9" w:rsidTr="00E1551B">
        <w:tc>
          <w:tcPr>
            <w:tcW w:w="7196" w:type="dxa"/>
            <w:shd w:val="clear" w:color="auto" w:fill="auto"/>
          </w:tcPr>
          <w:p w:rsidR="00D607B9" w:rsidRPr="00306CD9" w:rsidRDefault="00D607B9" w:rsidP="00BB66D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06CD9">
              <w:rPr>
                <w:color w:val="000000"/>
                <w:spacing w:val="-2"/>
                <w:sz w:val="28"/>
                <w:szCs w:val="28"/>
              </w:rPr>
              <w:t>КСВН входа, не более</w:t>
            </w:r>
            <w:r w:rsidR="00404094">
              <w:rPr>
                <w:color w:val="000000"/>
                <w:spacing w:val="-2"/>
                <w:sz w:val="28"/>
                <w:szCs w:val="28"/>
              </w:rPr>
              <w:t>: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D607B9" w:rsidRPr="00306CD9" w:rsidRDefault="00D607B9" w:rsidP="00156F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CD9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D607B9" w:rsidRPr="00306CD9" w:rsidTr="00E1551B">
        <w:tc>
          <w:tcPr>
            <w:tcW w:w="7196" w:type="dxa"/>
            <w:shd w:val="clear" w:color="auto" w:fill="auto"/>
            <w:vAlign w:val="center"/>
          </w:tcPr>
          <w:p w:rsidR="00D607B9" w:rsidRPr="00306CD9" w:rsidRDefault="00D607B9" w:rsidP="00BB66D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306CD9">
              <w:rPr>
                <w:color w:val="000000"/>
                <w:spacing w:val="-2"/>
                <w:sz w:val="28"/>
                <w:szCs w:val="28"/>
              </w:rPr>
              <w:t>Тип разъёма СВЧ входа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D607B9" w:rsidRPr="00306CD9" w:rsidRDefault="00D607B9" w:rsidP="00BB66D0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  <w:lang w:val="en-US"/>
              </w:rPr>
              <w:t>N</w:t>
            </w:r>
            <w:r w:rsidRPr="00306CD9">
              <w:rPr>
                <w:sz w:val="28"/>
                <w:szCs w:val="28"/>
              </w:rPr>
              <w:t xml:space="preserve"> (розетка) </w:t>
            </w:r>
          </w:p>
        </w:tc>
      </w:tr>
      <w:tr w:rsidR="00E1551B" w:rsidRPr="00306CD9" w:rsidTr="00E155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1B" w:rsidRPr="00306CD9" w:rsidRDefault="00E1551B" w:rsidP="002B673F">
            <w:pPr>
              <w:shd w:val="clear" w:color="auto" w:fill="FFFFFF"/>
              <w:ind w:left="14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Время непрерывной работы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с МШУ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, не более, часов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1B" w:rsidRPr="00306CD9" w:rsidRDefault="00E1551B" w:rsidP="002B673F">
            <w:pPr>
              <w:shd w:val="clear" w:color="auto" w:fill="FFFFFF"/>
              <w:ind w:left="1963" w:hanging="19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607B9" w:rsidRPr="00306CD9" w:rsidTr="00E155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B9" w:rsidRPr="00306CD9" w:rsidRDefault="00D607B9" w:rsidP="002B673F">
            <w:pPr>
              <w:shd w:val="clear" w:color="auto" w:fill="FFFFFF"/>
              <w:ind w:left="14"/>
              <w:rPr>
                <w:color w:val="000000"/>
                <w:spacing w:val="-2"/>
                <w:sz w:val="28"/>
                <w:szCs w:val="28"/>
              </w:rPr>
            </w:pPr>
            <w:r w:rsidRPr="00306CD9">
              <w:rPr>
                <w:color w:val="000000"/>
                <w:spacing w:val="-2"/>
                <w:sz w:val="28"/>
                <w:szCs w:val="28"/>
              </w:rPr>
              <w:t>Тип разъёмов внешнего питания (заряда АКБ)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83" w:rsidRDefault="00D607B9" w:rsidP="002B673F">
            <w:pPr>
              <w:shd w:val="clear" w:color="auto" w:fill="FFFFFF"/>
              <w:ind w:left="1963" w:hanging="1954"/>
              <w:jc w:val="center"/>
              <w:rPr>
                <w:color w:val="000000"/>
                <w:sz w:val="28"/>
                <w:szCs w:val="28"/>
              </w:rPr>
            </w:pPr>
            <w:r w:rsidRPr="00306CD9">
              <w:rPr>
                <w:color w:val="000000"/>
                <w:sz w:val="28"/>
                <w:szCs w:val="28"/>
              </w:rPr>
              <w:t>микро-</w:t>
            </w:r>
            <w:proofErr w:type="gramStart"/>
            <w:r w:rsidRPr="00306CD9">
              <w:rPr>
                <w:color w:val="000000"/>
                <w:sz w:val="28"/>
                <w:szCs w:val="28"/>
                <w:lang w:val="en-US"/>
              </w:rPr>
              <w:t>USB</w:t>
            </w:r>
            <w:proofErr w:type="gramEnd"/>
            <w:r w:rsidRPr="00306CD9">
              <w:rPr>
                <w:color w:val="000000"/>
                <w:sz w:val="28"/>
                <w:szCs w:val="28"/>
              </w:rPr>
              <w:t xml:space="preserve">, </w:t>
            </w:r>
          </w:p>
          <w:p w:rsidR="00D607B9" w:rsidRPr="00306CD9" w:rsidRDefault="00D607B9" w:rsidP="002B673F">
            <w:pPr>
              <w:shd w:val="clear" w:color="auto" w:fill="FFFFFF"/>
              <w:ind w:left="1963" w:hanging="1954"/>
              <w:jc w:val="center"/>
              <w:rPr>
                <w:color w:val="000000"/>
                <w:sz w:val="28"/>
                <w:szCs w:val="28"/>
              </w:rPr>
            </w:pPr>
            <w:r w:rsidRPr="00306CD9">
              <w:rPr>
                <w:color w:val="000000"/>
                <w:sz w:val="28"/>
                <w:szCs w:val="28"/>
                <w:lang w:val="en-US"/>
              </w:rPr>
              <w:t>DS-3</w:t>
            </w:r>
            <w:r w:rsidRPr="00306CD9">
              <w:rPr>
                <w:color w:val="000000"/>
                <w:sz w:val="28"/>
                <w:szCs w:val="28"/>
              </w:rPr>
              <w:t>13</w:t>
            </w:r>
            <w:r w:rsidRPr="00306CD9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D607B9" w:rsidRPr="00306CD9" w:rsidTr="00E155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B9" w:rsidRPr="00306CD9" w:rsidRDefault="00D607B9" w:rsidP="002B673F">
            <w:pPr>
              <w:shd w:val="clear" w:color="auto" w:fill="FFFFFF"/>
              <w:ind w:left="14"/>
              <w:rPr>
                <w:color w:val="000000"/>
                <w:spacing w:val="-2"/>
                <w:sz w:val="28"/>
                <w:szCs w:val="28"/>
              </w:rPr>
            </w:pPr>
            <w:r w:rsidRPr="00306CD9">
              <w:rPr>
                <w:color w:val="000000"/>
                <w:spacing w:val="-2"/>
                <w:sz w:val="28"/>
                <w:szCs w:val="28"/>
              </w:rPr>
              <w:t>Тип аккумуляторов (2шт.)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B9" w:rsidRPr="00306CD9" w:rsidRDefault="00D607B9" w:rsidP="002B673F">
            <w:pPr>
              <w:shd w:val="clear" w:color="auto" w:fill="FFFFFF"/>
              <w:ind w:left="1963" w:hanging="1954"/>
              <w:jc w:val="center"/>
              <w:rPr>
                <w:color w:val="000000"/>
                <w:sz w:val="28"/>
                <w:szCs w:val="28"/>
              </w:rPr>
            </w:pPr>
            <w:r w:rsidRPr="00306CD9">
              <w:rPr>
                <w:color w:val="000000"/>
                <w:sz w:val="28"/>
                <w:szCs w:val="28"/>
              </w:rPr>
              <w:t>18650</w:t>
            </w:r>
          </w:p>
        </w:tc>
      </w:tr>
      <w:tr w:rsidR="00D607B9" w:rsidRPr="00306CD9" w:rsidTr="00E155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B9" w:rsidRPr="00306CD9" w:rsidRDefault="00D607B9" w:rsidP="00BE3144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306CD9">
              <w:rPr>
                <w:color w:val="000000"/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306CD9">
              <w:rPr>
                <w:color w:val="000000"/>
                <w:spacing w:val="-2"/>
                <w:sz w:val="28"/>
                <w:szCs w:val="28"/>
              </w:rPr>
              <w:t>кг</w:t>
            </w:r>
            <w:proofErr w:type="gramEnd"/>
            <w:r w:rsidRPr="00306CD9">
              <w:rPr>
                <w:color w:val="000000"/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B9" w:rsidRPr="00306CD9" w:rsidRDefault="00D607B9" w:rsidP="00BE3144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1,2</w:t>
            </w:r>
          </w:p>
        </w:tc>
      </w:tr>
      <w:tr w:rsidR="00D607B9" w:rsidRPr="00306CD9" w:rsidTr="00E155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B9" w:rsidRPr="00306CD9" w:rsidRDefault="00D607B9" w:rsidP="00BE3144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306CD9">
              <w:rPr>
                <w:color w:val="000000"/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proofErr w:type="gramStart"/>
            <w:r w:rsidRPr="00306CD9">
              <w:rPr>
                <w:color w:val="000000"/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7B9" w:rsidRPr="00306CD9" w:rsidRDefault="00D607B9" w:rsidP="005F6B20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513</w:t>
            </w:r>
            <w:r w:rsidR="00B713B3">
              <w:rPr>
                <w:sz w:val="28"/>
                <w:szCs w:val="28"/>
              </w:rPr>
              <w:t>,</w:t>
            </w:r>
            <w:r w:rsidR="005F6B20">
              <w:rPr>
                <w:sz w:val="28"/>
                <w:szCs w:val="28"/>
              </w:rPr>
              <w:t>0</w:t>
            </w:r>
            <w:r w:rsidRPr="00306CD9">
              <w:rPr>
                <w:sz w:val="28"/>
                <w:szCs w:val="28"/>
              </w:rPr>
              <w:t>х242</w:t>
            </w:r>
            <w:r w:rsidR="00B713B3">
              <w:rPr>
                <w:sz w:val="28"/>
                <w:szCs w:val="28"/>
              </w:rPr>
              <w:t>,0</w:t>
            </w:r>
            <w:r w:rsidR="005F6B20" w:rsidRPr="00306CD9">
              <w:rPr>
                <w:sz w:val="28"/>
                <w:szCs w:val="28"/>
              </w:rPr>
              <w:t>х91</w:t>
            </w:r>
            <w:r w:rsidR="005F6B20">
              <w:rPr>
                <w:sz w:val="28"/>
                <w:szCs w:val="28"/>
              </w:rPr>
              <w:t>,0</w:t>
            </w:r>
          </w:p>
        </w:tc>
      </w:tr>
    </w:tbl>
    <w:p w:rsidR="00D607B9" w:rsidRPr="00513D83" w:rsidRDefault="00D607B9" w:rsidP="00B8292B">
      <w:pPr>
        <w:shd w:val="clear" w:color="auto" w:fill="FFFFFF"/>
        <w:ind w:firstLine="709"/>
        <w:jc w:val="both"/>
      </w:pPr>
      <w:proofErr w:type="gramStart"/>
      <w:r w:rsidRPr="00513D83">
        <w:rPr>
          <w:spacing w:val="24"/>
        </w:rPr>
        <w:t>П</w:t>
      </w:r>
      <w:proofErr w:type="gramEnd"/>
      <w:r w:rsidR="00306CD9" w:rsidRPr="00513D83">
        <w:rPr>
          <w:spacing w:val="24"/>
        </w:rPr>
        <w:t xml:space="preserve"> </w:t>
      </w:r>
      <w:r w:rsidRPr="00513D83">
        <w:rPr>
          <w:spacing w:val="24"/>
        </w:rPr>
        <w:t>р</w:t>
      </w:r>
      <w:r w:rsidR="00306CD9" w:rsidRPr="00513D83">
        <w:rPr>
          <w:spacing w:val="24"/>
        </w:rPr>
        <w:t xml:space="preserve"> </w:t>
      </w:r>
      <w:r w:rsidRPr="00513D83">
        <w:rPr>
          <w:spacing w:val="24"/>
        </w:rPr>
        <w:t>и</w:t>
      </w:r>
      <w:r w:rsidR="00306CD9" w:rsidRPr="00513D83">
        <w:rPr>
          <w:spacing w:val="24"/>
        </w:rPr>
        <w:t xml:space="preserve"> </w:t>
      </w:r>
      <w:r w:rsidRPr="00513D83">
        <w:rPr>
          <w:spacing w:val="24"/>
        </w:rPr>
        <w:t>м</w:t>
      </w:r>
      <w:r w:rsidR="00306CD9" w:rsidRPr="00513D83">
        <w:rPr>
          <w:spacing w:val="24"/>
        </w:rPr>
        <w:t xml:space="preserve"> </w:t>
      </w:r>
      <w:r w:rsidRPr="00513D83">
        <w:rPr>
          <w:spacing w:val="24"/>
        </w:rPr>
        <w:t>е</w:t>
      </w:r>
      <w:r w:rsidR="00306CD9" w:rsidRPr="00513D83">
        <w:rPr>
          <w:spacing w:val="24"/>
        </w:rPr>
        <w:t xml:space="preserve"> </w:t>
      </w:r>
      <w:r w:rsidRPr="00513D83">
        <w:rPr>
          <w:spacing w:val="24"/>
        </w:rPr>
        <w:t>ч</w:t>
      </w:r>
      <w:r w:rsidR="00306CD9" w:rsidRPr="00513D83">
        <w:rPr>
          <w:spacing w:val="24"/>
        </w:rPr>
        <w:t xml:space="preserve"> </w:t>
      </w:r>
      <w:r w:rsidRPr="00513D83">
        <w:rPr>
          <w:spacing w:val="24"/>
        </w:rPr>
        <w:t>а</w:t>
      </w:r>
      <w:r w:rsidR="00306CD9" w:rsidRPr="00513D83">
        <w:rPr>
          <w:spacing w:val="24"/>
        </w:rPr>
        <w:t xml:space="preserve"> </w:t>
      </w:r>
      <w:r w:rsidRPr="00513D83">
        <w:rPr>
          <w:spacing w:val="24"/>
        </w:rPr>
        <w:t>н</w:t>
      </w:r>
      <w:r w:rsidR="00306CD9" w:rsidRPr="00513D83">
        <w:rPr>
          <w:spacing w:val="24"/>
        </w:rPr>
        <w:t xml:space="preserve"> </w:t>
      </w:r>
      <w:r w:rsidRPr="00513D83">
        <w:rPr>
          <w:spacing w:val="24"/>
        </w:rPr>
        <w:t>и</w:t>
      </w:r>
      <w:r w:rsidR="00306CD9" w:rsidRPr="00513D83">
        <w:rPr>
          <w:spacing w:val="24"/>
        </w:rPr>
        <w:t xml:space="preserve"> </w:t>
      </w:r>
      <w:r w:rsidRPr="00513D83">
        <w:rPr>
          <w:spacing w:val="24"/>
        </w:rPr>
        <w:t>я: 1.</w:t>
      </w:r>
      <w:r w:rsidR="00513D83" w:rsidRPr="00513D83">
        <w:t xml:space="preserve">Коэффициент усиления </w:t>
      </w:r>
      <w:r w:rsidRPr="00513D83">
        <w:t>антенны для заданной частоты в пассивном режиме определяет</w:t>
      </w:r>
      <w:r w:rsidR="00513D83" w:rsidRPr="00513D83">
        <w:t xml:space="preserve">ся по графику (приложение А), </w:t>
      </w:r>
      <w:r w:rsidRPr="00513D83">
        <w:t xml:space="preserve">либо по таблице (приложение Б), придаваемым </w:t>
      </w:r>
      <w:r w:rsidR="00513D83" w:rsidRPr="00513D83">
        <w:t xml:space="preserve">к антенне, </w:t>
      </w:r>
      <w:r w:rsidRPr="00513D83">
        <w:t>и может уточняться в процессе эксплуатаци</w:t>
      </w:r>
      <w:r w:rsidR="00513D83" w:rsidRPr="00513D83">
        <w:t xml:space="preserve">и по результатам периодической </w:t>
      </w:r>
      <w:r w:rsidRPr="00513D83">
        <w:t>калибровки.</w:t>
      </w:r>
    </w:p>
    <w:p w:rsidR="00D607B9" w:rsidRPr="00513D83" w:rsidRDefault="00E53B32" w:rsidP="00B8292B">
      <w:pPr>
        <w:shd w:val="clear" w:color="auto" w:fill="FFFFFF"/>
        <w:ind w:firstLine="709"/>
        <w:jc w:val="both"/>
      </w:pPr>
      <w:r w:rsidRPr="00513D83">
        <w:t xml:space="preserve">2. Коэффициент усиления </w:t>
      </w:r>
      <w:r w:rsidR="00D607B9" w:rsidRPr="00513D83">
        <w:t xml:space="preserve">антенны для заданной частоты в активном режиме определяется путём сложения коэффициентов усиления </w:t>
      </w:r>
      <w:r w:rsidRPr="00513D83">
        <w:t xml:space="preserve">антенны по графику (приложение </w:t>
      </w:r>
      <w:r w:rsidR="00D607B9" w:rsidRPr="00513D83">
        <w:t>А), либо по таблице (приложение Б), придаваемым к антенне и может уточняться в процессе эксплуатации по результатам периодической  калибровки.</w:t>
      </w:r>
    </w:p>
    <w:p w:rsidR="002131CA" w:rsidRDefault="002131CA" w:rsidP="00F66EE4">
      <w:pPr>
        <w:numPr>
          <w:ilvl w:val="1"/>
          <w:numId w:val="24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условия эксплуатации:</w:t>
      </w:r>
    </w:p>
    <w:p w:rsidR="002131CA" w:rsidRPr="00513D83" w:rsidRDefault="002131CA" w:rsidP="00513D83">
      <w:pPr>
        <w:pStyle w:val="a5"/>
        <w:numPr>
          <w:ilvl w:val="0"/>
          <w:numId w:val="4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513D83">
        <w:rPr>
          <w:sz w:val="28"/>
          <w:szCs w:val="28"/>
        </w:rPr>
        <w:t>температу</w:t>
      </w:r>
      <w:r w:rsidR="00581BFC" w:rsidRPr="00513D83">
        <w:rPr>
          <w:sz w:val="28"/>
          <w:szCs w:val="28"/>
        </w:rPr>
        <w:t>ра воздуха, °С</w:t>
      </w:r>
      <w:r w:rsidR="00513D83">
        <w:rPr>
          <w:sz w:val="28"/>
          <w:szCs w:val="28"/>
        </w:rPr>
        <w:t xml:space="preserve"> …………</w:t>
      </w:r>
      <w:r w:rsidR="00581BFC" w:rsidRPr="00513D83">
        <w:rPr>
          <w:sz w:val="28"/>
          <w:szCs w:val="28"/>
        </w:rPr>
        <w:t>….....</w:t>
      </w:r>
      <w:r w:rsidRPr="00513D83">
        <w:rPr>
          <w:sz w:val="28"/>
          <w:szCs w:val="28"/>
        </w:rPr>
        <w:t>…</w:t>
      </w:r>
      <w:r w:rsidR="00513D83">
        <w:rPr>
          <w:sz w:val="28"/>
          <w:szCs w:val="28"/>
        </w:rPr>
        <w:t xml:space="preserve"> </w:t>
      </w:r>
      <w:proofErr w:type="gramStart"/>
      <w:r w:rsidRPr="00513D83">
        <w:rPr>
          <w:sz w:val="28"/>
          <w:szCs w:val="28"/>
        </w:rPr>
        <w:t>от</w:t>
      </w:r>
      <w:proofErr w:type="gramEnd"/>
      <w:r w:rsidRPr="00513D83">
        <w:rPr>
          <w:sz w:val="28"/>
          <w:szCs w:val="28"/>
        </w:rPr>
        <w:t xml:space="preserve"> минус 40 до плюс 50;</w:t>
      </w:r>
    </w:p>
    <w:p w:rsidR="002131CA" w:rsidRPr="00513D83" w:rsidRDefault="002131CA" w:rsidP="00513D83">
      <w:pPr>
        <w:pStyle w:val="a5"/>
        <w:numPr>
          <w:ilvl w:val="0"/>
          <w:numId w:val="4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513D83">
        <w:rPr>
          <w:sz w:val="28"/>
          <w:szCs w:val="28"/>
        </w:rPr>
        <w:t xml:space="preserve">относительная влажность </w:t>
      </w:r>
      <w:r w:rsidR="00513D83">
        <w:rPr>
          <w:sz w:val="28"/>
          <w:szCs w:val="28"/>
        </w:rPr>
        <w:t>при температуре 25</w:t>
      </w:r>
      <w:proofErr w:type="gramStart"/>
      <w:r w:rsidR="00513D83">
        <w:rPr>
          <w:sz w:val="28"/>
          <w:szCs w:val="28"/>
        </w:rPr>
        <w:t xml:space="preserve"> °С</w:t>
      </w:r>
      <w:proofErr w:type="gramEnd"/>
      <w:r w:rsidR="00513D83">
        <w:rPr>
          <w:sz w:val="28"/>
          <w:szCs w:val="28"/>
        </w:rPr>
        <w:t xml:space="preserve">, %, </w:t>
      </w:r>
      <w:r w:rsidRPr="00513D83">
        <w:rPr>
          <w:sz w:val="28"/>
          <w:szCs w:val="28"/>
        </w:rPr>
        <w:t>не</w:t>
      </w:r>
      <w:r w:rsidR="00513D83">
        <w:rPr>
          <w:sz w:val="28"/>
          <w:szCs w:val="28"/>
        </w:rPr>
        <w:t xml:space="preserve"> </w:t>
      </w:r>
      <w:r w:rsidRPr="00513D83">
        <w:rPr>
          <w:sz w:val="28"/>
          <w:szCs w:val="28"/>
        </w:rPr>
        <w:t>более</w:t>
      </w:r>
      <w:r w:rsidR="00513D83">
        <w:rPr>
          <w:sz w:val="28"/>
          <w:szCs w:val="28"/>
        </w:rPr>
        <w:t xml:space="preserve"> </w:t>
      </w:r>
      <w:r w:rsidRPr="00513D83">
        <w:rPr>
          <w:sz w:val="28"/>
          <w:szCs w:val="28"/>
        </w:rPr>
        <w:t>..</w:t>
      </w:r>
      <w:r w:rsidR="00513D83">
        <w:rPr>
          <w:sz w:val="28"/>
          <w:szCs w:val="28"/>
        </w:rPr>
        <w:t xml:space="preserve"> </w:t>
      </w:r>
      <w:r w:rsidRPr="00513D83">
        <w:rPr>
          <w:sz w:val="28"/>
          <w:szCs w:val="28"/>
        </w:rPr>
        <w:t>80;</w:t>
      </w:r>
    </w:p>
    <w:p w:rsidR="002131CA" w:rsidRPr="00513D83" w:rsidRDefault="002131CA" w:rsidP="00513D83">
      <w:pPr>
        <w:pStyle w:val="a5"/>
        <w:numPr>
          <w:ilvl w:val="0"/>
          <w:numId w:val="43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513D83">
        <w:rPr>
          <w:sz w:val="28"/>
          <w:szCs w:val="28"/>
        </w:rPr>
        <w:t>атмос</w:t>
      </w:r>
      <w:r w:rsidR="00581BFC" w:rsidRPr="00513D83">
        <w:rPr>
          <w:sz w:val="28"/>
          <w:szCs w:val="28"/>
        </w:rPr>
        <w:t>ферное давление, мм рт. ст</w:t>
      </w:r>
      <w:proofErr w:type="gramStart"/>
      <w:r w:rsidR="00581BFC" w:rsidRPr="00513D83">
        <w:rPr>
          <w:sz w:val="28"/>
          <w:szCs w:val="28"/>
        </w:rPr>
        <w:t xml:space="preserve"> .</w:t>
      </w:r>
      <w:proofErr w:type="gramEnd"/>
      <w:r w:rsidR="00581BFC" w:rsidRPr="00513D83">
        <w:rPr>
          <w:sz w:val="28"/>
          <w:szCs w:val="28"/>
        </w:rPr>
        <w:t>……..</w:t>
      </w:r>
      <w:r w:rsidR="00513D83">
        <w:rPr>
          <w:sz w:val="28"/>
          <w:szCs w:val="28"/>
        </w:rPr>
        <w:t>……</w:t>
      </w:r>
      <w:r w:rsidRPr="00513D83">
        <w:rPr>
          <w:sz w:val="28"/>
          <w:szCs w:val="28"/>
        </w:rPr>
        <w:t>…….…...</w:t>
      </w:r>
      <w:r w:rsidR="00513D83">
        <w:rPr>
          <w:sz w:val="28"/>
          <w:szCs w:val="28"/>
        </w:rPr>
        <w:t xml:space="preserve"> от 630 до 800.</w:t>
      </w:r>
    </w:p>
    <w:p w:rsidR="002131CA" w:rsidRDefault="002131CA" w:rsidP="002131CA">
      <w:pPr>
        <w:spacing w:line="276" w:lineRule="auto"/>
        <w:ind w:right="-2"/>
        <w:rPr>
          <w:sz w:val="28"/>
          <w:szCs w:val="28"/>
        </w:rPr>
      </w:pPr>
    </w:p>
    <w:p w:rsidR="002131CA" w:rsidRDefault="00B713B3" w:rsidP="00F43D58">
      <w:pPr>
        <w:pStyle w:val="1"/>
        <w:rPr>
          <w:lang w:val="en-US"/>
        </w:rPr>
      </w:pPr>
      <w:bookmarkStart w:id="2" w:name="_Toc99098086"/>
      <w:r>
        <w:t>Комплектность</w:t>
      </w:r>
      <w:bookmarkEnd w:id="2"/>
      <w:r>
        <w:t xml:space="preserve"> </w:t>
      </w:r>
    </w:p>
    <w:p w:rsidR="00301633" w:rsidRPr="00301633" w:rsidRDefault="00301633" w:rsidP="00301633">
      <w:pPr>
        <w:rPr>
          <w:lang w:val="en-US"/>
        </w:rPr>
      </w:pPr>
    </w:p>
    <w:p w:rsidR="002131CA" w:rsidRDefault="002131CA" w:rsidP="002131CA">
      <w:pPr>
        <w:spacing w:line="360" w:lineRule="auto"/>
        <w:ind w:left="720" w:hanging="436"/>
        <w:rPr>
          <w:sz w:val="28"/>
          <w:szCs w:val="28"/>
        </w:rPr>
      </w:pPr>
      <w:r>
        <w:rPr>
          <w:spacing w:val="22"/>
          <w:sz w:val="28"/>
          <w:szCs w:val="28"/>
        </w:rPr>
        <w:t>Таблица 2</w:t>
      </w:r>
      <w:r>
        <w:rPr>
          <w:sz w:val="28"/>
          <w:szCs w:val="28"/>
        </w:rPr>
        <w:t xml:space="preserve"> - Комплектность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859"/>
        <w:gridCol w:w="1471"/>
        <w:gridCol w:w="1643"/>
      </w:tblGrid>
      <w:tr w:rsidR="00513D83" w:rsidRPr="00306CD9" w:rsidTr="00B713B3">
        <w:trPr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156F55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Обозначение изделия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156F55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156F55">
            <w:pPr>
              <w:jc w:val="center"/>
              <w:rPr>
                <w:sz w:val="28"/>
                <w:szCs w:val="28"/>
              </w:rPr>
            </w:pPr>
            <w:proofErr w:type="gramStart"/>
            <w:r w:rsidRPr="00306CD9">
              <w:rPr>
                <w:sz w:val="28"/>
                <w:szCs w:val="28"/>
              </w:rPr>
              <w:t>Коли-</w:t>
            </w:r>
            <w:proofErr w:type="spellStart"/>
            <w:r w:rsidRPr="00306CD9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156F55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. </w:t>
            </w:r>
            <w:r w:rsidRPr="00306CD9">
              <w:rPr>
                <w:sz w:val="28"/>
                <w:szCs w:val="28"/>
              </w:rPr>
              <w:t>номер</w:t>
            </w:r>
          </w:p>
        </w:tc>
      </w:tr>
      <w:tr w:rsidR="00513D83" w:rsidRPr="00306CD9" w:rsidTr="00B713B3">
        <w:trPr>
          <w:jc w:val="center"/>
        </w:trPr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A364A0">
            <w:pPr>
              <w:jc w:val="both"/>
              <w:rPr>
                <w:sz w:val="28"/>
                <w:szCs w:val="28"/>
              </w:rPr>
            </w:pPr>
            <w:r w:rsidRPr="00306CD9">
              <w:rPr>
                <w:color w:val="000000"/>
                <w:sz w:val="28"/>
                <w:szCs w:val="28"/>
              </w:rPr>
              <w:t>КНПР.464651.022</w:t>
            </w:r>
          </w:p>
        </w:tc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A364A0">
            <w:pPr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Антенна измерительная</w:t>
            </w:r>
          </w:p>
          <w:p w:rsidR="00513D83" w:rsidRPr="00306CD9" w:rsidRDefault="00513D83" w:rsidP="00A364A0">
            <w:pPr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П6-222М в составе:</w:t>
            </w:r>
          </w:p>
          <w:p w:rsidR="00513D83" w:rsidRPr="00306CD9" w:rsidRDefault="00513D83" w:rsidP="00A364A0">
            <w:pPr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1. Антенна;</w:t>
            </w:r>
          </w:p>
          <w:p w:rsidR="00513D83" w:rsidRPr="00306CD9" w:rsidRDefault="00513D83" w:rsidP="00A364A0">
            <w:pPr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2. МШУ ММ0118.</w:t>
            </w:r>
            <w:r w:rsidRPr="00306CD9">
              <w:rPr>
                <w:sz w:val="28"/>
                <w:szCs w:val="28"/>
                <w:lang w:val="en-US"/>
              </w:rPr>
              <w:t>SFSF</w:t>
            </w:r>
            <w:r w:rsidRPr="00306CD9">
              <w:rPr>
                <w:sz w:val="28"/>
                <w:szCs w:val="28"/>
              </w:rPr>
              <w:t>;</w:t>
            </w:r>
          </w:p>
          <w:p w:rsidR="00513D83" w:rsidRPr="00306CD9" w:rsidRDefault="00513D83" w:rsidP="00A364A0">
            <w:pPr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3. Лазер</w:t>
            </w:r>
            <w:r>
              <w:rPr>
                <w:sz w:val="28"/>
                <w:szCs w:val="28"/>
              </w:rPr>
              <w:t>*</w:t>
            </w:r>
            <w:r w:rsidRPr="00306CD9">
              <w:rPr>
                <w:sz w:val="28"/>
                <w:szCs w:val="28"/>
              </w:rPr>
              <w:t>;</w:t>
            </w:r>
          </w:p>
          <w:p w:rsidR="00513D83" w:rsidRPr="00306CD9" w:rsidRDefault="00513D83" w:rsidP="00A364A0">
            <w:pPr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Аккумулятор </w:t>
            </w:r>
            <w:r w:rsidRPr="00306CD9">
              <w:rPr>
                <w:sz w:val="28"/>
                <w:szCs w:val="28"/>
              </w:rPr>
              <w:t>18650</w:t>
            </w:r>
            <w:r>
              <w:rPr>
                <w:sz w:val="28"/>
                <w:szCs w:val="28"/>
              </w:rPr>
              <w:t>*</w:t>
            </w:r>
            <w:r w:rsidRPr="00306CD9">
              <w:rPr>
                <w:sz w:val="28"/>
                <w:szCs w:val="28"/>
              </w:rPr>
              <w:t>;</w:t>
            </w:r>
          </w:p>
          <w:p w:rsidR="00513D83" w:rsidRPr="00306CD9" w:rsidRDefault="00513D83" w:rsidP="00513D83">
            <w:pPr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Кабель </w:t>
            </w:r>
            <w:r w:rsidRPr="00306CD9">
              <w:rPr>
                <w:sz w:val="28"/>
                <w:szCs w:val="28"/>
              </w:rPr>
              <w:t xml:space="preserve">измерительный </w:t>
            </w:r>
            <w:r>
              <w:rPr>
                <w:sz w:val="28"/>
                <w:szCs w:val="28"/>
              </w:rPr>
              <w:t>*</w:t>
            </w:r>
            <w:r w:rsidRPr="00306CD9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A364A0">
            <w:pPr>
              <w:jc w:val="both"/>
              <w:rPr>
                <w:sz w:val="28"/>
                <w:szCs w:val="28"/>
              </w:rPr>
            </w:pPr>
          </w:p>
          <w:p w:rsidR="00513D83" w:rsidRPr="00306CD9" w:rsidRDefault="00513D83" w:rsidP="00306CD9">
            <w:pPr>
              <w:jc w:val="center"/>
              <w:rPr>
                <w:sz w:val="28"/>
                <w:szCs w:val="28"/>
              </w:rPr>
            </w:pPr>
          </w:p>
          <w:p w:rsidR="00513D83" w:rsidRPr="00306CD9" w:rsidRDefault="00513D83" w:rsidP="00306CD9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1 шт.</w:t>
            </w:r>
          </w:p>
          <w:p w:rsidR="00513D83" w:rsidRPr="00306CD9" w:rsidRDefault="00513D83" w:rsidP="00306CD9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1 шт.</w:t>
            </w:r>
          </w:p>
          <w:p w:rsidR="00513D83" w:rsidRPr="00306CD9" w:rsidRDefault="00513D83" w:rsidP="00306CD9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1 шт.</w:t>
            </w:r>
          </w:p>
          <w:p w:rsidR="00513D83" w:rsidRPr="00306CD9" w:rsidRDefault="00513D83" w:rsidP="00306CD9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2 шт.</w:t>
            </w:r>
          </w:p>
          <w:p w:rsidR="00513D83" w:rsidRPr="00306CD9" w:rsidRDefault="00513D83" w:rsidP="00306CD9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1 шт.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A364A0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13D83" w:rsidRPr="00306CD9" w:rsidRDefault="00513D83" w:rsidP="00A364A0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13D83" w:rsidRPr="00306CD9" w:rsidRDefault="0025214D" w:rsidP="00A364A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150322485</w:t>
            </w:r>
          </w:p>
          <w:p w:rsidR="00513D83" w:rsidRPr="00306CD9" w:rsidRDefault="00513D83" w:rsidP="00A364A0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13D83" w:rsidRPr="00306CD9" w:rsidRDefault="00513D83" w:rsidP="00A364A0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13D83" w:rsidRPr="00306CD9" w:rsidRDefault="00513D83" w:rsidP="00A364A0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513D83" w:rsidRPr="00306CD9" w:rsidTr="00513D83">
        <w:trPr>
          <w:trHeight w:val="209"/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513D83" w:rsidRDefault="00513D83" w:rsidP="00513D83">
            <w:pPr>
              <w:jc w:val="center"/>
              <w:rPr>
                <w:b/>
                <w:i/>
                <w:sz w:val="28"/>
                <w:szCs w:val="28"/>
              </w:rPr>
            </w:pPr>
            <w:r w:rsidRPr="00513D83">
              <w:rPr>
                <w:b/>
                <w:i/>
                <w:sz w:val="28"/>
                <w:szCs w:val="28"/>
              </w:rPr>
              <w:t>Эксплуатационная документация</w:t>
            </w:r>
          </w:p>
        </w:tc>
      </w:tr>
      <w:tr w:rsidR="00513D83" w:rsidRPr="00306CD9" w:rsidTr="00B713B3">
        <w:trPr>
          <w:trHeight w:val="20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A364A0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306CD9">
              <w:rPr>
                <w:sz w:val="28"/>
                <w:szCs w:val="28"/>
              </w:rPr>
              <w:t>КНПР.464651.022 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A364A0">
            <w:pPr>
              <w:jc w:val="both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Паспорт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306CD9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1 шт.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A364A0">
            <w:pPr>
              <w:jc w:val="both"/>
              <w:rPr>
                <w:sz w:val="28"/>
                <w:szCs w:val="28"/>
              </w:rPr>
            </w:pPr>
          </w:p>
        </w:tc>
      </w:tr>
      <w:tr w:rsidR="00513D83" w:rsidRPr="00306CD9" w:rsidTr="00513D83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513D83" w:rsidRDefault="00513D83" w:rsidP="00513D83">
            <w:pPr>
              <w:jc w:val="center"/>
              <w:rPr>
                <w:b/>
                <w:i/>
                <w:sz w:val="28"/>
                <w:szCs w:val="28"/>
              </w:rPr>
            </w:pPr>
            <w:r w:rsidRPr="00513D83">
              <w:rPr>
                <w:b/>
                <w:i/>
                <w:sz w:val="28"/>
                <w:szCs w:val="28"/>
              </w:rPr>
              <w:t>Упаковка</w:t>
            </w:r>
          </w:p>
        </w:tc>
      </w:tr>
      <w:tr w:rsidR="00513D83" w:rsidRPr="00306CD9" w:rsidTr="00B713B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A364A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A364A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Короб транспортировочный*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306CD9">
            <w:pPr>
              <w:jc w:val="center"/>
              <w:rPr>
                <w:sz w:val="28"/>
                <w:szCs w:val="28"/>
              </w:rPr>
            </w:pPr>
            <w:r w:rsidRPr="00306CD9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83" w:rsidRPr="00306CD9" w:rsidRDefault="00513D83" w:rsidP="00A364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5F7C" w:rsidRDefault="00E05F7C" w:rsidP="00BE3144">
      <w:pPr>
        <w:spacing w:line="300" w:lineRule="auto"/>
        <w:ind w:firstLine="709"/>
        <w:jc w:val="both"/>
        <w:rPr>
          <w:spacing w:val="22"/>
          <w:sz w:val="28"/>
          <w:szCs w:val="28"/>
        </w:rPr>
      </w:pPr>
    </w:p>
    <w:p w:rsidR="000D7B89" w:rsidRPr="00E05F7C" w:rsidRDefault="00E05F7C" w:rsidP="00BE3144">
      <w:pPr>
        <w:spacing w:line="300" w:lineRule="auto"/>
        <w:ind w:firstLine="709"/>
        <w:jc w:val="both"/>
        <w:rPr>
          <w:spacing w:val="22"/>
          <w:sz w:val="28"/>
          <w:szCs w:val="28"/>
        </w:rPr>
      </w:pPr>
      <w:r>
        <w:rPr>
          <w:sz w:val="28"/>
          <w:szCs w:val="28"/>
        </w:rPr>
        <w:t>*</w:t>
      </w:r>
      <w:r w:rsidR="00306CD9" w:rsidRPr="00E05F7C">
        <w:rPr>
          <w:sz w:val="28"/>
          <w:szCs w:val="28"/>
        </w:rPr>
        <w:t>По согласованию с заказчиком.</w:t>
      </w:r>
    </w:p>
    <w:p w:rsidR="00306CD9" w:rsidRDefault="00306CD9" w:rsidP="00BE3144">
      <w:pPr>
        <w:spacing w:line="300" w:lineRule="auto"/>
        <w:ind w:firstLine="709"/>
        <w:jc w:val="both"/>
        <w:rPr>
          <w:spacing w:val="22"/>
        </w:rPr>
      </w:pPr>
    </w:p>
    <w:p w:rsidR="00F6791D" w:rsidRDefault="00F6791D" w:rsidP="00BE3144">
      <w:pPr>
        <w:spacing w:line="300" w:lineRule="auto"/>
        <w:ind w:firstLine="709"/>
        <w:jc w:val="both"/>
        <w:rPr>
          <w:spacing w:val="22"/>
        </w:rPr>
      </w:pPr>
    </w:p>
    <w:p w:rsidR="002131CA" w:rsidRPr="00B713B3" w:rsidRDefault="00B713B3" w:rsidP="00B713B3">
      <w:pPr>
        <w:pStyle w:val="1"/>
      </w:pPr>
      <w:bookmarkStart w:id="3" w:name="_Toc99098087"/>
      <w:r>
        <w:lastRenderedPageBreak/>
        <w:t xml:space="preserve">Устройство </w:t>
      </w:r>
      <w:r w:rsidR="00E05F7C">
        <w:t>антенны</w:t>
      </w:r>
      <w:bookmarkEnd w:id="3"/>
    </w:p>
    <w:p w:rsidR="00F43D58" w:rsidRDefault="00F43D58" w:rsidP="00F43D58"/>
    <w:p w:rsidR="00726C29" w:rsidRDefault="006B1CA8" w:rsidP="00F66EE4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Антенна измерител</w:t>
      </w:r>
      <w:r w:rsidR="00726C29">
        <w:rPr>
          <w:sz w:val="28"/>
          <w:szCs w:val="28"/>
        </w:rPr>
        <w:t xml:space="preserve">ьная П6-222М (далее – антенна) </w:t>
      </w:r>
      <w:r>
        <w:rPr>
          <w:sz w:val="28"/>
          <w:szCs w:val="28"/>
        </w:rPr>
        <w:t xml:space="preserve">представляет собой поисковую </w:t>
      </w:r>
      <w:r w:rsidRPr="007A641C">
        <w:rPr>
          <w:sz w:val="28"/>
          <w:szCs w:val="28"/>
        </w:rPr>
        <w:t xml:space="preserve">антенну </w:t>
      </w:r>
      <w:r>
        <w:rPr>
          <w:sz w:val="28"/>
          <w:szCs w:val="28"/>
        </w:rPr>
        <w:t>диапазона 1,0-18</w:t>
      </w:r>
      <w:r w:rsidR="00513D83">
        <w:rPr>
          <w:sz w:val="28"/>
          <w:szCs w:val="28"/>
        </w:rPr>
        <w:t>,0</w:t>
      </w:r>
      <w:r w:rsidR="00726C29">
        <w:rPr>
          <w:sz w:val="28"/>
          <w:szCs w:val="28"/>
        </w:rPr>
        <w:t xml:space="preserve"> ГГц и имеет два режима работы:</w:t>
      </w:r>
    </w:p>
    <w:p w:rsidR="00726C29" w:rsidRDefault="00726C29" w:rsidP="00726C29">
      <w:pPr>
        <w:pStyle w:val="a5"/>
        <w:numPr>
          <w:ilvl w:val="0"/>
          <w:numId w:val="44"/>
        </w:numPr>
        <w:shd w:val="clear" w:color="auto" w:fill="FFFFFF"/>
        <w:spacing w:line="300" w:lineRule="auto"/>
        <w:ind w:left="0" w:firstLine="709"/>
        <w:jc w:val="both"/>
        <w:rPr>
          <w:sz w:val="28"/>
          <w:szCs w:val="28"/>
        </w:rPr>
      </w:pPr>
      <w:proofErr w:type="gramStart"/>
      <w:r w:rsidRPr="00726C29">
        <w:rPr>
          <w:sz w:val="28"/>
          <w:szCs w:val="28"/>
        </w:rPr>
        <w:t>пассивный</w:t>
      </w:r>
      <w:proofErr w:type="gramEnd"/>
      <w:r w:rsidRPr="00726C29">
        <w:rPr>
          <w:sz w:val="28"/>
          <w:szCs w:val="28"/>
        </w:rPr>
        <w:t xml:space="preserve"> – с выключенным малошумящем усилителем</w:t>
      </w:r>
      <w:r>
        <w:rPr>
          <w:sz w:val="28"/>
          <w:szCs w:val="28"/>
        </w:rPr>
        <w:t xml:space="preserve"> (используется в сложной электромагнитной обстановке);</w:t>
      </w:r>
    </w:p>
    <w:p w:rsidR="00726C29" w:rsidRPr="00726C29" w:rsidRDefault="00726C29" w:rsidP="00726C29">
      <w:pPr>
        <w:pStyle w:val="a5"/>
        <w:numPr>
          <w:ilvl w:val="0"/>
          <w:numId w:val="44"/>
        </w:numPr>
        <w:shd w:val="clear" w:color="auto" w:fill="FFFFFF"/>
        <w:spacing w:line="30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активный</w:t>
      </w:r>
      <w:proofErr w:type="gramEnd"/>
      <w:r>
        <w:rPr>
          <w:sz w:val="28"/>
          <w:szCs w:val="28"/>
        </w:rPr>
        <w:t xml:space="preserve"> – с включенным малошумящем усилителем (используется для повышения чувствительности системы).</w:t>
      </w:r>
    </w:p>
    <w:p w:rsidR="006B1CA8" w:rsidRDefault="00726C29" w:rsidP="00F66EE4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комплектации лазерным указателем имеется возможность контроля направления антенны по лазерному маркеру.</w:t>
      </w:r>
      <w:r w:rsidR="00B713B3">
        <w:rPr>
          <w:sz w:val="28"/>
          <w:szCs w:val="28"/>
        </w:rPr>
        <w:t xml:space="preserve"> Антенна состоит</w:t>
      </w:r>
      <w:r w:rsidR="006B1CA8">
        <w:rPr>
          <w:sz w:val="28"/>
          <w:szCs w:val="28"/>
        </w:rPr>
        <w:t xml:space="preserve"> из следующих основных частей:</w:t>
      </w:r>
    </w:p>
    <w:p w:rsidR="006B1CA8" w:rsidRDefault="006B1CA8" w:rsidP="00F66EE4">
      <w:pPr>
        <w:numPr>
          <w:ilvl w:val="1"/>
          <w:numId w:val="35"/>
        </w:numPr>
        <w:shd w:val="clear" w:color="auto" w:fill="FFFFFF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пассивная логарифмическая антенна;</w:t>
      </w:r>
    </w:p>
    <w:p w:rsidR="006B1CA8" w:rsidRDefault="006B1CA8" w:rsidP="00F66EE4">
      <w:pPr>
        <w:numPr>
          <w:ilvl w:val="1"/>
          <w:numId w:val="35"/>
        </w:numPr>
        <w:shd w:val="clear" w:color="auto" w:fill="FFFFFF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корпус для размещения элементов питания, управления, индикации и МШУ;</w:t>
      </w:r>
    </w:p>
    <w:p w:rsidR="006B1CA8" w:rsidRDefault="006B1CA8" w:rsidP="00F66EE4">
      <w:pPr>
        <w:numPr>
          <w:ilvl w:val="1"/>
          <w:numId w:val="35"/>
        </w:numPr>
        <w:shd w:val="clear" w:color="auto" w:fill="FFFFFF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лазерный указатель (опция);</w:t>
      </w:r>
    </w:p>
    <w:p w:rsidR="006B1CA8" w:rsidRDefault="006B1CA8" w:rsidP="00F66EE4">
      <w:pPr>
        <w:numPr>
          <w:ilvl w:val="1"/>
          <w:numId w:val="35"/>
        </w:numPr>
        <w:shd w:val="clear" w:color="auto" w:fill="FFFFFF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ручка пистолетного типа;</w:t>
      </w:r>
    </w:p>
    <w:p w:rsidR="00F66EE4" w:rsidRDefault="00F66EE4" w:rsidP="00F66EE4">
      <w:pPr>
        <w:numPr>
          <w:ilvl w:val="1"/>
          <w:numId w:val="35"/>
        </w:numPr>
        <w:shd w:val="clear" w:color="auto" w:fill="FFFFFF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элементы питания (опция);</w:t>
      </w:r>
    </w:p>
    <w:p w:rsidR="00F66EE4" w:rsidRDefault="00F66EE4" w:rsidP="00F66EE4">
      <w:pPr>
        <w:numPr>
          <w:ilvl w:val="1"/>
          <w:numId w:val="35"/>
        </w:numPr>
        <w:shd w:val="clear" w:color="auto" w:fill="FFFFFF"/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измерительный СВЧ кабель (опция).</w:t>
      </w:r>
    </w:p>
    <w:p w:rsidR="00311872" w:rsidRPr="00311872" w:rsidRDefault="00311872" w:rsidP="00F66EE4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311872">
        <w:rPr>
          <w:color w:val="auto"/>
          <w:sz w:val="28"/>
          <w:szCs w:val="28"/>
        </w:rPr>
        <w:t>Антенна</w:t>
      </w:r>
      <w:r w:rsidRPr="00311872">
        <w:rPr>
          <w:snapToGrid w:val="0"/>
          <w:color w:val="auto"/>
          <w:sz w:val="28"/>
          <w:szCs w:val="28"/>
        </w:rPr>
        <w:t xml:space="preserve"> совместно с измерительными приемными устройствами применяется для измерения плотности потока энергии электромагнитного поля, параметров других антенных устройств, параметров электромагнитной совместимости радиоэлектронных средств. </w:t>
      </w:r>
      <w:r w:rsidRPr="00311872">
        <w:rPr>
          <w:color w:val="000000"/>
          <w:sz w:val="28"/>
          <w:szCs w:val="28"/>
        </w:rPr>
        <w:t>Антенна может использоваться для работы в лабораторных, заводских и полевых условиях в качестве рабочих средств измерений.</w:t>
      </w:r>
      <w:r w:rsidR="00BE3144">
        <w:rPr>
          <w:color w:val="000000"/>
          <w:sz w:val="28"/>
          <w:szCs w:val="28"/>
        </w:rPr>
        <w:t xml:space="preserve"> Может использоваться для измерения параметров поля в задачах служб РЧЦ и ГСН, а также для аттестации систем связи РРС.</w:t>
      </w:r>
    </w:p>
    <w:p w:rsidR="00F66EE4" w:rsidRDefault="00F66EE4" w:rsidP="00F43D58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</w:p>
    <w:p w:rsidR="002320D4" w:rsidRDefault="002320D4" w:rsidP="00E05F7C">
      <w:pPr>
        <w:shd w:val="clear" w:color="auto" w:fill="FFFFFF"/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Общий вид антенны приведен на рис.</w:t>
      </w:r>
      <w:r w:rsidR="002F37DD">
        <w:rPr>
          <w:sz w:val="28"/>
          <w:szCs w:val="28"/>
        </w:rPr>
        <w:t xml:space="preserve"> 1</w:t>
      </w:r>
    </w:p>
    <w:p w:rsidR="00F66EE4" w:rsidRDefault="00F66EE4" w:rsidP="00F43D58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</w:p>
    <w:p w:rsidR="002350D3" w:rsidRDefault="00C00DBD" w:rsidP="00F66EE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006940F" wp14:editId="676AAE3B">
            <wp:extent cx="6260465" cy="1771015"/>
            <wp:effectExtent l="0" t="0" r="6985" b="635"/>
            <wp:docPr id="3" name="Рисунок 3" descr="КН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E4" w:rsidRDefault="00F66EE4" w:rsidP="00F66EE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66EE4" w:rsidRDefault="00F66EE4" w:rsidP="00F66EE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66EE4" w:rsidRPr="00F66EE4" w:rsidRDefault="00C00DBD" w:rsidP="00F66EE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2AB02C6" wp14:editId="75962AA3">
            <wp:extent cx="4621530" cy="2973705"/>
            <wp:effectExtent l="0" t="0" r="7620" b="0"/>
            <wp:docPr id="4" name="Рисунок 4" descr="КН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DD" w:rsidRDefault="002F37DD" w:rsidP="002F37DD">
      <w:pPr>
        <w:shd w:val="clear" w:color="auto" w:fill="FFFFFF"/>
        <w:spacing w:line="360" w:lineRule="auto"/>
        <w:ind w:left="10" w:right="43" w:firstLine="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r w:rsidR="001C31AD">
        <w:rPr>
          <w:sz w:val="28"/>
          <w:szCs w:val="28"/>
        </w:rPr>
        <w:t>О</w:t>
      </w:r>
      <w:r>
        <w:rPr>
          <w:sz w:val="28"/>
          <w:szCs w:val="28"/>
        </w:rPr>
        <w:t xml:space="preserve">бщий вид антенны </w:t>
      </w:r>
      <w:r w:rsidR="008D2F08">
        <w:rPr>
          <w:sz w:val="28"/>
          <w:szCs w:val="28"/>
        </w:rPr>
        <w:t>П6-222М</w:t>
      </w:r>
      <w:r>
        <w:rPr>
          <w:sz w:val="28"/>
          <w:szCs w:val="28"/>
        </w:rPr>
        <w:t>.</w:t>
      </w:r>
    </w:p>
    <w:p w:rsidR="001C31AD" w:rsidRDefault="002320D4" w:rsidP="00F43D58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Пассивная логарифмическая а</w:t>
      </w:r>
      <w:r w:rsidR="00C908B6" w:rsidRPr="00B45BF5">
        <w:rPr>
          <w:color w:val="000000"/>
          <w:sz w:val="28"/>
          <w:szCs w:val="28"/>
        </w:rPr>
        <w:t>нтенна</w:t>
      </w:r>
      <w:r>
        <w:rPr>
          <w:color w:val="000000"/>
          <w:sz w:val="28"/>
          <w:szCs w:val="28"/>
        </w:rPr>
        <w:t xml:space="preserve"> размещена в </w:t>
      </w:r>
      <w:r w:rsidR="00C908B6" w:rsidRPr="00B45BF5">
        <w:rPr>
          <w:color w:val="000000"/>
          <w:sz w:val="28"/>
          <w:szCs w:val="28"/>
        </w:rPr>
        <w:t xml:space="preserve"> </w:t>
      </w:r>
      <w:r w:rsidRPr="007A641C">
        <w:rPr>
          <w:sz w:val="28"/>
          <w:szCs w:val="28"/>
        </w:rPr>
        <w:t>защитном радиопрозрачном корпус</w:t>
      </w:r>
      <w:r>
        <w:rPr>
          <w:sz w:val="28"/>
          <w:szCs w:val="28"/>
        </w:rPr>
        <w:t>е</w:t>
      </w:r>
      <w:r w:rsidRPr="00B45B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C908B6" w:rsidRPr="00B45BF5">
        <w:rPr>
          <w:color w:val="000000"/>
          <w:sz w:val="28"/>
          <w:szCs w:val="28"/>
        </w:rPr>
        <w:t>выполнена в виде продольной решетки вибраторов, питаемых двухпроводной симметричной линией с проводниками квадратного сечения, выполняющи</w:t>
      </w:r>
      <w:r w:rsidR="00C908B6">
        <w:rPr>
          <w:color w:val="000000"/>
          <w:sz w:val="28"/>
          <w:szCs w:val="28"/>
        </w:rPr>
        <w:t>х</w:t>
      </w:r>
      <w:r w:rsidR="00C908B6" w:rsidRPr="00B45BF5">
        <w:rPr>
          <w:color w:val="000000"/>
          <w:sz w:val="28"/>
          <w:szCs w:val="28"/>
        </w:rPr>
        <w:t xml:space="preserve"> одновременно роль несущей конструкции.</w:t>
      </w:r>
      <w:r w:rsidR="00C908B6" w:rsidRPr="00B45BF5">
        <w:rPr>
          <w:color w:val="000000"/>
          <w:spacing w:val="-1"/>
          <w:sz w:val="28"/>
          <w:szCs w:val="28"/>
        </w:rPr>
        <w:t xml:space="preserve"> Длина вибраторов и расстояние между ними изменяются</w:t>
      </w:r>
      <w:r w:rsidR="00C908B6" w:rsidRPr="00B45BF5">
        <w:rPr>
          <w:color w:val="000000"/>
          <w:sz w:val="28"/>
          <w:szCs w:val="28"/>
        </w:rPr>
        <w:t xml:space="preserve"> по закону геометрической прогрессии со знаменателем т = 0,88. Возбуждение двухпроводной линии осуществляется коаксиальным кабелем типа РК-50-2-22, проложенным вдоль одного из п</w:t>
      </w:r>
      <w:r w:rsidR="00B713B3">
        <w:rPr>
          <w:color w:val="000000"/>
          <w:sz w:val="28"/>
          <w:szCs w:val="28"/>
        </w:rPr>
        <w:t>роводников двухпроводной линии.</w:t>
      </w:r>
    </w:p>
    <w:p w:rsidR="00863654" w:rsidRPr="00E67964" w:rsidRDefault="00863654" w:rsidP="00F43D58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задней панели </w:t>
      </w:r>
      <w:r w:rsidR="00263F3C">
        <w:rPr>
          <w:color w:val="000000"/>
          <w:sz w:val="28"/>
          <w:szCs w:val="28"/>
        </w:rPr>
        <w:t>корпуса</w:t>
      </w:r>
      <w:r w:rsidRPr="00A05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размещён СВЧ</w:t>
      </w:r>
      <w:r w:rsidR="00B713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713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соединитель типа </w:t>
      </w:r>
      <w:r w:rsidR="00B21B34">
        <w:rPr>
          <w:color w:val="000000"/>
          <w:sz w:val="28"/>
          <w:szCs w:val="28"/>
          <w:lang w:val="en-US"/>
        </w:rPr>
        <w:t>N</w:t>
      </w:r>
      <w:r w:rsidRPr="00E6796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розетка).</w:t>
      </w:r>
    </w:p>
    <w:p w:rsidR="00581BFC" w:rsidRDefault="00C3217A" w:rsidP="00F43D58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Конструкция антенны предусматривает возможность её</w:t>
      </w:r>
      <w:r w:rsidR="00123D5B">
        <w:rPr>
          <w:color w:val="000000"/>
          <w:sz w:val="28"/>
          <w:szCs w:val="28"/>
        </w:rPr>
        <w:t xml:space="preserve"> использования в носимом варианте, а также</w:t>
      </w:r>
      <w:r>
        <w:rPr>
          <w:color w:val="000000"/>
          <w:sz w:val="28"/>
          <w:szCs w:val="28"/>
        </w:rPr>
        <w:t xml:space="preserve"> крепления на диэлектрическую треногу </w:t>
      </w:r>
      <w:r w:rsidR="00C908B6">
        <w:rPr>
          <w:sz w:val="28"/>
          <w:szCs w:val="28"/>
        </w:rPr>
        <w:t>КНПР.301554.001</w:t>
      </w:r>
      <w:r w:rsidR="00C908B6" w:rsidRPr="00C908B6">
        <w:rPr>
          <w:sz w:val="28"/>
          <w:szCs w:val="28"/>
        </w:rPr>
        <w:t xml:space="preserve"> </w:t>
      </w:r>
      <w:r w:rsidR="00C908B6">
        <w:rPr>
          <w:sz w:val="28"/>
          <w:szCs w:val="28"/>
        </w:rPr>
        <w:t>или</w:t>
      </w:r>
      <w:r w:rsidR="007A641C">
        <w:rPr>
          <w:sz w:val="28"/>
          <w:szCs w:val="28"/>
        </w:rPr>
        <w:t xml:space="preserve"> </w:t>
      </w:r>
      <w:r w:rsidR="00C908B6">
        <w:rPr>
          <w:sz w:val="28"/>
          <w:szCs w:val="28"/>
        </w:rPr>
        <w:t>универсальный</w:t>
      </w:r>
      <w:r w:rsidR="007A641C">
        <w:rPr>
          <w:sz w:val="28"/>
          <w:szCs w:val="28"/>
        </w:rPr>
        <w:t xml:space="preserve"> </w:t>
      </w:r>
      <w:proofErr w:type="spellStart"/>
      <w:r w:rsidR="00C908B6">
        <w:rPr>
          <w:sz w:val="28"/>
          <w:szCs w:val="28"/>
        </w:rPr>
        <w:t>фотоштатив</w:t>
      </w:r>
      <w:proofErr w:type="spellEnd"/>
      <w:r w:rsidR="00EF46C2">
        <w:rPr>
          <w:sz w:val="28"/>
          <w:szCs w:val="28"/>
        </w:rPr>
        <w:t>, для чего на нижней панели имеются отверстия ¼</w:t>
      </w:r>
      <w:r w:rsidR="00EF46C2" w:rsidRPr="00EF46C2">
        <w:rPr>
          <w:sz w:val="28"/>
          <w:szCs w:val="28"/>
        </w:rPr>
        <w:t xml:space="preserve">” </w:t>
      </w:r>
      <w:r w:rsidR="00EF46C2">
        <w:rPr>
          <w:sz w:val="28"/>
          <w:szCs w:val="28"/>
          <w:lang w:val="en-US"/>
        </w:rPr>
        <w:t>UNC</w:t>
      </w:r>
      <w:r w:rsidR="00EF46C2" w:rsidRPr="00EF46C2">
        <w:rPr>
          <w:sz w:val="28"/>
          <w:szCs w:val="28"/>
        </w:rPr>
        <w:t xml:space="preserve"> 20 </w:t>
      </w:r>
      <w:r w:rsidR="0056153F">
        <w:rPr>
          <w:sz w:val="28"/>
          <w:szCs w:val="28"/>
        </w:rPr>
        <w:t>и Ø4,3 мм</w:t>
      </w:r>
      <w:r w:rsidR="00311872">
        <w:rPr>
          <w:sz w:val="28"/>
          <w:szCs w:val="28"/>
        </w:rPr>
        <w:t>.</w:t>
      </w:r>
      <w:r w:rsidR="00123D5B">
        <w:rPr>
          <w:sz w:val="28"/>
          <w:szCs w:val="28"/>
        </w:rPr>
        <w:t xml:space="preserve"> </w:t>
      </w:r>
    </w:p>
    <w:p w:rsidR="00C3217A" w:rsidRDefault="00EF46C2" w:rsidP="00F43D58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вид антенны, размещённой на </w:t>
      </w:r>
      <w:r w:rsidR="00306CD9">
        <w:rPr>
          <w:sz w:val="28"/>
          <w:szCs w:val="28"/>
        </w:rPr>
        <w:t>штативе</w:t>
      </w:r>
      <w:r>
        <w:rPr>
          <w:sz w:val="28"/>
          <w:szCs w:val="28"/>
        </w:rPr>
        <w:t>, приведен на рис</w:t>
      </w:r>
      <w:r w:rsidR="00855C85">
        <w:rPr>
          <w:sz w:val="28"/>
          <w:szCs w:val="28"/>
        </w:rPr>
        <w:t>.</w:t>
      </w:r>
      <w:r w:rsidR="002D2CC9">
        <w:rPr>
          <w:sz w:val="28"/>
          <w:szCs w:val="28"/>
        </w:rPr>
        <w:t>2</w:t>
      </w:r>
      <w:r w:rsidR="00855C85">
        <w:rPr>
          <w:sz w:val="28"/>
          <w:szCs w:val="28"/>
        </w:rPr>
        <w:t>.</w:t>
      </w:r>
    </w:p>
    <w:p w:rsidR="00855C85" w:rsidRPr="0056153F" w:rsidRDefault="00C00DBD" w:rsidP="005F2CEC">
      <w:pPr>
        <w:shd w:val="clear" w:color="auto" w:fill="FFFFFF"/>
        <w:spacing w:line="360" w:lineRule="auto"/>
        <w:ind w:left="10" w:right="43" w:firstLine="69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CEE9EB7" wp14:editId="094B8177">
            <wp:extent cx="1721485" cy="4431665"/>
            <wp:effectExtent l="0" t="0" r="0" b="6985"/>
            <wp:docPr id="5" name="Рисунок 5" descr="КН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П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FD" w:rsidRDefault="00855C85" w:rsidP="00855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2D2CC9">
        <w:rPr>
          <w:sz w:val="28"/>
          <w:szCs w:val="28"/>
        </w:rPr>
        <w:t>2</w:t>
      </w:r>
      <w:r>
        <w:rPr>
          <w:sz w:val="28"/>
          <w:szCs w:val="28"/>
        </w:rPr>
        <w:t xml:space="preserve"> – Крепление антенны на </w:t>
      </w:r>
      <w:r w:rsidR="00306CD9">
        <w:rPr>
          <w:sz w:val="28"/>
          <w:szCs w:val="28"/>
        </w:rPr>
        <w:t>штативе.</w:t>
      </w:r>
    </w:p>
    <w:p w:rsidR="00E73A0B" w:rsidRDefault="00E73A0B" w:rsidP="00855C85">
      <w:pPr>
        <w:jc w:val="center"/>
        <w:rPr>
          <w:sz w:val="28"/>
          <w:szCs w:val="28"/>
        </w:rPr>
      </w:pPr>
    </w:p>
    <w:p w:rsidR="00301633" w:rsidRPr="00306CD9" w:rsidRDefault="00301633" w:rsidP="00E73A0B">
      <w:pPr>
        <w:spacing w:line="360" w:lineRule="auto"/>
        <w:ind w:hanging="360"/>
        <w:jc w:val="center"/>
        <w:rPr>
          <w:sz w:val="28"/>
          <w:szCs w:val="28"/>
        </w:rPr>
      </w:pPr>
    </w:p>
    <w:p w:rsidR="00C3217A" w:rsidRDefault="00674B80" w:rsidP="00F43D58">
      <w:pPr>
        <w:pStyle w:val="1"/>
      </w:pPr>
      <w:bookmarkStart w:id="4" w:name="_Toc99098088"/>
      <w:r>
        <w:t>Гарантии изготовителя</w:t>
      </w:r>
      <w:bookmarkEnd w:id="4"/>
    </w:p>
    <w:p w:rsidR="00F43D58" w:rsidRPr="00F43D58" w:rsidRDefault="00F43D58" w:rsidP="00F43D58"/>
    <w:p w:rsidR="00C3217A" w:rsidRDefault="00C3217A" w:rsidP="00F43D5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Изготовитель гарантирует соответствие а</w:t>
      </w:r>
      <w:r>
        <w:rPr>
          <w:color w:val="000000"/>
          <w:spacing w:val="1"/>
          <w:sz w:val="28"/>
          <w:szCs w:val="28"/>
        </w:rPr>
        <w:t xml:space="preserve">нтенны </w:t>
      </w:r>
      <w:r w:rsidR="00F0583B">
        <w:rPr>
          <w:sz w:val="28"/>
          <w:szCs w:val="28"/>
        </w:rPr>
        <w:t>измерительной</w:t>
      </w:r>
      <w:r w:rsidR="00190571">
        <w:rPr>
          <w:color w:val="000000"/>
          <w:spacing w:val="1"/>
          <w:sz w:val="28"/>
          <w:szCs w:val="28"/>
        </w:rPr>
        <w:t xml:space="preserve"> </w:t>
      </w:r>
      <w:r w:rsidR="008D2F08">
        <w:rPr>
          <w:color w:val="000000"/>
          <w:spacing w:val="1"/>
          <w:sz w:val="28"/>
          <w:szCs w:val="28"/>
        </w:rPr>
        <w:t>П6-222М</w:t>
      </w:r>
      <w:r w:rsidR="007A641C">
        <w:rPr>
          <w:color w:val="000000"/>
          <w:spacing w:val="1"/>
          <w:sz w:val="28"/>
          <w:szCs w:val="28"/>
        </w:rPr>
        <w:t xml:space="preserve"> </w:t>
      </w:r>
      <w:r w:rsidR="008D2F08">
        <w:rPr>
          <w:sz w:val="28"/>
          <w:szCs w:val="28"/>
        </w:rPr>
        <w:t>КНПР.464651.022</w:t>
      </w:r>
      <w:r w:rsidR="00140E81">
        <w:rPr>
          <w:sz w:val="28"/>
          <w:szCs w:val="28"/>
        </w:rPr>
        <w:t xml:space="preserve"> </w:t>
      </w:r>
      <w:r w:rsidR="007A641C">
        <w:rPr>
          <w:sz w:val="28"/>
          <w:szCs w:val="28"/>
        </w:rPr>
        <w:t>заявленным параметрам</w:t>
      </w:r>
      <w:r>
        <w:rPr>
          <w:spacing w:val="-4"/>
          <w:sz w:val="28"/>
          <w:szCs w:val="28"/>
        </w:rPr>
        <w:t xml:space="preserve"> при соблюдении условий транспортирования, хранения, монтажа и эксплуатации.</w:t>
      </w:r>
    </w:p>
    <w:p w:rsidR="00C3217A" w:rsidRDefault="00C3217A" w:rsidP="00F43D5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Гарантийный срок эксплуатации – 12 месяцев </w:t>
      </w:r>
      <w:proofErr w:type="gramStart"/>
      <w:r w:rsidR="0056153F">
        <w:rPr>
          <w:spacing w:val="-4"/>
          <w:sz w:val="28"/>
          <w:szCs w:val="28"/>
        </w:rPr>
        <w:t>с даты</w:t>
      </w:r>
      <w:r>
        <w:rPr>
          <w:spacing w:val="-4"/>
          <w:sz w:val="28"/>
          <w:szCs w:val="28"/>
        </w:rPr>
        <w:t xml:space="preserve"> ввода</w:t>
      </w:r>
      <w:proofErr w:type="gramEnd"/>
      <w:r>
        <w:rPr>
          <w:spacing w:val="-4"/>
          <w:sz w:val="28"/>
          <w:szCs w:val="28"/>
        </w:rPr>
        <w:t xml:space="preserve"> антенны в эксплуатацию.</w:t>
      </w:r>
    </w:p>
    <w:p w:rsidR="00C3217A" w:rsidRDefault="008466B3" w:rsidP="00F43D5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Гарантийное и послегарантийное техническое обслуживание и ремонт </w:t>
      </w:r>
      <w:r w:rsidR="00190571">
        <w:rPr>
          <w:iCs/>
          <w:sz w:val="28"/>
          <w:szCs w:val="28"/>
        </w:rPr>
        <w:t xml:space="preserve">антенны </w:t>
      </w:r>
      <w:r w:rsidR="008D2F08">
        <w:rPr>
          <w:color w:val="000000"/>
          <w:spacing w:val="1"/>
          <w:sz w:val="28"/>
          <w:szCs w:val="28"/>
        </w:rPr>
        <w:t>П6-222М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производит</w:t>
      </w:r>
      <w:r>
        <w:rPr>
          <w:spacing w:val="-4"/>
          <w:sz w:val="28"/>
          <w:szCs w:val="28"/>
        </w:rPr>
        <w:t xml:space="preserve"> </w:t>
      </w:r>
      <w:r w:rsidR="00C3217A">
        <w:rPr>
          <w:spacing w:val="-4"/>
          <w:sz w:val="28"/>
          <w:szCs w:val="28"/>
        </w:rPr>
        <w:t>АО «СКАРД-Электроникс» по адресу:</w:t>
      </w:r>
    </w:p>
    <w:p w:rsidR="00C3217A" w:rsidRDefault="00C3217A" w:rsidP="00F43D5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305021, г"/>
        </w:smartTagPr>
        <w:r>
          <w:rPr>
            <w:spacing w:val="-4"/>
            <w:sz w:val="28"/>
            <w:szCs w:val="28"/>
          </w:rPr>
          <w:t>305021, г</w:t>
        </w:r>
      </w:smartTag>
      <w:r>
        <w:rPr>
          <w:spacing w:val="-4"/>
          <w:sz w:val="28"/>
          <w:szCs w:val="28"/>
        </w:rPr>
        <w:t>. Курск, ул</w:t>
      </w:r>
      <w:r w:rsidR="00EF6263" w:rsidRPr="00EF626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Карла Маркса, 70</w:t>
      </w:r>
      <w:proofErr w:type="gramStart"/>
      <w:r>
        <w:rPr>
          <w:spacing w:val="-4"/>
          <w:sz w:val="28"/>
          <w:szCs w:val="28"/>
        </w:rPr>
        <w:t xml:space="preserve"> Б</w:t>
      </w:r>
      <w:proofErr w:type="gramEnd"/>
      <w:r>
        <w:rPr>
          <w:spacing w:val="-4"/>
          <w:sz w:val="28"/>
          <w:szCs w:val="28"/>
        </w:rPr>
        <w:t>,</w:t>
      </w:r>
    </w:p>
    <w:p w:rsidR="00C3217A" w:rsidRDefault="00C3217A" w:rsidP="00F43D5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Тел</w:t>
      </w:r>
      <w:r w:rsidR="00301633">
        <w:rPr>
          <w:spacing w:val="-4"/>
          <w:sz w:val="28"/>
          <w:szCs w:val="28"/>
        </w:rPr>
        <w:t>/факс</w:t>
      </w:r>
      <w:r>
        <w:rPr>
          <w:spacing w:val="-4"/>
          <w:sz w:val="28"/>
          <w:szCs w:val="28"/>
        </w:rPr>
        <w:t xml:space="preserve">: +7 (4712) 390-632, </w:t>
      </w:r>
      <w:r w:rsidR="00301633">
        <w:rPr>
          <w:spacing w:val="-4"/>
          <w:sz w:val="28"/>
          <w:szCs w:val="28"/>
        </w:rPr>
        <w:t>390-786</w:t>
      </w:r>
      <w:r>
        <w:rPr>
          <w:spacing w:val="-4"/>
          <w:sz w:val="28"/>
          <w:szCs w:val="28"/>
        </w:rPr>
        <w:t>,</w:t>
      </w:r>
      <w:r w:rsidR="00301633">
        <w:rPr>
          <w:spacing w:val="-4"/>
          <w:sz w:val="28"/>
          <w:szCs w:val="28"/>
        </w:rPr>
        <w:t xml:space="preserve"> </w:t>
      </w:r>
      <w:r w:rsidR="00301633">
        <w:rPr>
          <w:spacing w:val="-4"/>
          <w:sz w:val="28"/>
          <w:szCs w:val="28"/>
          <w:lang w:val="en-US"/>
        </w:rPr>
        <w:t xml:space="preserve">e-mail: </w:t>
      </w:r>
      <w:hyperlink r:id="rId11" w:history="1">
        <w:r w:rsidR="00301633" w:rsidRPr="00C20213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301633">
        <w:rPr>
          <w:spacing w:val="-4"/>
          <w:sz w:val="28"/>
          <w:szCs w:val="28"/>
          <w:lang w:val="en-US"/>
        </w:rPr>
        <w:t xml:space="preserve"> </w:t>
      </w:r>
    </w:p>
    <w:p w:rsidR="00BE3144" w:rsidRDefault="00BE3144" w:rsidP="00F43D5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</w:p>
    <w:p w:rsidR="00BE3144" w:rsidRDefault="00BE3144" w:rsidP="00F43D58">
      <w:pPr>
        <w:spacing w:line="300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F66EE4" w:rsidRDefault="00F66EE4" w:rsidP="00F43D58">
      <w:pPr>
        <w:spacing w:line="300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F66EE4" w:rsidRDefault="00F66EE4" w:rsidP="00F43D58">
      <w:pPr>
        <w:spacing w:line="300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E05F7C" w:rsidRPr="00BE3144" w:rsidRDefault="00E05F7C" w:rsidP="00F43D58">
      <w:pPr>
        <w:spacing w:line="300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3C43F8" w:rsidRDefault="00E05F7C" w:rsidP="00F43D58">
      <w:pPr>
        <w:pStyle w:val="1"/>
      </w:pPr>
      <w:bookmarkStart w:id="5" w:name="_Toc99098089"/>
      <w:r>
        <w:lastRenderedPageBreak/>
        <w:t>Свидетельство об упаковывании</w:t>
      </w:r>
      <w:bookmarkEnd w:id="5"/>
    </w:p>
    <w:p w:rsidR="003C43F8" w:rsidRDefault="003C43F8" w:rsidP="003C43F8">
      <w:pPr>
        <w:spacing w:line="360" w:lineRule="auto"/>
        <w:ind w:firstLine="720"/>
        <w:jc w:val="center"/>
        <w:rPr>
          <w:spacing w:val="-4"/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B87192" w:rsidRPr="00B87192"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B87192" w:rsidRPr="00B87192" w:rsidRDefault="00B87192" w:rsidP="00287848">
            <w:pPr>
              <w:jc w:val="center"/>
            </w:pPr>
            <w:r w:rsidRPr="00B87192">
              <w:rPr>
                <w:color w:val="000000"/>
                <w:spacing w:val="1"/>
              </w:rPr>
              <w:t xml:space="preserve">Антенна  </w:t>
            </w:r>
            <w:r w:rsidR="008D2F08">
              <w:rPr>
                <w:color w:val="000000"/>
                <w:spacing w:val="1"/>
              </w:rPr>
              <w:t>П6-222М</w:t>
            </w:r>
          </w:p>
        </w:tc>
        <w:tc>
          <w:tcPr>
            <w:tcW w:w="799" w:type="dxa"/>
            <w:vAlign w:val="bottom"/>
          </w:tcPr>
          <w:p w:rsidR="00B87192" w:rsidRPr="00B87192" w:rsidRDefault="00B87192" w:rsidP="0028784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B87192" w:rsidRPr="00B87192" w:rsidRDefault="008D2F08" w:rsidP="00287848">
            <w:pPr>
              <w:jc w:val="center"/>
            </w:pPr>
            <w:r>
              <w:rPr>
                <w:color w:val="000000"/>
                <w:spacing w:val="1"/>
              </w:rPr>
              <w:t>КНПР.464651.022</w:t>
            </w:r>
          </w:p>
        </w:tc>
        <w:tc>
          <w:tcPr>
            <w:tcW w:w="799" w:type="dxa"/>
            <w:vAlign w:val="bottom"/>
          </w:tcPr>
          <w:p w:rsidR="00B87192" w:rsidRPr="00B87192" w:rsidRDefault="00B87192" w:rsidP="0028784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B87192" w:rsidRPr="00B87192" w:rsidRDefault="0025214D" w:rsidP="00287848">
            <w:pPr>
              <w:jc w:val="center"/>
            </w:pPr>
            <w:r>
              <w:t>150322485</w:t>
            </w:r>
          </w:p>
        </w:tc>
      </w:tr>
      <w:tr w:rsidR="00B87192">
        <w:tc>
          <w:tcPr>
            <w:tcW w:w="2684" w:type="dxa"/>
            <w:tcBorders>
              <w:top w:val="single" w:sz="4" w:space="0" w:color="auto"/>
            </w:tcBorders>
          </w:tcPr>
          <w:p w:rsidR="00B87192" w:rsidRDefault="00B87192" w:rsidP="00287848">
            <w:pPr>
              <w:jc w:val="center"/>
            </w:pPr>
            <w:r w:rsidRPr="00010F65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B87192" w:rsidRDefault="00B87192" w:rsidP="00287848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87192" w:rsidRDefault="00B87192" w:rsidP="00287848">
            <w:pPr>
              <w:jc w:val="center"/>
            </w:pPr>
            <w:r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B87192" w:rsidRDefault="00B87192" w:rsidP="00287848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87192" w:rsidRDefault="00B87192" w:rsidP="00287848">
            <w:pPr>
              <w:jc w:val="center"/>
            </w:pPr>
            <w:r w:rsidRPr="00010F65">
              <w:rPr>
                <w:spacing w:val="-4"/>
                <w:vertAlign w:val="superscript"/>
              </w:rPr>
              <w:t>заводской  номер</w:t>
            </w:r>
          </w:p>
        </w:tc>
      </w:tr>
      <w:tr w:rsidR="00B87192">
        <w:tc>
          <w:tcPr>
            <w:tcW w:w="2684" w:type="dxa"/>
          </w:tcPr>
          <w:p w:rsidR="00B87192" w:rsidRDefault="00B87192" w:rsidP="00287848"/>
        </w:tc>
        <w:tc>
          <w:tcPr>
            <w:tcW w:w="799" w:type="dxa"/>
          </w:tcPr>
          <w:p w:rsidR="00B87192" w:rsidRDefault="00B87192" w:rsidP="00287848"/>
        </w:tc>
        <w:tc>
          <w:tcPr>
            <w:tcW w:w="2683" w:type="dxa"/>
          </w:tcPr>
          <w:p w:rsidR="00B87192" w:rsidRDefault="00B87192" w:rsidP="00287848"/>
        </w:tc>
        <w:tc>
          <w:tcPr>
            <w:tcW w:w="799" w:type="dxa"/>
          </w:tcPr>
          <w:p w:rsidR="00B87192" w:rsidRDefault="00B87192" w:rsidP="00287848"/>
        </w:tc>
        <w:tc>
          <w:tcPr>
            <w:tcW w:w="2683" w:type="dxa"/>
          </w:tcPr>
          <w:p w:rsidR="00B87192" w:rsidRDefault="00B87192" w:rsidP="00287848"/>
        </w:tc>
      </w:tr>
      <w:tr w:rsidR="00B87192">
        <w:tc>
          <w:tcPr>
            <w:tcW w:w="2684" w:type="dxa"/>
          </w:tcPr>
          <w:p w:rsidR="00B87192" w:rsidRDefault="00B87192" w:rsidP="00287848">
            <w:pPr>
              <w:jc w:val="right"/>
            </w:pPr>
            <w:r>
              <w:t xml:space="preserve">Упакована 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:rsidR="00B87192" w:rsidRDefault="00B87192" w:rsidP="00287848">
            <w:r>
              <w:t>АО «СКАРД – Электроникс»</w:t>
            </w:r>
          </w:p>
        </w:tc>
        <w:tc>
          <w:tcPr>
            <w:tcW w:w="799" w:type="dxa"/>
          </w:tcPr>
          <w:p w:rsidR="00B87192" w:rsidRDefault="00B87192" w:rsidP="00287848"/>
        </w:tc>
        <w:tc>
          <w:tcPr>
            <w:tcW w:w="2683" w:type="dxa"/>
          </w:tcPr>
          <w:p w:rsidR="00B87192" w:rsidRDefault="00B87192" w:rsidP="00287848"/>
        </w:tc>
      </w:tr>
      <w:tr w:rsidR="00B87192">
        <w:tc>
          <w:tcPr>
            <w:tcW w:w="2684" w:type="dxa"/>
          </w:tcPr>
          <w:p w:rsidR="00B87192" w:rsidRDefault="00B87192" w:rsidP="00287848"/>
        </w:tc>
        <w:tc>
          <w:tcPr>
            <w:tcW w:w="3482" w:type="dxa"/>
            <w:gridSpan w:val="2"/>
            <w:tcBorders>
              <w:top w:val="single" w:sz="4" w:space="0" w:color="auto"/>
            </w:tcBorders>
          </w:tcPr>
          <w:p w:rsidR="00B87192" w:rsidRDefault="00B87192" w:rsidP="00287848">
            <w:pPr>
              <w:jc w:val="center"/>
            </w:pPr>
            <w:r w:rsidRPr="00FA27E7">
              <w:rPr>
                <w:spacing w:val="-4"/>
                <w:vertAlign w:val="superscript"/>
              </w:rPr>
              <w:t>наименование  или  код  изготовителя</w:t>
            </w:r>
          </w:p>
        </w:tc>
        <w:tc>
          <w:tcPr>
            <w:tcW w:w="799" w:type="dxa"/>
          </w:tcPr>
          <w:p w:rsidR="00B87192" w:rsidRDefault="00B87192" w:rsidP="00287848"/>
        </w:tc>
        <w:tc>
          <w:tcPr>
            <w:tcW w:w="2683" w:type="dxa"/>
          </w:tcPr>
          <w:p w:rsidR="00B87192" w:rsidRDefault="00B87192" w:rsidP="00287848"/>
        </w:tc>
      </w:tr>
      <w:tr w:rsidR="00B87192">
        <w:tc>
          <w:tcPr>
            <w:tcW w:w="9648" w:type="dxa"/>
            <w:gridSpan w:val="5"/>
          </w:tcPr>
          <w:p w:rsidR="00B87192" w:rsidRDefault="00B87192" w:rsidP="00287848">
            <w:pPr>
              <w:rPr>
                <w:spacing w:val="-4"/>
              </w:rPr>
            </w:pPr>
            <w:r>
              <w:rPr>
                <w:spacing w:val="-4"/>
              </w:rPr>
              <w:t>согласно  требованиям,  предусмотренным  в действующей  технической  документации.</w:t>
            </w:r>
          </w:p>
          <w:p w:rsidR="00B87192" w:rsidRDefault="00B87192" w:rsidP="00287848"/>
        </w:tc>
      </w:tr>
      <w:tr w:rsidR="00B87192">
        <w:tc>
          <w:tcPr>
            <w:tcW w:w="2684" w:type="dxa"/>
          </w:tcPr>
          <w:p w:rsidR="00B87192" w:rsidRDefault="00B87192" w:rsidP="00287848"/>
        </w:tc>
        <w:tc>
          <w:tcPr>
            <w:tcW w:w="799" w:type="dxa"/>
          </w:tcPr>
          <w:p w:rsidR="00B87192" w:rsidRDefault="00B87192" w:rsidP="00287848"/>
        </w:tc>
        <w:tc>
          <w:tcPr>
            <w:tcW w:w="2683" w:type="dxa"/>
          </w:tcPr>
          <w:p w:rsidR="00B87192" w:rsidRDefault="00B87192" w:rsidP="00287848"/>
        </w:tc>
        <w:tc>
          <w:tcPr>
            <w:tcW w:w="799" w:type="dxa"/>
          </w:tcPr>
          <w:p w:rsidR="00B87192" w:rsidRDefault="00B87192" w:rsidP="00287848"/>
        </w:tc>
        <w:tc>
          <w:tcPr>
            <w:tcW w:w="2683" w:type="dxa"/>
          </w:tcPr>
          <w:p w:rsidR="00B87192" w:rsidRDefault="00B87192" w:rsidP="00287848"/>
        </w:tc>
      </w:tr>
      <w:tr w:rsidR="00B87192">
        <w:tc>
          <w:tcPr>
            <w:tcW w:w="2684" w:type="dxa"/>
            <w:tcBorders>
              <w:bottom w:val="single" w:sz="8" w:space="0" w:color="auto"/>
            </w:tcBorders>
          </w:tcPr>
          <w:p w:rsidR="00B87192" w:rsidRDefault="00E05F7C" w:rsidP="00E05F7C">
            <w:pPr>
              <w:jc w:val="center"/>
            </w:pPr>
            <w:r>
              <w:t>инженер</w:t>
            </w:r>
          </w:p>
        </w:tc>
        <w:tc>
          <w:tcPr>
            <w:tcW w:w="799" w:type="dxa"/>
          </w:tcPr>
          <w:p w:rsidR="00B87192" w:rsidRDefault="00B87192" w:rsidP="00287848"/>
        </w:tc>
        <w:tc>
          <w:tcPr>
            <w:tcW w:w="2683" w:type="dxa"/>
            <w:tcBorders>
              <w:bottom w:val="single" w:sz="8" w:space="0" w:color="auto"/>
            </w:tcBorders>
          </w:tcPr>
          <w:p w:rsidR="00B87192" w:rsidRDefault="00B87192" w:rsidP="00287848"/>
        </w:tc>
        <w:tc>
          <w:tcPr>
            <w:tcW w:w="799" w:type="dxa"/>
          </w:tcPr>
          <w:p w:rsidR="00B87192" w:rsidRDefault="00B87192" w:rsidP="00287848"/>
        </w:tc>
        <w:tc>
          <w:tcPr>
            <w:tcW w:w="2683" w:type="dxa"/>
            <w:tcBorders>
              <w:bottom w:val="single" w:sz="8" w:space="0" w:color="auto"/>
            </w:tcBorders>
          </w:tcPr>
          <w:p w:rsidR="00B87192" w:rsidRDefault="00E05F7C" w:rsidP="00F66EE4">
            <w:pPr>
              <w:jc w:val="center"/>
            </w:pPr>
            <w:r>
              <w:t>Князев С.Н.</w:t>
            </w:r>
          </w:p>
        </w:tc>
      </w:tr>
      <w:tr w:rsidR="00B87192" w:rsidRPr="0056153F">
        <w:tc>
          <w:tcPr>
            <w:tcW w:w="2684" w:type="dxa"/>
            <w:tcBorders>
              <w:top w:val="single" w:sz="8" w:space="0" w:color="auto"/>
            </w:tcBorders>
          </w:tcPr>
          <w:p w:rsidR="00B87192" w:rsidRPr="0056153F" w:rsidRDefault="00B87192" w:rsidP="00287848">
            <w:pPr>
              <w:jc w:val="center"/>
              <w:rPr>
                <w:vertAlign w:val="superscript"/>
              </w:rPr>
            </w:pPr>
            <w:r w:rsidRPr="0056153F">
              <w:rPr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B87192" w:rsidRPr="0056153F" w:rsidRDefault="00B87192" w:rsidP="00287848"/>
        </w:tc>
        <w:tc>
          <w:tcPr>
            <w:tcW w:w="2683" w:type="dxa"/>
            <w:tcBorders>
              <w:top w:val="single" w:sz="8" w:space="0" w:color="auto"/>
            </w:tcBorders>
          </w:tcPr>
          <w:p w:rsidR="00B87192" w:rsidRPr="0056153F" w:rsidRDefault="00B87192" w:rsidP="00287848">
            <w:pPr>
              <w:jc w:val="center"/>
              <w:rPr>
                <w:vertAlign w:val="superscript"/>
              </w:rPr>
            </w:pPr>
            <w:r w:rsidRPr="0056153F">
              <w:rPr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B87192" w:rsidRPr="0056153F" w:rsidRDefault="00B87192" w:rsidP="00287848"/>
        </w:tc>
        <w:tc>
          <w:tcPr>
            <w:tcW w:w="2683" w:type="dxa"/>
            <w:tcBorders>
              <w:top w:val="single" w:sz="8" w:space="0" w:color="auto"/>
            </w:tcBorders>
          </w:tcPr>
          <w:p w:rsidR="00B87192" w:rsidRPr="0056153F" w:rsidRDefault="00B87192" w:rsidP="00287848">
            <w:pPr>
              <w:jc w:val="center"/>
              <w:rPr>
                <w:vertAlign w:val="superscript"/>
              </w:rPr>
            </w:pPr>
            <w:r w:rsidRPr="0056153F">
              <w:rPr>
                <w:vertAlign w:val="superscript"/>
              </w:rPr>
              <w:t>расшифровка подписи</w:t>
            </w:r>
          </w:p>
        </w:tc>
      </w:tr>
      <w:tr w:rsidR="00B87192" w:rsidRPr="0056153F">
        <w:tc>
          <w:tcPr>
            <w:tcW w:w="2684" w:type="dxa"/>
            <w:tcBorders>
              <w:bottom w:val="single" w:sz="8" w:space="0" w:color="auto"/>
            </w:tcBorders>
          </w:tcPr>
          <w:p w:rsidR="00B87192" w:rsidRPr="0056153F" w:rsidRDefault="00B87192" w:rsidP="00287848"/>
        </w:tc>
        <w:tc>
          <w:tcPr>
            <w:tcW w:w="799" w:type="dxa"/>
          </w:tcPr>
          <w:p w:rsidR="00B87192" w:rsidRPr="0056153F" w:rsidRDefault="00B87192" w:rsidP="00287848"/>
        </w:tc>
        <w:tc>
          <w:tcPr>
            <w:tcW w:w="2683" w:type="dxa"/>
          </w:tcPr>
          <w:p w:rsidR="00B87192" w:rsidRPr="0056153F" w:rsidRDefault="00B87192" w:rsidP="00287848"/>
        </w:tc>
        <w:tc>
          <w:tcPr>
            <w:tcW w:w="799" w:type="dxa"/>
          </w:tcPr>
          <w:p w:rsidR="00B87192" w:rsidRPr="0056153F" w:rsidRDefault="00B87192" w:rsidP="00287848"/>
        </w:tc>
        <w:tc>
          <w:tcPr>
            <w:tcW w:w="2683" w:type="dxa"/>
          </w:tcPr>
          <w:p w:rsidR="00B87192" w:rsidRPr="0056153F" w:rsidRDefault="00B87192" w:rsidP="00287848"/>
        </w:tc>
      </w:tr>
      <w:tr w:rsidR="00B87192" w:rsidRPr="0056153F">
        <w:tc>
          <w:tcPr>
            <w:tcW w:w="2684" w:type="dxa"/>
            <w:tcBorders>
              <w:top w:val="single" w:sz="8" w:space="0" w:color="auto"/>
            </w:tcBorders>
          </w:tcPr>
          <w:p w:rsidR="00B87192" w:rsidRPr="0056153F" w:rsidRDefault="0056153F" w:rsidP="00287848">
            <w:pPr>
              <w:jc w:val="center"/>
              <w:rPr>
                <w:vertAlign w:val="superscript"/>
              </w:rPr>
            </w:pPr>
            <w:r w:rsidRPr="0056153F">
              <w:rPr>
                <w:vertAlign w:val="superscript"/>
              </w:rPr>
              <w:t>число, месяц</w:t>
            </w:r>
            <w:r>
              <w:rPr>
                <w:vertAlign w:val="superscript"/>
              </w:rPr>
              <w:t>,</w:t>
            </w:r>
            <w:r w:rsidRPr="0056153F">
              <w:rPr>
                <w:vertAlign w:val="superscript"/>
              </w:rPr>
              <w:t xml:space="preserve"> год</w:t>
            </w:r>
          </w:p>
        </w:tc>
        <w:tc>
          <w:tcPr>
            <w:tcW w:w="799" w:type="dxa"/>
          </w:tcPr>
          <w:p w:rsidR="00B87192" w:rsidRPr="0056153F" w:rsidRDefault="00B87192" w:rsidP="00287848"/>
        </w:tc>
        <w:tc>
          <w:tcPr>
            <w:tcW w:w="2683" w:type="dxa"/>
          </w:tcPr>
          <w:p w:rsidR="00B87192" w:rsidRPr="0056153F" w:rsidRDefault="00B87192" w:rsidP="00287848"/>
        </w:tc>
        <w:tc>
          <w:tcPr>
            <w:tcW w:w="799" w:type="dxa"/>
          </w:tcPr>
          <w:p w:rsidR="00B87192" w:rsidRPr="0056153F" w:rsidRDefault="00B87192" w:rsidP="00287848"/>
        </w:tc>
        <w:tc>
          <w:tcPr>
            <w:tcW w:w="2683" w:type="dxa"/>
          </w:tcPr>
          <w:p w:rsidR="00B87192" w:rsidRPr="0056153F" w:rsidRDefault="00B87192" w:rsidP="00287848"/>
        </w:tc>
      </w:tr>
    </w:tbl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B87192" w:rsidRDefault="00B87192" w:rsidP="00A52AA4">
      <w:pPr>
        <w:jc w:val="center"/>
        <w:rPr>
          <w:sz w:val="28"/>
          <w:szCs w:val="28"/>
        </w:rPr>
      </w:pPr>
    </w:p>
    <w:p w:rsidR="00581BFC" w:rsidRDefault="00581BFC" w:rsidP="00A52AA4">
      <w:pPr>
        <w:jc w:val="center"/>
        <w:rPr>
          <w:sz w:val="28"/>
          <w:szCs w:val="28"/>
        </w:rPr>
      </w:pPr>
    </w:p>
    <w:p w:rsidR="00E05F7C" w:rsidRDefault="00E05F7C" w:rsidP="00A52AA4">
      <w:pPr>
        <w:jc w:val="center"/>
        <w:rPr>
          <w:sz w:val="28"/>
          <w:szCs w:val="28"/>
        </w:rPr>
      </w:pPr>
    </w:p>
    <w:p w:rsidR="003C43F8" w:rsidRDefault="00674B80" w:rsidP="00F43D58">
      <w:pPr>
        <w:pStyle w:val="1"/>
      </w:pPr>
      <w:bookmarkStart w:id="6" w:name="_Toc99098090"/>
      <w:r>
        <w:lastRenderedPageBreak/>
        <w:t>Свидетельство о приёмке</w:t>
      </w:r>
      <w:bookmarkEnd w:id="6"/>
    </w:p>
    <w:p w:rsidR="003C43F8" w:rsidRDefault="003C43F8" w:rsidP="003C43F8">
      <w:pPr>
        <w:spacing w:line="360" w:lineRule="auto"/>
        <w:jc w:val="center"/>
        <w:rPr>
          <w:sz w:val="28"/>
          <w:szCs w:val="28"/>
        </w:rPr>
      </w:pP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B87192" w:rsidRPr="00B87192"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B87192" w:rsidRPr="00B87192" w:rsidRDefault="00674B80" w:rsidP="00287848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8D2F08">
              <w:rPr>
                <w:color w:val="000000"/>
                <w:spacing w:val="1"/>
              </w:rPr>
              <w:t>П6-222М</w:t>
            </w:r>
          </w:p>
        </w:tc>
        <w:tc>
          <w:tcPr>
            <w:tcW w:w="799" w:type="dxa"/>
            <w:vAlign w:val="bottom"/>
          </w:tcPr>
          <w:p w:rsidR="00B87192" w:rsidRPr="00B87192" w:rsidRDefault="00B87192" w:rsidP="0028784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B87192" w:rsidRPr="00B87192" w:rsidRDefault="008D2F08" w:rsidP="00287848">
            <w:pPr>
              <w:jc w:val="center"/>
            </w:pPr>
            <w:r>
              <w:rPr>
                <w:color w:val="000000"/>
                <w:spacing w:val="1"/>
              </w:rPr>
              <w:t>КНПР.464651.022</w:t>
            </w:r>
          </w:p>
        </w:tc>
        <w:tc>
          <w:tcPr>
            <w:tcW w:w="799" w:type="dxa"/>
            <w:vAlign w:val="bottom"/>
          </w:tcPr>
          <w:p w:rsidR="00B87192" w:rsidRPr="00B87192" w:rsidRDefault="00B87192" w:rsidP="0028784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B87192" w:rsidRPr="00B87192" w:rsidRDefault="0025214D" w:rsidP="00287848">
            <w:pPr>
              <w:jc w:val="center"/>
            </w:pPr>
            <w:r>
              <w:t>150322485</w:t>
            </w:r>
          </w:p>
        </w:tc>
      </w:tr>
      <w:tr w:rsidR="00B87192">
        <w:tc>
          <w:tcPr>
            <w:tcW w:w="2684" w:type="dxa"/>
            <w:tcBorders>
              <w:top w:val="single" w:sz="4" w:space="0" w:color="auto"/>
            </w:tcBorders>
          </w:tcPr>
          <w:p w:rsidR="00B87192" w:rsidRDefault="00B87192" w:rsidP="00287848">
            <w:pPr>
              <w:jc w:val="center"/>
            </w:pPr>
            <w:r w:rsidRPr="00010F65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B87192" w:rsidRDefault="00B87192" w:rsidP="00287848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87192" w:rsidRDefault="00B87192" w:rsidP="00287848">
            <w:pPr>
              <w:jc w:val="center"/>
            </w:pPr>
            <w:r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B87192" w:rsidRDefault="00B87192" w:rsidP="00287848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87192" w:rsidRDefault="00B87192" w:rsidP="00287848">
            <w:pPr>
              <w:jc w:val="center"/>
            </w:pPr>
            <w:r w:rsidRPr="00010F65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B87192" w:rsidRDefault="00B87192" w:rsidP="00B87192">
      <w:r>
        <w:rPr>
          <w:bCs/>
          <w:color w:val="000000"/>
          <w:sz w:val="28"/>
          <w:szCs w:val="28"/>
        </w:rPr>
        <w:t xml:space="preserve"> </w:t>
      </w:r>
    </w:p>
    <w:p w:rsidR="00B87192" w:rsidRDefault="00E05F7C" w:rsidP="00B871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Изготовлена</w:t>
      </w:r>
      <w:proofErr w:type="gramEnd"/>
      <w:r>
        <w:rPr>
          <w:sz w:val="28"/>
          <w:szCs w:val="28"/>
        </w:rPr>
        <w:t xml:space="preserve"> и принята </w:t>
      </w:r>
      <w:r w:rsidR="00B87192">
        <w:rPr>
          <w:sz w:val="28"/>
          <w:szCs w:val="28"/>
        </w:rPr>
        <w:t>в соответствии с обязательными требованиями государственных стандартов, действу</w:t>
      </w:r>
      <w:r>
        <w:rPr>
          <w:sz w:val="28"/>
          <w:szCs w:val="28"/>
        </w:rPr>
        <w:t xml:space="preserve">ющей технической документацией и </w:t>
      </w:r>
      <w:r w:rsidR="00B87192">
        <w:rPr>
          <w:sz w:val="28"/>
          <w:szCs w:val="28"/>
        </w:rPr>
        <w:t>приз</w:t>
      </w:r>
      <w:r>
        <w:rPr>
          <w:sz w:val="28"/>
          <w:szCs w:val="28"/>
        </w:rPr>
        <w:t>нана годной для эксплуатации.</w:t>
      </w:r>
    </w:p>
    <w:p w:rsidR="00B87192" w:rsidRDefault="00B87192" w:rsidP="00B87192">
      <w:pPr>
        <w:jc w:val="both"/>
        <w:rPr>
          <w:sz w:val="28"/>
          <w:szCs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992806" w:rsidRPr="00D368D3" w:rsidTr="00DD5E8A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992806" w:rsidRPr="00D368D3" w:rsidRDefault="00992806" w:rsidP="00DD5E8A">
            <w:pPr>
              <w:jc w:val="center"/>
              <w:rPr>
                <w:b/>
              </w:rPr>
            </w:pPr>
            <w:r w:rsidRPr="00D368D3">
              <w:rPr>
                <w:b/>
              </w:rPr>
              <w:t xml:space="preserve">Заместитель генерального директора по качеству - начальник </w:t>
            </w:r>
            <w:proofErr w:type="spellStart"/>
            <w:r w:rsidRPr="00D368D3">
              <w:rPr>
                <w:b/>
              </w:rPr>
              <w:t>ОТКиК</w:t>
            </w:r>
            <w:proofErr w:type="spellEnd"/>
          </w:p>
          <w:p w:rsidR="00992806" w:rsidRPr="00D368D3" w:rsidRDefault="00992806" w:rsidP="00DD5E8A">
            <w:pPr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  <w:r w:rsidRPr="00D368D3">
              <w:rPr>
                <w:spacing w:val="-4"/>
              </w:rPr>
              <w:t>Ивлева Е.В.</w:t>
            </w:r>
          </w:p>
        </w:tc>
      </w:tr>
      <w:tr w:rsidR="00992806" w:rsidRPr="00D368D3" w:rsidTr="00DD5E8A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  <w:r w:rsidRPr="00D368D3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  <w:r w:rsidRPr="00D368D3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  <w:r w:rsidRPr="00D368D3">
              <w:rPr>
                <w:vertAlign w:val="superscript"/>
              </w:rPr>
              <w:t>расшифровка подписи</w:t>
            </w:r>
          </w:p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  <w:r w:rsidRPr="00D368D3">
              <w:rPr>
                <w:vertAlign w:val="superscript"/>
              </w:rPr>
              <w:t xml:space="preserve"> число, месяц,  год</w:t>
            </w:r>
          </w:p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  <w:vertAlign w:val="superscript"/>
              </w:rPr>
            </w:pPr>
            <w:r w:rsidRPr="00D368D3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992806" w:rsidRDefault="00992806" w:rsidP="00992806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992806" w:rsidRPr="00D368D3" w:rsidTr="00DD5E8A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b/>
              </w:rPr>
            </w:pPr>
          </w:p>
          <w:p w:rsidR="00992806" w:rsidRPr="00D368D3" w:rsidRDefault="00992806" w:rsidP="00DD5E8A">
            <w:pPr>
              <w:jc w:val="center"/>
              <w:rPr>
                <w:b/>
              </w:rPr>
            </w:pPr>
            <w:r w:rsidRPr="00D368D3">
              <w:rPr>
                <w:b/>
              </w:rPr>
              <w:t>Генеральный директор</w:t>
            </w:r>
          </w:p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  <w:r w:rsidRPr="00D368D3">
              <w:rPr>
                <w:spacing w:val="-4"/>
              </w:rPr>
              <w:t>Зюмченко А.С.</w:t>
            </w: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b/>
                <w:sz w:val="20"/>
                <w:szCs w:val="20"/>
              </w:rPr>
            </w:pPr>
          </w:p>
          <w:p w:rsidR="00992806" w:rsidRPr="00D368D3" w:rsidRDefault="00992806" w:rsidP="00DD5E8A">
            <w:pPr>
              <w:jc w:val="center"/>
              <w:rPr>
                <w:b/>
                <w:sz w:val="20"/>
                <w:szCs w:val="20"/>
              </w:rPr>
            </w:pPr>
            <w:r w:rsidRPr="00D368D3">
              <w:rPr>
                <w:b/>
                <w:sz w:val="20"/>
                <w:szCs w:val="20"/>
              </w:rPr>
              <w:t>МП</w:t>
            </w:r>
          </w:p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  <w:r w:rsidRPr="00D368D3">
              <w:rPr>
                <w:vertAlign w:val="superscript"/>
              </w:rPr>
              <w:t>личная подпись</w:t>
            </w:r>
          </w:p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  <w:r w:rsidRPr="00D368D3">
              <w:rPr>
                <w:vertAlign w:val="superscript"/>
              </w:rPr>
              <w:t>расшифровка подписи</w:t>
            </w:r>
          </w:p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992806" w:rsidRPr="00D368D3" w:rsidRDefault="00992806" w:rsidP="00DD5E8A">
            <w:pPr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  <w:r w:rsidRPr="00D368D3">
              <w:rPr>
                <w:vertAlign w:val="superscript"/>
              </w:rPr>
              <w:t>число, месяц,  год</w:t>
            </w:r>
            <w:r w:rsidRPr="00D368D3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b/>
                <w:spacing w:val="-4"/>
              </w:rPr>
            </w:pPr>
            <w:r w:rsidRPr="00D368D3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92806" w:rsidRPr="00C31149" w:rsidRDefault="00992806" w:rsidP="00DD5E8A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92806" w:rsidRPr="00C31149" w:rsidRDefault="00992806" w:rsidP="00DD5E8A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92806" w:rsidRPr="00C31149" w:rsidRDefault="00992806" w:rsidP="00DD5E8A">
            <w:pPr>
              <w:jc w:val="center"/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  <w:r w:rsidRPr="00D368D3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806" w:rsidRPr="00C31149" w:rsidRDefault="00992806" w:rsidP="00DD5E8A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b/>
                <w:sz w:val="20"/>
                <w:szCs w:val="20"/>
              </w:rPr>
            </w:pPr>
          </w:p>
          <w:p w:rsidR="00992806" w:rsidRPr="00D368D3" w:rsidRDefault="00992806" w:rsidP="00DD5E8A">
            <w:pPr>
              <w:jc w:val="center"/>
              <w:rPr>
                <w:b/>
                <w:sz w:val="20"/>
                <w:szCs w:val="20"/>
              </w:rPr>
            </w:pPr>
            <w:r w:rsidRPr="00D368D3">
              <w:rPr>
                <w:b/>
                <w:sz w:val="20"/>
                <w:szCs w:val="20"/>
              </w:rPr>
              <w:t>МП</w:t>
            </w:r>
          </w:p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  <w:r w:rsidRPr="00D368D3">
              <w:rPr>
                <w:vertAlign w:val="superscript"/>
              </w:rPr>
              <w:t>личная подпись</w:t>
            </w:r>
          </w:p>
          <w:p w:rsidR="00992806" w:rsidRPr="00C31149" w:rsidRDefault="00992806" w:rsidP="00DD5E8A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992806" w:rsidRPr="00D368D3" w:rsidRDefault="00992806" w:rsidP="00DD5E8A">
            <w:pPr>
              <w:jc w:val="center"/>
              <w:rPr>
                <w:vertAlign w:val="superscript"/>
              </w:rPr>
            </w:pPr>
            <w:r w:rsidRPr="00D368D3">
              <w:rPr>
                <w:vertAlign w:val="superscript"/>
              </w:rPr>
              <w:t>расшифровка подписи</w:t>
            </w:r>
          </w:p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806" w:rsidRPr="00C31149" w:rsidRDefault="00992806" w:rsidP="00DD5E8A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806" w:rsidRPr="00C31149" w:rsidRDefault="00992806" w:rsidP="00DD5E8A">
            <w:pPr>
              <w:jc w:val="center"/>
            </w:pPr>
            <w:r w:rsidRPr="00D368D3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  <w:tr w:rsidR="00992806" w:rsidRPr="00D368D3" w:rsidTr="00DD5E8A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92806" w:rsidRPr="00C31149" w:rsidRDefault="00992806" w:rsidP="00DD5E8A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992806" w:rsidRPr="00D368D3" w:rsidRDefault="00992806" w:rsidP="00DD5E8A">
            <w:pPr>
              <w:jc w:val="center"/>
              <w:rPr>
                <w:spacing w:val="-4"/>
              </w:rPr>
            </w:pPr>
          </w:p>
        </w:tc>
      </w:tr>
    </w:tbl>
    <w:p w:rsidR="00992806" w:rsidRDefault="00992806" w:rsidP="00992806">
      <w:pPr>
        <w:rPr>
          <w:sz w:val="28"/>
          <w:szCs w:val="28"/>
        </w:rPr>
      </w:pPr>
    </w:p>
    <w:p w:rsidR="00992806" w:rsidRDefault="00992806" w:rsidP="00992806">
      <w:pPr>
        <w:rPr>
          <w:sz w:val="28"/>
          <w:szCs w:val="28"/>
        </w:rPr>
      </w:pPr>
    </w:p>
    <w:p w:rsidR="00992806" w:rsidRDefault="00992806" w:rsidP="00992806">
      <w:pPr>
        <w:rPr>
          <w:sz w:val="28"/>
          <w:szCs w:val="28"/>
        </w:rPr>
      </w:pPr>
    </w:p>
    <w:p w:rsidR="00992806" w:rsidRPr="00992806" w:rsidRDefault="00992806" w:rsidP="00992806">
      <w:pPr>
        <w:rPr>
          <w:sz w:val="28"/>
          <w:szCs w:val="28"/>
        </w:rPr>
      </w:pPr>
    </w:p>
    <w:p w:rsidR="004533A5" w:rsidRPr="00F43D58" w:rsidRDefault="00992806" w:rsidP="00992806">
      <w:pPr>
        <w:pStyle w:val="1"/>
      </w:pPr>
      <w:bookmarkStart w:id="7" w:name="_Toc99098091"/>
      <w:r>
        <w:lastRenderedPageBreak/>
        <w:t xml:space="preserve">Заметки по эксплуатации и </w:t>
      </w:r>
      <w:r w:rsidR="00C3217A" w:rsidRPr="00F43D58">
        <w:t>хранению</w:t>
      </w:r>
      <w:bookmarkEnd w:id="7"/>
    </w:p>
    <w:p w:rsidR="00C3217A" w:rsidRDefault="00C3217A" w:rsidP="00826DBE">
      <w:pPr>
        <w:spacing w:line="360" w:lineRule="auto"/>
        <w:ind w:left="360" w:firstLine="207"/>
        <w:jc w:val="center"/>
        <w:rPr>
          <w:caps/>
          <w:sz w:val="28"/>
          <w:szCs w:val="28"/>
        </w:rPr>
      </w:pPr>
    </w:p>
    <w:p w:rsidR="00826DBE" w:rsidRPr="00826DBE" w:rsidRDefault="005070FD" w:rsidP="00992806">
      <w:pPr>
        <w:suppressAutoHyphens w:val="0"/>
        <w:spacing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C43F8">
        <w:rPr>
          <w:bCs/>
          <w:sz w:val="28"/>
          <w:szCs w:val="28"/>
        </w:rPr>
        <w:t>.1</w:t>
      </w:r>
      <w:r w:rsidR="00C3217A">
        <w:rPr>
          <w:bCs/>
          <w:sz w:val="28"/>
          <w:szCs w:val="28"/>
        </w:rPr>
        <w:t xml:space="preserve"> </w:t>
      </w:r>
      <w:r w:rsidR="00826DBE" w:rsidRPr="00826DBE">
        <w:rPr>
          <w:bCs/>
          <w:sz w:val="28"/>
          <w:szCs w:val="28"/>
        </w:rPr>
        <w:t>Эксплуатационные ограничения</w:t>
      </w:r>
      <w:r w:rsidR="00222331">
        <w:rPr>
          <w:bCs/>
          <w:sz w:val="28"/>
          <w:szCs w:val="28"/>
        </w:rPr>
        <w:t xml:space="preserve"> и меры безопасности</w:t>
      </w:r>
    </w:p>
    <w:p w:rsidR="00B50D58" w:rsidRPr="00B50D58" w:rsidRDefault="005070FD" w:rsidP="009928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094">
        <w:rPr>
          <w:sz w:val="28"/>
          <w:szCs w:val="28"/>
        </w:rPr>
        <w:t>.1.1</w:t>
      </w:r>
      <w:proofErr w:type="gramStart"/>
      <w:r w:rsidR="00404094">
        <w:rPr>
          <w:sz w:val="28"/>
          <w:szCs w:val="28"/>
        </w:rPr>
        <w:t xml:space="preserve"> </w:t>
      </w:r>
      <w:r w:rsidR="00B50D58" w:rsidRPr="00B50D58">
        <w:rPr>
          <w:sz w:val="28"/>
          <w:szCs w:val="28"/>
        </w:rPr>
        <w:t>П</w:t>
      </w:r>
      <w:proofErr w:type="gramEnd"/>
      <w:r w:rsidR="00B50D58" w:rsidRPr="00B50D58">
        <w:rPr>
          <w:sz w:val="28"/>
          <w:szCs w:val="28"/>
        </w:rPr>
        <w:t>еред началом эксплуат</w:t>
      </w:r>
      <w:r w:rsidR="00C3217A">
        <w:rPr>
          <w:sz w:val="28"/>
          <w:szCs w:val="28"/>
        </w:rPr>
        <w:t xml:space="preserve">ации антенны необходимо изучить </w:t>
      </w:r>
      <w:r w:rsidR="00B50D58" w:rsidRPr="00B50D58">
        <w:rPr>
          <w:sz w:val="28"/>
          <w:szCs w:val="28"/>
        </w:rPr>
        <w:t>настоящий Паспорт.</w:t>
      </w:r>
    </w:p>
    <w:p w:rsidR="00B50D58" w:rsidRPr="00B50D58" w:rsidRDefault="005070FD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0D58" w:rsidRPr="00B50D58">
        <w:rPr>
          <w:sz w:val="28"/>
          <w:szCs w:val="28"/>
        </w:rPr>
        <w:t>.</w:t>
      </w:r>
      <w:r w:rsidR="00826DBE">
        <w:rPr>
          <w:sz w:val="28"/>
          <w:szCs w:val="28"/>
        </w:rPr>
        <w:t>1.</w:t>
      </w:r>
      <w:r w:rsidR="00992806">
        <w:rPr>
          <w:sz w:val="28"/>
          <w:szCs w:val="28"/>
        </w:rPr>
        <w:t>2</w:t>
      </w:r>
      <w:proofErr w:type="gramStart"/>
      <w:r w:rsidR="00992806">
        <w:rPr>
          <w:sz w:val="28"/>
          <w:szCs w:val="28"/>
        </w:rPr>
        <w:t xml:space="preserve"> </w:t>
      </w:r>
      <w:r w:rsidR="00B50D58" w:rsidRPr="00B50D58">
        <w:rPr>
          <w:sz w:val="28"/>
          <w:szCs w:val="28"/>
        </w:rPr>
        <w:t>П</w:t>
      </w:r>
      <w:proofErr w:type="gramEnd"/>
      <w:r w:rsidR="00B50D58" w:rsidRPr="00B50D58">
        <w:rPr>
          <w:sz w:val="28"/>
          <w:szCs w:val="28"/>
        </w:rPr>
        <w:t>ри работе с антенной  персонал должен владеть основами работы с антенно-фидерной техникой. В процессе работы с антенной запрещается её использование для  решения нефункциональных задач.</w:t>
      </w:r>
    </w:p>
    <w:p w:rsidR="00B50D58" w:rsidRDefault="005070FD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bookmarkStart w:id="8" w:name="_Toc87929254"/>
      <w:r>
        <w:rPr>
          <w:sz w:val="28"/>
          <w:szCs w:val="28"/>
        </w:rPr>
        <w:t>8</w:t>
      </w:r>
      <w:r w:rsidR="00B50D58" w:rsidRPr="00B50D58">
        <w:rPr>
          <w:sz w:val="28"/>
          <w:szCs w:val="28"/>
        </w:rPr>
        <w:t>.</w:t>
      </w:r>
      <w:r w:rsidR="00826DBE">
        <w:rPr>
          <w:sz w:val="28"/>
          <w:szCs w:val="28"/>
        </w:rPr>
        <w:t>1.</w:t>
      </w:r>
      <w:r w:rsidR="00B50D58" w:rsidRPr="00B50D58">
        <w:rPr>
          <w:sz w:val="28"/>
          <w:szCs w:val="28"/>
        </w:rPr>
        <w:t xml:space="preserve">3 Персонал обязан строго выполнять правила техники электробезопасности. </w:t>
      </w:r>
      <w:bookmarkEnd w:id="8"/>
    </w:p>
    <w:p w:rsidR="00E06253" w:rsidRDefault="005070FD" w:rsidP="009928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6253">
        <w:rPr>
          <w:sz w:val="28"/>
          <w:szCs w:val="28"/>
        </w:rPr>
        <w:t>.1.4</w:t>
      </w:r>
      <w:proofErr w:type="gramStart"/>
      <w:r w:rsidR="00E06253">
        <w:rPr>
          <w:sz w:val="28"/>
          <w:szCs w:val="28"/>
        </w:rPr>
        <w:t xml:space="preserve"> </w:t>
      </w:r>
      <w:r w:rsidR="00E06253" w:rsidRPr="006E1181">
        <w:rPr>
          <w:sz w:val="28"/>
          <w:szCs w:val="28"/>
        </w:rPr>
        <w:t>П</w:t>
      </w:r>
      <w:proofErr w:type="gramEnd"/>
      <w:r w:rsidR="00E06253" w:rsidRPr="006E1181">
        <w:rPr>
          <w:sz w:val="28"/>
          <w:szCs w:val="28"/>
        </w:rPr>
        <w:t xml:space="preserve">ри проведении измерений или использовании </w:t>
      </w:r>
      <w:r w:rsidR="00E06253" w:rsidRPr="006E1181">
        <w:rPr>
          <w:color w:val="000000"/>
          <w:spacing w:val="1"/>
          <w:sz w:val="28"/>
          <w:szCs w:val="28"/>
        </w:rPr>
        <w:t xml:space="preserve">антенны </w:t>
      </w:r>
      <w:r w:rsidR="00E06253" w:rsidRPr="006E1181">
        <w:rPr>
          <w:sz w:val="28"/>
          <w:szCs w:val="28"/>
        </w:rPr>
        <w:t>в качестве передающей соблюдайте правила техники безопасности при работе с СВЧ-излучениями. СВЧ-излучения могут представлять опасность для жизни и здоровья человека.</w:t>
      </w:r>
    </w:p>
    <w:p w:rsidR="00B50D58" w:rsidRPr="00992806" w:rsidRDefault="005070FD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8</w:t>
      </w:r>
      <w:r w:rsidR="00B50D58">
        <w:rPr>
          <w:caps/>
          <w:sz w:val="28"/>
          <w:szCs w:val="28"/>
        </w:rPr>
        <w:t>.</w:t>
      </w:r>
      <w:r w:rsidR="00826DBE">
        <w:rPr>
          <w:caps/>
          <w:sz w:val="28"/>
          <w:szCs w:val="28"/>
        </w:rPr>
        <w:t>1.</w:t>
      </w:r>
      <w:r w:rsidR="00E06253">
        <w:rPr>
          <w:caps/>
          <w:sz w:val="28"/>
          <w:szCs w:val="28"/>
        </w:rPr>
        <w:t>5</w:t>
      </w:r>
      <w:proofErr w:type="gramStart"/>
      <w:r w:rsidR="00404094">
        <w:rPr>
          <w:caps/>
          <w:sz w:val="28"/>
          <w:szCs w:val="28"/>
        </w:rPr>
        <w:t xml:space="preserve"> </w:t>
      </w:r>
      <w:r w:rsidR="00B50D58" w:rsidRPr="00B50D58">
        <w:rPr>
          <w:sz w:val="28"/>
          <w:szCs w:val="28"/>
        </w:rPr>
        <w:t>П</w:t>
      </w:r>
      <w:proofErr w:type="gramEnd"/>
      <w:r w:rsidR="00B50D58" w:rsidRPr="00B50D58">
        <w:rPr>
          <w:sz w:val="28"/>
          <w:szCs w:val="28"/>
        </w:rPr>
        <w:t>ри выполнении работ по монтажу анте</w:t>
      </w:r>
      <w:r w:rsidR="00992806">
        <w:rPr>
          <w:sz w:val="28"/>
          <w:szCs w:val="28"/>
        </w:rPr>
        <w:t xml:space="preserve">нны и в процессе использования </w:t>
      </w:r>
      <w:r w:rsidR="00B50D58" w:rsidRPr="00B50D58">
        <w:rPr>
          <w:sz w:val="28"/>
          <w:szCs w:val="28"/>
        </w:rPr>
        <w:t xml:space="preserve">ЗАПРЕЩАЕТСЯ оказывать механические воздействия, приводящие к изменению габаритных размеров, а также целостности и </w:t>
      </w:r>
      <w:r w:rsidR="00B50D58" w:rsidRPr="00992806">
        <w:rPr>
          <w:sz w:val="28"/>
          <w:szCs w:val="28"/>
        </w:rPr>
        <w:t>исправности антенны</w:t>
      </w:r>
      <w:r w:rsidR="00404094" w:rsidRPr="00992806">
        <w:rPr>
          <w:sz w:val="28"/>
          <w:szCs w:val="28"/>
        </w:rPr>
        <w:t>.</w:t>
      </w:r>
    </w:p>
    <w:p w:rsidR="00826DBE" w:rsidRDefault="005070FD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8</w:t>
      </w:r>
      <w:r w:rsidR="00826DBE">
        <w:rPr>
          <w:caps/>
          <w:sz w:val="28"/>
          <w:szCs w:val="28"/>
        </w:rPr>
        <w:t>.1.</w:t>
      </w:r>
      <w:r w:rsidR="00E06253">
        <w:rPr>
          <w:caps/>
          <w:sz w:val="28"/>
          <w:szCs w:val="28"/>
        </w:rPr>
        <w:t>6</w:t>
      </w:r>
      <w:r w:rsidR="00826DBE">
        <w:rPr>
          <w:caps/>
          <w:sz w:val="28"/>
          <w:szCs w:val="28"/>
        </w:rPr>
        <w:t xml:space="preserve"> </w:t>
      </w:r>
      <w:r w:rsidR="00826DBE" w:rsidRPr="00826DBE">
        <w:rPr>
          <w:sz w:val="28"/>
          <w:szCs w:val="28"/>
        </w:rPr>
        <w:t>КАТЕГОРИЧЕСКИ ЗАПРЕЩАЕТСЯ исполь</w:t>
      </w:r>
      <w:r w:rsidR="00992806">
        <w:rPr>
          <w:sz w:val="28"/>
          <w:szCs w:val="28"/>
        </w:rPr>
        <w:t xml:space="preserve">зование измерительных кабелей, </w:t>
      </w:r>
      <w:r w:rsidR="00826DBE" w:rsidRPr="00826DBE">
        <w:rPr>
          <w:sz w:val="28"/>
          <w:szCs w:val="28"/>
        </w:rPr>
        <w:t>оборудованных соединителями, имеющими несовместимый стандарт резьбового и канального соединения с антенной.</w:t>
      </w:r>
    </w:p>
    <w:p w:rsidR="00FB1868" w:rsidRPr="00826DBE" w:rsidRDefault="00FB1868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4533A5" w:rsidRDefault="005070FD" w:rsidP="009928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2806">
        <w:rPr>
          <w:sz w:val="28"/>
          <w:szCs w:val="28"/>
        </w:rPr>
        <w:t xml:space="preserve">.2 </w:t>
      </w:r>
      <w:r w:rsidR="00826DBE">
        <w:rPr>
          <w:sz w:val="28"/>
          <w:szCs w:val="28"/>
        </w:rPr>
        <w:t>Подготовка к работе и порядок работы</w:t>
      </w:r>
    </w:p>
    <w:p w:rsidR="00826DBE" w:rsidRDefault="00826DBE" w:rsidP="00992806">
      <w:pPr>
        <w:spacing w:line="300" w:lineRule="auto"/>
        <w:ind w:firstLine="709"/>
        <w:jc w:val="both"/>
        <w:rPr>
          <w:sz w:val="28"/>
          <w:szCs w:val="28"/>
        </w:rPr>
      </w:pPr>
      <w:r w:rsidRPr="001F2666">
        <w:rPr>
          <w:sz w:val="28"/>
          <w:szCs w:val="28"/>
        </w:rPr>
        <w:t>Произведите монтаж антенны</w:t>
      </w:r>
      <w:r w:rsidR="00992806">
        <w:rPr>
          <w:sz w:val="28"/>
          <w:szCs w:val="28"/>
        </w:rPr>
        <w:t xml:space="preserve"> </w:t>
      </w:r>
      <w:r w:rsidRPr="001F2666">
        <w:rPr>
          <w:sz w:val="28"/>
          <w:szCs w:val="28"/>
        </w:rPr>
        <w:t>в следующей последовательности:</w:t>
      </w:r>
    </w:p>
    <w:p w:rsidR="00404094" w:rsidRDefault="00404094" w:rsidP="00992806">
      <w:pPr>
        <w:numPr>
          <w:ilvl w:val="0"/>
          <w:numId w:val="37"/>
        </w:numPr>
        <w:tabs>
          <w:tab w:val="clear" w:pos="1163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необходимости, </w:t>
      </w:r>
      <w:r w:rsidR="00992806">
        <w:rPr>
          <w:sz w:val="28"/>
          <w:szCs w:val="28"/>
        </w:rPr>
        <w:t xml:space="preserve">установите антенну </w:t>
      </w:r>
      <w:r>
        <w:rPr>
          <w:sz w:val="28"/>
          <w:szCs w:val="28"/>
        </w:rPr>
        <w:t>на</w:t>
      </w:r>
      <w:r w:rsidRPr="001F2666">
        <w:rPr>
          <w:sz w:val="28"/>
          <w:szCs w:val="28"/>
        </w:rPr>
        <w:t xml:space="preserve"> опор</w:t>
      </w:r>
      <w:r>
        <w:rPr>
          <w:sz w:val="28"/>
          <w:szCs w:val="28"/>
        </w:rPr>
        <w:t>у (штатив)</w:t>
      </w:r>
      <w:r w:rsidRPr="001F2666">
        <w:rPr>
          <w:sz w:val="28"/>
          <w:szCs w:val="28"/>
        </w:rPr>
        <w:t xml:space="preserve"> и зафиксируйте её (</w:t>
      </w:r>
      <w:proofErr w:type="gramStart"/>
      <w:r w:rsidRPr="001F2666">
        <w:rPr>
          <w:sz w:val="28"/>
          <w:szCs w:val="28"/>
        </w:rPr>
        <w:t>опора</w:t>
      </w:r>
      <w:proofErr w:type="gramEnd"/>
      <w:r w:rsidR="00992806">
        <w:rPr>
          <w:sz w:val="28"/>
          <w:szCs w:val="28"/>
        </w:rPr>
        <w:t xml:space="preserve"> и штатив</w:t>
      </w:r>
      <w:r w:rsidRPr="001F2666">
        <w:rPr>
          <w:sz w:val="28"/>
          <w:szCs w:val="28"/>
        </w:rPr>
        <w:t xml:space="preserve"> в комплект антенны не входит);</w:t>
      </w:r>
    </w:p>
    <w:p w:rsidR="00404094" w:rsidRDefault="00404094" w:rsidP="00992806">
      <w:pPr>
        <w:numPr>
          <w:ilvl w:val="0"/>
          <w:numId w:val="37"/>
        </w:numPr>
        <w:tabs>
          <w:tab w:val="clear" w:pos="1163"/>
        </w:tabs>
        <w:spacing w:line="300" w:lineRule="auto"/>
        <w:ind w:left="0"/>
        <w:jc w:val="both"/>
        <w:rPr>
          <w:sz w:val="28"/>
          <w:szCs w:val="28"/>
        </w:rPr>
      </w:pPr>
      <w:r w:rsidRPr="004028E1">
        <w:rPr>
          <w:sz w:val="28"/>
          <w:szCs w:val="28"/>
        </w:rPr>
        <w:t>присоединит</w:t>
      </w:r>
      <w:r>
        <w:rPr>
          <w:sz w:val="28"/>
          <w:szCs w:val="28"/>
        </w:rPr>
        <w:t>е из</w:t>
      </w:r>
      <w:r w:rsidR="00992806">
        <w:rPr>
          <w:sz w:val="28"/>
          <w:szCs w:val="28"/>
        </w:rPr>
        <w:t xml:space="preserve">мерительный кабель к ВЧ </w:t>
      </w:r>
      <w:r>
        <w:rPr>
          <w:sz w:val="28"/>
          <w:szCs w:val="28"/>
        </w:rPr>
        <w:t>разъёму</w:t>
      </w:r>
      <w:r w:rsidRPr="004028E1">
        <w:rPr>
          <w:sz w:val="28"/>
          <w:szCs w:val="28"/>
        </w:rPr>
        <w:t xml:space="preserve"> антенны;</w:t>
      </w:r>
    </w:p>
    <w:p w:rsidR="00404094" w:rsidRDefault="00404094" w:rsidP="00992806">
      <w:pPr>
        <w:numPr>
          <w:ilvl w:val="0"/>
          <w:numId w:val="37"/>
        </w:numPr>
        <w:tabs>
          <w:tab w:val="clear" w:pos="1163"/>
        </w:tabs>
        <w:spacing w:line="300" w:lineRule="auto"/>
        <w:ind w:left="0"/>
        <w:jc w:val="both"/>
        <w:rPr>
          <w:sz w:val="28"/>
          <w:szCs w:val="28"/>
        </w:rPr>
      </w:pPr>
      <w:r w:rsidRPr="00D7452E">
        <w:rPr>
          <w:sz w:val="28"/>
          <w:szCs w:val="28"/>
        </w:rPr>
        <w:t>присоедините свободный разъем измери</w:t>
      </w:r>
      <w:r w:rsidR="00992806">
        <w:rPr>
          <w:sz w:val="28"/>
          <w:szCs w:val="28"/>
        </w:rPr>
        <w:t xml:space="preserve">тельного кабеля </w:t>
      </w:r>
      <w:r w:rsidRPr="00D7452E">
        <w:rPr>
          <w:sz w:val="28"/>
          <w:szCs w:val="28"/>
        </w:rPr>
        <w:t xml:space="preserve">к входному разъему вашего </w:t>
      </w:r>
      <w:r>
        <w:rPr>
          <w:sz w:val="28"/>
          <w:szCs w:val="28"/>
        </w:rPr>
        <w:t xml:space="preserve">приёмника </w:t>
      </w:r>
      <w:r w:rsidRPr="00D7452E">
        <w:rPr>
          <w:sz w:val="28"/>
          <w:szCs w:val="28"/>
        </w:rPr>
        <w:t xml:space="preserve">(в случае несоответствия сечений разъемов кабеля и измерительного прибора используйте прецизионный СВЧ переход из состава </w:t>
      </w:r>
      <w:r>
        <w:rPr>
          <w:sz w:val="28"/>
          <w:szCs w:val="28"/>
        </w:rPr>
        <w:t>вашего приёмника</w:t>
      </w:r>
      <w:r w:rsidRPr="00D7452E">
        <w:rPr>
          <w:sz w:val="28"/>
          <w:szCs w:val="28"/>
        </w:rPr>
        <w:t>).</w:t>
      </w:r>
    </w:p>
    <w:p w:rsidR="00826DBE" w:rsidRPr="001F2666" w:rsidRDefault="00826DBE" w:rsidP="00992806">
      <w:pPr>
        <w:spacing w:line="300" w:lineRule="auto"/>
        <w:ind w:firstLine="709"/>
        <w:jc w:val="both"/>
        <w:rPr>
          <w:sz w:val="28"/>
          <w:szCs w:val="28"/>
        </w:rPr>
      </w:pPr>
      <w:r w:rsidRPr="001F2666">
        <w:rPr>
          <w:sz w:val="28"/>
          <w:szCs w:val="28"/>
        </w:rPr>
        <w:t>Изделие готово к работе.</w:t>
      </w:r>
    </w:p>
    <w:p w:rsidR="00AA6AC4" w:rsidRPr="00992806" w:rsidRDefault="00AA6AC4" w:rsidP="00992806">
      <w:pPr>
        <w:spacing w:line="300" w:lineRule="auto"/>
        <w:ind w:firstLine="709"/>
        <w:jc w:val="both"/>
      </w:pPr>
      <w:proofErr w:type="gramStart"/>
      <w:r w:rsidRPr="00AA6AC4">
        <w:rPr>
          <w:sz w:val="28"/>
          <w:szCs w:val="28"/>
        </w:rPr>
        <w:t>П</w:t>
      </w:r>
      <w:proofErr w:type="gramEnd"/>
      <w:r w:rsidRPr="00AA6AC4">
        <w:rPr>
          <w:sz w:val="28"/>
          <w:szCs w:val="28"/>
        </w:rPr>
        <w:t xml:space="preserve"> р и м е ч а н и е</w:t>
      </w:r>
      <w:r w:rsidR="000B3AF8">
        <w:rPr>
          <w:sz w:val="28"/>
          <w:szCs w:val="28"/>
        </w:rPr>
        <w:t xml:space="preserve"> -</w:t>
      </w:r>
      <w:r w:rsidRPr="00AA6AC4">
        <w:rPr>
          <w:sz w:val="28"/>
          <w:szCs w:val="28"/>
        </w:rPr>
        <w:t xml:space="preserve"> </w:t>
      </w:r>
      <w:r w:rsidRPr="00992806">
        <w:t>Значения коэффициента усилени</w:t>
      </w:r>
      <w:r w:rsidR="000B3AF8" w:rsidRPr="00992806">
        <w:t>я антенны, взятые из таблицы</w:t>
      </w:r>
      <w:r w:rsidR="009F12D5" w:rsidRPr="00992806">
        <w:t xml:space="preserve"> Б.1 (приложение Б)</w:t>
      </w:r>
      <w:r w:rsidR="00992806" w:rsidRPr="00992806">
        <w:t xml:space="preserve">, </w:t>
      </w:r>
      <w:r w:rsidR="000B3AF8" w:rsidRPr="00992806">
        <w:t>действительны</w:t>
      </w:r>
      <w:r w:rsidRPr="00992806">
        <w:t xml:space="preserve"> </w:t>
      </w:r>
      <w:r w:rsidR="00992806" w:rsidRPr="00992806">
        <w:t xml:space="preserve">при проведении </w:t>
      </w:r>
      <w:r w:rsidR="00AA7C63" w:rsidRPr="00992806">
        <w:t xml:space="preserve">измерений </w:t>
      </w:r>
      <w:r w:rsidRPr="00992806">
        <w:t>в дальней</w:t>
      </w:r>
      <w:r w:rsidR="00AA7C63" w:rsidRPr="00992806">
        <w:t xml:space="preserve"> </w:t>
      </w:r>
      <w:r w:rsidRPr="00992806">
        <w:t>зоне антенны.</w:t>
      </w:r>
    </w:p>
    <w:p w:rsidR="00992806" w:rsidRDefault="00992806" w:rsidP="002E44F3">
      <w:pPr>
        <w:rPr>
          <w:sz w:val="28"/>
          <w:szCs w:val="28"/>
        </w:rPr>
      </w:pPr>
    </w:p>
    <w:p w:rsidR="002E44F3" w:rsidRDefault="00992806" w:rsidP="002E44F3">
      <w:pPr>
        <w:rPr>
          <w:sz w:val="28"/>
          <w:szCs w:val="28"/>
        </w:rPr>
      </w:pPr>
      <w:r>
        <w:rPr>
          <w:sz w:val="28"/>
          <w:szCs w:val="28"/>
        </w:rPr>
        <w:t xml:space="preserve">8.3 Возможные неисправности и методы </w:t>
      </w:r>
      <w:r w:rsidR="002E44F3">
        <w:rPr>
          <w:sz w:val="28"/>
          <w:szCs w:val="28"/>
        </w:rPr>
        <w:t>устранения</w:t>
      </w:r>
    </w:p>
    <w:p w:rsidR="00992806" w:rsidRDefault="00992806" w:rsidP="00992806">
      <w:pPr>
        <w:rPr>
          <w:sz w:val="28"/>
          <w:szCs w:val="28"/>
        </w:rPr>
      </w:pPr>
      <w:r>
        <w:rPr>
          <w:sz w:val="28"/>
          <w:szCs w:val="28"/>
        </w:rPr>
        <w:t>Возможные неисправности и методы устранения приведены в Таблице 3.</w:t>
      </w:r>
    </w:p>
    <w:p w:rsidR="00992806" w:rsidRDefault="00992806" w:rsidP="00992806">
      <w:pPr>
        <w:rPr>
          <w:sz w:val="28"/>
          <w:szCs w:val="28"/>
        </w:rPr>
      </w:pPr>
    </w:p>
    <w:p w:rsidR="00992806" w:rsidRDefault="002E44F3" w:rsidP="00992806">
      <w:pPr>
        <w:rPr>
          <w:sz w:val="28"/>
          <w:szCs w:val="28"/>
        </w:rPr>
      </w:pPr>
      <w:r>
        <w:rPr>
          <w:spacing w:val="24"/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3</w:t>
      </w:r>
      <w:r w:rsidR="00992806">
        <w:rPr>
          <w:sz w:val="28"/>
          <w:szCs w:val="28"/>
        </w:rPr>
        <w:t xml:space="preserve"> Возможные неисправности и методы устранения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515"/>
      </w:tblGrid>
      <w:tr w:rsidR="00992806" w:rsidRPr="0069257F" w:rsidTr="00DD5E8A">
        <w:trPr>
          <w:trHeight w:val="252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center"/>
            </w:pPr>
            <w:r w:rsidRPr="0069257F">
              <w:t>Неисправность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center"/>
            </w:pPr>
            <w:r w:rsidRPr="0069257F">
              <w:t>Вероятная причина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center"/>
            </w:pPr>
            <w:r w:rsidRPr="0069257F">
              <w:t>Метод устранения</w:t>
            </w:r>
          </w:p>
        </w:tc>
      </w:tr>
      <w:tr w:rsidR="00992806" w:rsidRPr="0069257F" w:rsidTr="00DD5E8A">
        <w:trPr>
          <w:trHeight w:val="25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both"/>
            </w:pPr>
            <w:r w:rsidRPr="0069257F">
              <w:t>При соединении антенны с прибором с помощью измерительного кабеля нет отклика сигнала ВЧ на анализаторе.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both"/>
            </w:pPr>
            <w:r w:rsidRPr="0069257F"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both"/>
            </w:pPr>
            <w:r w:rsidRPr="0069257F">
              <w:t>Проверить установки параметров на анализаторе спектра или проверить антенну по тестовому сигналу или сигналу с известным достаточным уровнем.</w:t>
            </w:r>
          </w:p>
        </w:tc>
      </w:tr>
      <w:tr w:rsidR="00992806" w:rsidRPr="0069257F" w:rsidTr="00DD5E8A">
        <w:trPr>
          <w:trHeight w:val="252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both"/>
            </w:pPr>
            <w:r>
              <w:t xml:space="preserve">Поврежден </w:t>
            </w:r>
            <w:r w:rsidRPr="0069257F">
              <w:t>СВЧ кабель из комплекта измерительного  прибора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both"/>
            </w:pPr>
            <w:r w:rsidRPr="0069257F">
              <w:t>Заменить кабель.</w:t>
            </w:r>
          </w:p>
        </w:tc>
      </w:tr>
      <w:tr w:rsidR="00992806" w:rsidRPr="0069257F" w:rsidTr="00DD5E8A">
        <w:trPr>
          <w:trHeight w:val="2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06" w:rsidRPr="0069257F" w:rsidRDefault="00992806" w:rsidP="00DD5E8A">
            <w:pPr>
              <w:jc w:val="both"/>
            </w:pPr>
            <w:r>
              <w:t>Напряжение питания ниже нормы.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06" w:rsidRPr="0069257F" w:rsidRDefault="00992806" w:rsidP="00992806">
            <w:pPr>
              <w:jc w:val="both"/>
            </w:pPr>
            <w:r>
              <w:t xml:space="preserve">Проверить состояние элементов питания. Для этого необходимо снять крышку батарейного отсека на корпусе антенны, извлечь элементы питания, заменить </w:t>
            </w:r>
            <w:proofErr w:type="gramStart"/>
            <w:r>
              <w:t>на</w:t>
            </w:r>
            <w:proofErr w:type="gramEnd"/>
            <w:r>
              <w:t xml:space="preserve"> новые.</w:t>
            </w:r>
          </w:p>
        </w:tc>
      </w:tr>
    </w:tbl>
    <w:p w:rsidR="00674B80" w:rsidRDefault="00674B80" w:rsidP="00674B80">
      <w:pPr>
        <w:rPr>
          <w:sz w:val="28"/>
          <w:szCs w:val="28"/>
        </w:rPr>
      </w:pPr>
    </w:p>
    <w:p w:rsidR="004533A5" w:rsidRPr="00674B80" w:rsidRDefault="009F454E" w:rsidP="00674B80">
      <w:pPr>
        <w:pStyle w:val="1"/>
      </w:pPr>
      <w:bookmarkStart w:id="9" w:name="_Toc99098092"/>
      <w:r w:rsidRPr="00674B80">
        <w:t>Т</w:t>
      </w:r>
      <w:r w:rsidR="008B5370" w:rsidRPr="00674B80">
        <w:t>ехническое обслуживание</w:t>
      </w:r>
      <w:bookmarkEnd w:id="9"/>
    </w:p>
    <w:p w:rsidR="00F43D58" w:rsidRPr="00F43D58" w:rsidRDefault="00F43D58" w:rsidP="00404094">
      <w:pPr>
        <w:spacing w:line="300" w:lineRule="auto"/>
      </w:pPr>
    </w:p>
    <w:p w:rsidR="0032424F" w:rsidRDefault="002E44F3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424F">
        <w:rPr>
          <w:sz w:val="28"/>
          <w:szCs w:val="28"/>
        </w:rPr>
        <w:t>.1</w:t>
      </w:r>
      <w:proofErr w:type="gramStart"/>
      <w:r w:rsidR="0032424F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>В</w:t>
      </w:r>
      <w:proofErr w:type="gramEnd"/>
      <w:r w:rsidR="0032424F" w:rsidRPr="0032424F">
        <w:rPr>
          <w:sz w:val="28"/>
          <w:szCs w:val="28"/>
        </w:rPr>
        <w:t xml:space="preserve"> зависимости от этапов эксплуатации проводят следующие виды технического обслуживания:</w:t>
      </w:r>
    </w:p>
    <w:p w:rsidR="00404094" w:rsidRDefault="00404094" w:rsidP="00992806">
      <w:pPr>
        <w:numPr>
          <w:ilvl w:val="1"/>
          <w:numId w:val="35"/>
        </w:numPr>
        <w:tabs>
          <w:tab w:val="clear" w:pos="825"/>
        </w:tabs>
        <w:suppressAutoHyphens w:val="0"/>
        <w:spacing w:line="300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контрольный осмотр;</w:t>
      </w:r>
    </w:p>
    <w:p w:rsidR="00404094" w:rsidRPr="0032424F" w:rsidRDefault="00404094" w:rsidP="00992806">
      <w:pPr>
        <w:numPr>
          <w:ilvl w:val="1"/>
          <w:numId w:val="35"/>
        </w:numPr>
        <w:tabs>
          <w:tab w:val="clear" w:pos="825"/>
        </w:tabs>
        <w:suppressAutoHyphens w:val="0"/>
        <w:spacing w:line="300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техническое обслуживание №1.</w:t>
      </w:r>
    </w:p>
    <w:p w:rsidR="0032424F" w:rsidRPr="0032424F" w:rsidRDefault="002E44F3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.</w:t>
      </w:r>
      <w:r w:rsidR="002E465D">
        <w:rPr>
          <w:sz w:val="28"/>
          <w:szCs w:val="28"/>
        </w:rPr>
        <w:t>2</w:t>
      </w:r>
      <w:r w:rsidR="0032424F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>Контрольный осмотр (</w:t>
      </w:r>
      <w:proofErr w:type="gramStart"/>
      <w:r w:rsidR="0032424F" w:rsidRPr="0032424F">
        <w:rPr>
          <w:sz w:val="28"/>
          <w:szCs w:val="28"/>
        </w:rPr>
        <w:t>КО</w:t>
      </w:r>
      <w:proofErr w:type="gramEnd"/>
      <w:r w:rsidR="0032424F" w:rsidRPr="0032424F">
        <w:rPr>
          <w:sz w:val="28"/>
          <w:szCs w:val="28"/>
        </w:rPr>
        <w:t xml:space="preserve">) проводят перед и после использования антенны по назначению и после транспортирования. </w:t>
      </w:r>
    </w:p>
    <w:p w:rsidR="0032424F" w:rsidRPr="0032424F" w:rsidRDefault="002E44F3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="0032424F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>П</w:t>
      </w:r>
      <w:proofErr w:type="gramEnd"/>
      <w:r w:rsidR="0032424F" w:rsidRPr="0032424F">
        <w:rPr>
          <w:sz w:val="28"/>
          <w:szCs w:val="28"/>
        </w:rPr>
        <w:t>ри контрольном осмотре проведите  визуальную проверку:</w:t>
      </w:r>
    </w:p>
    <w:p w:rsidR="00404094" w:rsidRDefault="00404094" w:rsidP="00992806">
      <w:pPr>
        <w:numPr>
          <w:ilvl w:val="0"/>
          <w:numId w:val="38"/>
        </w:numPr>
        <w:tabs>
          <w:tab w:val="clear" w:pos="1163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состояния разъёма антенны</w:t>
      </w:r>
      <w:r w:rsidRPr="0032424F">
        <w:rPr>
          <w:sz w:val="28"/>
          <w:szCs w:val="28"/>
        </w:rPr>
        <w:t>;</w:t>
      </w:r>
    </w:p>
    <w:p w:rsidR="00404094" w:rsidRPr="0032424F" w:rsidRDefault="00404094" w:rsidP="00992806">
      <w:pPr>
        <w:numPr>
          <w:ilvl w:val="0"/>
          <w:numId w:val="38"/>
        </w:numPr>
        <w:tabs>
          <w:tab w:val="clear" w:pos="1163"/>
        </w:tabs>
        <w:spacing w:line="300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32424F">
        <w:rPr>
          <w:sz w:val="28"/>
          <w:szCs w:val="28"/>
        </w:rPr>
        <w:t xml:space="preserve"> механических повреждений  изд</w:t>
      </w:r>
      <w:r>
        <w:rPr>
          <w:sz w:val="28"/>
          <w:szCs w:val="28"/>
        </w:rPr>
        <w:t>елий комплекта антенны.</w:t>
      </w:r>
    </w:p>
    <w:p w:rsidR="0032424F" w:rsidRPr="0032424F" w:rsidRDefault="0032424F" w:rsidP="00992806">
      <w:pPr>
        <w:numPr>
          <w:ilvl w:val="1"/>
          <w:numId w:val="26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Техническое обслуживание №1 (ТО</w:t>
      </w:r>
      <w:r w:rsidR="00D475BE">
        <w:rPr>
          <w:sz w:val="28"/>
          <w:szCs w:val="28"/>
        </w:rPr>
        <w:t>-</w:t>
      </w:r>
      <w:r w:rsidRPr="0032424F">
        <w:rPr>
          <w:sz w:val="28"/>
          <w:szCs w:val="28"/>
        </w:rPr>
        <w:t xml:space="preserve">1) проводится один раз в год перед проведением </w:t>
      </w:r>
      <w:r w:rsidR="008466B3">
        <w:rPr>
          <w:sz w:val="28"/>
          <w:szCs w:val="28"/>
        </w:rPr>
        <w:t xml:space="preserve">калибровки </w:t>
      </w:r>
      <w:r w:rsidRPr="0032424F">
        <w:rPr>
          <w:sz w:val="28"/>
          <w:szCs w:val="28"/>
        </w:rPr>
        <w:t xml:space="preserve"> </w:t>
      </w:r>
      <w:r w:rsidRPr="0032424F">
        <w:rPr>
          <w:color w:val="000000"/>
          <w:spacing w:val="1"/>
          <w:sz w:val="28"/>
          <w:szCs w:val="28"/>
        </w:rPr>
        <w:t>антенны</w:t>
      </w:r>
      <w:r w:rsidRPr="0032424F">
        <w:rPr>
          <w:sz w:val="28"/>
          <w:szCs w:val="28"/>
        </w:rPr>
        <w:t>, а так же при постановке антенны на хранение и снятии с хранения.</w:t>
      </w:r>
    </w:p>
    <w:p w:rsidR="0032424F" w:rsidRPr="0032424F" w:rsidRDefault="002E44F3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.5</w:t>
      </w:r>
      <w:proofErr w:type="gramStart"/>
      <w:r w:rsidR="0032424F" w:rsidRPr="0032424F">
        <w:rPr>
          <w:sz w:val="28"/>
          <w:szCs w:val="28"/>
        </w:rPr>
        <w:t xml:space="preserve"> П</w:t>
      </w:r>
      <w:proofErr w:type="gramEnd"/>
      <w:r w:rsidR="0032424F" w:rsidRPr="0032424F">
        <w:rPr>
          <w:sz w:val="28"/>
          <w:szCs w:val="28"/>
        </w:rPr>
        <w:t>ри ТО</w:t>
      </w:r>
      <w:r w:rsidR="00D475BE">
        <w:rPr>
          <w:sz w:val="28"/>
          <w:szCs w:val="28"/>
        </w:rPr>
        <w:t>-</w:t>
      </w:r>
      <w:r w:rsidR="0032424F" w:rsidRPr="0032424F">
        <w:rPr>
          <w:sz w:val="28"/>
          <w:szCs w:val="28"/>
        </w:rPr>
        <w:t>1 выполните следующие  работы:</w:t>
      </w:r>
    </w:p>
    <w:p w:rsidR="0032424F" w:rsidRPr="0032424F" w:rsidRDefault="002E44F3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5</w:t>
      </w:r>
      <w:r w:rsidR="00992806">
        <w:rPr>
          <w:sz w:val="28"/>
          <w:szCs w:val="28"/>
        </w:rPr>
        <w:t xml:space="preserve">.1 </w:t>
      </w:r>
      <w:r w:rsidR="007A1F7E">
        <w:rPr>
          <w:sz w:val="28"/>
          <w:szCs w:val="28"/>
        </w:rPr>
        <w:t>Р</w:t>
      </w:r>
      <w:r w:rsidR="0032424F" w:rsidRPr="0032424F">
        <w:rPr>
          <w:sz w:val="28"/>
          <w:szCs w:val="28"/>
        </w:rPr>
        <w:t>аботы по пункту</w:t>
      </w:r>
      <w:r w:rsidR="0099280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2424F" w:rsidRPr="0032424F">
        <w:rPr>
          <w:sz w:val="28"/>
          <w:szCs w:val="28"/>
        </w:rPr>
        <w:t>.3</w:t>
      </w:r>
      <w:r w:rsidR="00545569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>(</w:t>
      </w:r>
      <w:proofErr w:type="gramStart"/>
      <w:r w:rsidR="0032424F" w:rsidRPr="0032424F">
        <w:rPr>
          <w:sz w:val="28"/>
          <w:szCs w:val="28"/>
        </w:rPr>
        <w:t>КО</w:t>
      </w:r>
      <w:proofErr w:type="gramEnd"/>
      <w:r w:rsidR="0032424F" w:rsidRPr="0032424F">
        <w:rPr>
          <w:sz w:val="28"/>
          <w:szCs w:val="28"/>
        </w:rPr>
        <w:t>). Произведите очистку поверхностей изделий ветошью.</w:t>
      </w:r>
    </w:p>
    <w:p w:rsidR="0032424F" w:rsidRPr="00301633" w:rsidRDefault="002E44F3" w:rsidP="00992806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C43F8">
        <w:rPr>
          <w:sz w:val="28"/>
          <w:szCs w:val="28"/>
        </w:rPr>
        <w:t>5</w:t>
      </w:r>
      <w:r w:rsidR="00404094">
        <w:rPr>
          <w:sz w:val="28"/>
          <w:szCs w:val="28"/>
        </w:rPr>
        <w:t>.2</w:t>
      </w:r>
      <w:proofErr w:type="gramStart"/>
      <w:r w:rsidR="00404094">
        <w:rPr>
          <w:sz w:val="28"/>
          <w:szCs w:val="28"/>
        </w:rPr>
        <w:t xml:space="preserve"> </w:t>
      </w:r>
      <w:r w:rsidR="0032424F" w:rsidRPr="00301633">
        <w:rPr>
          <w:sz w:val="28"/>
          <w:szCs w:val="28"/>
        </w:rPr>
        <w:t>П</w:t>
      </w:r>
      <w:proofErr w:type="gramEnd"/>
      <w:r w:rsidR="0032424F" w:rsidRPr="00301633">
        <w:rPr>
          <w:sz w:val="28"/>
          <w:szCs w:val="28"/>
        </w:rPr>
        <w:t xml:space="preserve">роизведите </w:t>
      </w:r>
      <w:r w:rsidR="00F43D58" w:rsidRPr="00301633">
        <w:rPr>
          <w:sz w:val="28"/>
          <w:szCs w:val="28"/>
        </w:rPr>
        <w:t xml:space="preserve">очистку СВЧ соединителя спиртом этиловым ректификованным </w:t>
      </w:r>
      <w:r w:rsidR="00301633" w:rsidRPr="00123D5B">
        <w:rPr>
          <w:sz w:val="28"/>
          <w:szCs w:val="28"/>
        </w:rPr>
        <w:t>ГОСТ 18300-87.</w:t>
      </w:r>
    </w:p>
    <w:p w:rsidR="00691AFB" w:rsidRDefault="00691AFB" w:rsidP="00AB6DA9">
      <w:pPr>
        <w:suppressAutoHyphens w:val="0"/>
        <w:ind w:left="375" w:right="709"/>
        <w:jc w:val="center"/>
        <w:rPr>
          <w:sz w:val="28"/>
          <w:szCs w:val="28"/>
        </w:rPr>
      </w:pPr>
    </w:p>
    <w:p w:rsidR="008466B3" w:rsidRDefault="00674B80" w:rsidP="00F43D58">
      <w:pPr>
        <w:pStyle w:val="1"/>
      </w:pPr>
      <w:bookmarkStart w:id="10" w:name="_Toc99098093"/>
      <w:r>
        <w:t>Калибровка антенны</w:t>
      </w:r>
      <w:bookmarkEnd w:id="10"/>
    </w:p>
    <w:p w:rsidR="00311872" w:rsidRPr="00B8292B" w:rsidRDefault="00B8292B" w:rsidP="005F6B20">
      <w:pPr>
        <w:numPr>
          <w:ilvl w:val="1"/>
          <w:numId w:val="36"/>
        </w:numPr>
        <w:tabs>
          <w:tab w:val="clear" w:pos="42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B8292B">
        <w:rPr>
          <w:sz w:val="28"/>
          <w:szCs w:val="28"/>
        </w:rPr>
        <w:t xml:space="preserve"> </w:t>
      </w:r>
      <w:r w:rsidR="00674B80">
        <w:rPr>
          <w:sz w:val="28"/>
          <w:szCs w:val="28"/>
        </w:rPr>
        <w:t xml:space="preserve">Заказчику </w:t>
      </w:r>
      <w:r w:rsidR="008466B3" w:rsidRPr="00B8292B">
        <w:rPr>
          <w:sz w:val="28"/>
          <w:szCs w:val="28"/>
        </w:rPr>
        <w:t>поставляются антенны, прошедшие первичну</w:t>
      </w:r>
      <w:r w:rsidR="00311872" w:rsidRPr="00B8292B">
        <w:rPr>
          <w:sz w:val="28"/>
          <w:szCs w:val="28"/>
        </w:rPr>
        <w:t>ю калибровку</w:t>
      </w:r>
      <w:r w:rsidR="00674B80">
        <w:rPr>
          <w:sz w:val="28"/>
          <w:szCs w:val="28"/>
        </w:rPr>
        <w:t>*</w:t>
      </w:r>
      <w:r w:rsidR="00311872" w:rsidRPr="00B8292B">
        <w:rPr>
          <w:sz w:val="28"/>
          <w:szCs w:val="28"/>
        </w:rPr>
        <w:t>.</w:t>
      </w:r>
    </w:p>
    <w:p w:rsidR="00B8292B" w:rsidRPr="00B8292B" w:rsidRDefault="00B8292B" w:rsidP="005F6B20">
      <w:pPr>
        <w:numPr>
          <w:ilvl w:val="1"/>
          <w:numId w:val="36"/>
        </w:numPr>
        <w:tabs>
          <w:tab w:val="clear" w:pos="42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B8292B">
        <w:rPr>
          <w:sz w:val="28"/>
          <w:szCs w:val="28"/>
        </w:rPr>
        <w:lastRenderedPageBreak/>
        <w:t xml:space="preserve"> Первичную калибровку антенны проводят до ввода в эксплуатацию, а также после ремонта.</w:t>
      </w:r>
    </w:p>
    <w:p w:rsidR="00B8292B" w:rsidRPr="00B8292B" w:rsidRDefault="00B8292B" w:rsidP="005F6B20">
      <w:pPr>
        <w:numPr>
          <w:ilvl w:val="1"/>
          <w:numId w:val="36"/>
        </w:numPr>
        <w:tabs>
          <w:tab w:val="clear" w:pos="42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B8292B">
        <w:rPr>
          <w:sz w:val="28"/>
          <w:szCs w:val="28"/>
        </w:rPr>
        <w:t xml:space="preserve"> Периодическую калибровку при эксплуатации в полевых условия</w:t>
      </w:r>
      <w:proofErr w:type="gramStart"/>
      <w:r w:rsidRPr="00B8292B">
        <w:rPr>
          <w:sz w:val="28"/>
          <w:szCs w:val="28"/>
        </w:rPr>
        <w:t>х–</w:t>
      </w:r>
      <w:proofErr w:type="gramEnd"/>
      <w:r w:rsidRPr="00B8292B">
        <w:rPr>
          <w:sz w:val="28"/>
          <w:szCs w:val="28"/>
        </w:rPr>
        <w:t xml:space="preserve"> не реже одного раза в год.</w:t>
      </w:r>
    </w:p>
    <w:p w:rsidR="00B8292B" w:rsidRPr="00B8292B" w:rsidRDefault="00B8292B" w:rsidP="005F6B20">
      <w:pPr>
        <w:numPr>
          <w:ilvl w:val="1"/>
          <w:numId w:val="36"/>
        </w:numPr>
        <w:tabs>
          <w:tab w:val="clear" w:pos="42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B8292B">
        <w:rPr>
          <w:sz w:val="28"/>
          <w:szCs w:val="28"/>
        </w:rPr>
        <w:t xml:space="preserve"> Периодическую калибровку при эксплуатации в лабораторных условиях - не реже одного раза в 2 года.</w:t>
      </w:r>
    </w:p>
    <w:p w:rsidR="00B8292B" w:rsidRDefault="00674B80" w:rsidP="00B8292B">
      <w:pPr>
        <w:rPr>
          <w:sz w:val="28"/>
          <w:szCs w:val="28"/>
        </w:rPr>
      </w:pPr>
      <w:r w:rsidRPr="00674B80">
        <w:rPr>
          <w:sz w:val="28"/>
          <w:szCs w:val="28"/>
        </w:rPr>
        <w:t>*По согласованию с Заказчиком</w:t>
      </w:r>
      <w:r w:rsidR="00C15C74">
        <w:rPr>
          <w:sz w:val="28"/>
          <w:szCs w:val="28"/>
        </w:rPr>
        <w:t>.</w:t>
      </w:r>
    </w:p>
    <w:p w:rsidR="00C15C74" w:rsidRDefault="00C15C74" w:rsidP="00B8292B">
      <w:pPr>
        <w:rPr>
          <w:sz w:val="28"/>
          <w:szCs w:val="28"/>
        </w:rPr>
      </w:pPr>
    </w:p>
    <w:p w:rsidR="00C15C74" w:rsidRDefault="00C15C74" w:rsidP="00B8292B">
      <w:pPr>
        <w:rPr>
          <w:sz w:val="28"/>
          <w:szCs w:val="28"/>
        </w:rPr>
      </w:pPr>
    </w:p>
    <w:p w:rsidR="00C15C74" w:rsidRDefault="00C15C74" w:rsidP="00B8292B">
      <w:pPr>
        <w:rPr>
          <w:sz w:val="28"/>
          <w:szCs w:val="28"/>
        </w:rPr>
      </w:pPr>
    </w:p>
    <w:p w:rsidR="00C15C74" w:rsidRPr="00674B80" w:rsidRDefault="00C15C74" w:rsidP="00B8292B">
      <w:pPr>
        <w:rPr>
          <w:sz w:val="28"/>
          <w:szCs w:val="28"/>
        </w:rPr>
      </w:pPr>
    </w:p>
    <w:p w:rsidR="00B8292B" w:rsidRDefault="00B8292B" w:rsidP="00B8292B"/>
    <w:p w:rsidR="00FA116A" w:rsidRPr="00B8292B" w:rsidRDefault="00FA116A" w:rsidP="00B8292B">
      <w:pPr>
        <w:sectPr w:rsidR="00FA116A" w:rsidRPr="00B8292B" w:rsidSect="005F6B20">
          <w:foot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85CA1" w:rsidRDefault="00FA116A" w:rsidP="00F43D58">
      <w:pPr>
        <w:pStyle w:val="1"/>
        <w:numPr>
          <w:ilvl w:val="0"/>
          <w:numId w:val="0"/>
        </w:numPr>
      </w:pPr>
      <w:bookmarkStart w:id="11" w:name="_Toc99098094"/>
      <w:r>
        <w:lastRenderedPageBreak/>
        <w:t xml:space="preserve">ПРИЛОЖЕНИЕ </w:t>
      </w:r>
      <w:r w:rsidR="00190571">
        <w:t>А</w:t>
      </w:r>
      <w:bookmarkEnd w:id="11"/>
    </w:p>
    <w:p w:rsidR="00385CA1" w:rsidRDefault="00190571" w:rsidP="00385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зависимости коэффициента усиления антенны </w:t>
      </w:r>
      <w:r w:rsidR="008D2F08">
        <w:rPr>
          <w:sz w:val="28"/>
          <w:szCs w:val="28"/>
        </w:rPr>
        <w:t>П6-222М</w:t>
      </w:r>
      <w:r>
        <w:rPr>
          <w:sz w:val="28"/>
          <w:szCs w:val="28"/>
        </w:rPr>
        <w:t xml:space="preserve"> от частоты</w:t>
      </w:r>
      <w:r w:rsidR="00F66EE4">
        <w:rPr>
          <w:sz w:val="28"/>
          <w:szCs w:val="28"/>
        </w:rPr>
        <w:t xml:space="preserve"> (пассивный режим).</w:t>
      </w:r>
    </w:p>
    <w:p w:rsidR="00FA116A" w:rsidRPr="00691AFB" w:rsidRDefault="00BD0EE4" w:rsidP="00691AF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F40342" wp14:editId="752DD2DD">
                <wp:simplePos x="0" y="0"/>
                <wp:positionH relativeFrom="column">
                  <wp:posOffset>2494915</wp:posOffset>
                </wp:positionH>
                <wp:positionV relativeFrom="paragraph">
                  <wp:posOffset>133985</wp:posOffset>
                </wp:positionV>
                <wp:extent cx="4229100" cy="302260"/>
                <wp:effectExtent l="0" t="0" r="0" b="2540"/>
                <wp:wrapNone/>
                <wp:docPr id="1793" name="Text Box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AFB" w:rsidRDefault="00691AFB" w:rsidP="00691AFB">
                            <w:r>
                              <w:t>Изделие: Антенна измерительная П6-222М зав. №150322485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99" o:spid="_x0000_s1027" type="#_x0000_t202" style="position:absolute;left:0;text-align:left;margin-left:196.45pt;margin-top:10.55pt;width:333pt;height:23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buhwIAABw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" stroked="f">
                <v:textbox>
                  <w:txbxContent>
                    <w:p w:rsidR="00691AFB" w:rsidRDefault="00691AFB" w:rsidP="00691AFB">
                      <w:r>
                        <w:t>Изделие: Антенна измерительная П6-222М зав. №150322485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FF6AF5" wp14:editId="56B730D0">
            <wp:extent cx="9333471" cy="5379308"/>
            <wp:effectExtent l="0" t="0" r="20320" b="12065"/>
            <wp:docPr id="1794" name="Диаграмма 17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116A" w:rsidRPr="00691AFB" w:rsidRDefault="00C00DBD" w:rsidP="0033320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D8867C" wp14:editId="29AC249B">
                <wp:simplePos x="0" y="0"/>
                <wp:positionH relativeFrom="column">
                  <wp:posOffset>495300</wp:posOffset>
                </wp:positionH>
                <wp:positionV relativeFrom="paragraph">
                  <wp:posOffset>6486525</wp:posOffset>
                </wp:positionV>
                <wp:extent cx="352425" cy="333375"/>
                <wp:effectExtent l="5715" t="8255" r="13335" b="10795"/>
                <wp:wrapNone/>
                <wp:docPr id="1792" name="Rectangle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3" w:rsidRDefault="00513D83" w:rsidP="00D57547">
                            <w: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6" o:spid="_x0000_s1028" style="position:absolute;left:0;text-align:left;margin-left:39pt;margin-top:510.75pt;width:27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" strokecolor="white">
                <v:textbox style="layout-flow:vertical">
                  <w:txbxContent>
                    <w:p w:rsidR="00513D83" w:rsidRDefault="00513D83" w:rsidP="00D57547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F66EE4" w:rsidRDefault="00F66EE4" w:rsidP="00F66E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График зависимости коэффициента усиления антенны П6-222М от частоты (</w:t>
      </w:r>
      <w:r w:rsidR="007B139E">
        <w:rPr>
          <w:sz w:val="28"/>
          <w:szCs w:val="28"/>
        </w:rPr>
        <w:t>активный</w:t>
      </w:r>
      <w:r>
        <w:rPr>
          <w:sz w:val="28"/>
          <w:szCs w:val="28"/>
        </w:rPr>
        <w:t xml:space="preserve"> режим).</w:t>
      </w:r>
    </w:p>
    <w:p w:rsidR="00B4594D" w:rsidRDefault="00B4594D" w:rsidP="00F66EE4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B9535A" wp14:editId="63BF9330">
                <wp:simplePos x="0" y="0"/>
                <wp:positionH relativeFrom="column">
                  <wp:posOffset>2663190</wp:posOffset>
                </wp:positionH>
                <wp:positionV relativeFrom="paragraph">
                  <wp:posOffset>149826</wp:posOffset>
                </wp:positionV>
                <wp:extent cx="4229100" cy="302260"/>
                <wp:effectExtent l="0" t="0" r="0" b="2540"/>
                <wp:wrapNone/>
                <wp:docPr id="1797" name="Text Box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94D" w:rsidRDefault="00B4594D" w:rsidP="00B4594D">
                            <w:r>
                              <w:t>Изделие: Антенна измерительная П6-222М зав. №150322485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09.7pt;margin-top:11.8pt;width:333pt;height:23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zmiAIAABw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" stroked="f">
                <v:textbox>
                  <w:txbxContent>
                    <w:p w:rsidR="00B4594D" w:rsidRDefault="00B4594D" w:rsidP="00B4594D">
                      <w:r>
                        <w:t>Изделие: Антенна измерительная П6-222М зав. №150322485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1011B8" wp14:editId="53846BD3">
            <wp:extent cx="9358184" cy="5577016"/>
            <wp:effectExtent l="0" t="0" r="1460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6EE4" w:rsidRDefault="00F66EE4" w:rsidP="00273A03"/>
    <w:p w:rsidR="007B139E" w:rsidRPr="007B139E" w:rsidRDefault="007B139E" w:rsidP="007B139E">
      <w:pPr>
        <w:jc w:val="center"/>
        <w:sectPr w:rsidR="007B139E" w:rsidRPr="007B139E" w:rsidSect="00F66EE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A116A" w:rsidRPr="007F3177" w:rsidRDefault="00FA116A" w:rsidP="00F43D58">
      <w:pPr>
        <w:pStyle w:val="1"/>
        <w:numPr>
          <w:ilvl w:val="0"/>
          <w:numId w:val="0"/>
        </w:numPr>
      </w:pPr>
      <w:bookmarkStart w:id="12" w:name="_Toc99098095"/>
      <w:r w:rsidRPr="007F3177">
        <w:lastRenderedPageBreak/>
        <w:t>ПРИЛОЖЕНИЕ</w:t>
      </w:r>
      <w:r w:rsidR="00190571" w:rsidRPr="007F3177">
        <w:t xml:space="preserve"> Б</w:t>
      </w:r>
      <w:bookmarkEnd w:id="12"/>
    </w:p>
    <w:p w:rsidR="00FA116A" w:rsidRDefault="00FA116A" w:rsidP="00FA116A">
      <w:pPr>
        <w:tabs>
          <w:tab w:val="num" w:pos="0"/>
        </w:tabs>
        <w:ind w:right="707"/>
        <w:jc w:val="right"/>
        <w:rPr>
          <w:bCs/>
        </w:rPr>
      </w:pPr>
    </w:p>
    <w:p w:rsidR="0072107B" w:rsidRPr="003255BC" w:rsidRDefault="00190571" w:rsidP="00BE3144">
      <w:pPr>
        <w:suppressAutoHyphens w:val="0"/>
        <w:spacing w:line="30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="00B4594D">
        <w:rPr>
          <w:bCs/>
          <w:sz w:val="28"/>
          <w:szCs w:val="28"/>
        </w:rPr>
        <w:t xml:space="preserve">начения коэффициента усиления </w:t>
      </w:r>
      <w:r w:rsidR="00FA116A" w:rsidRPr="00560D14">
        <w:rPr>
          <w:bCs/>
          <w:sz w:val="28"/>
          <w:szCs w:val="28"/>
        </w:rPr>
        <w:t xml:space="preserve">антенны </w:t>
      </w:r>
      <w:r w:rsidR="008D2F08">
        <w:rPr>
          <w:bCs/>
          <w:color w:val="000000"/>
          <w:sz w:val="28"/>
          <w:szCs w:val="28"/>
        </w:rPr>
        <w:t>П6-222М</w:t>
      </w:r>
      <w:r w:rsidR="00FA116A" w:rsidRPr="00560D14">
        <w:rPr>
          <w:bCs/>
          <w:color w:val="000000"/>
          <w:sz w:val="28"/>
          <w:szCs w:val="28"/>
        </w:rPr>
        <w:t xml:space="preserve"> зав.</w:t>
      </w:r>
      <w:r w:rsidR="00311872">
        <w:rPr>
          <w:bCs/>
          <w:color w:val="000000"/>
          <w:sz w:val="28"/>
          <w:szCs w:val="28"/>
        </w:rPr>
        <w:t xml:space="preserve"> </w:t>
      </w:r>
      <w:r w:rsidR="00FA116A" w:rsidRPr="00560D14">
        <w:rPr>
          <w:bCs/>
          <w:color w:val="000000"/>
          <w:sz w:val="28"/>
          <w:szCs w:val="28"/>
        </w:rPr>
        <w:t>№</w:t>
      </w:r>
      <w:r w:rsidR="00FF5D73">
        <w:rPr>
          <w:bCs/>
          <w:color w:val="000000"/>
          <w:sz w:val="28"/>
          <w:szCs w:val="28"/>
        </w:rPr>
        <w:t xml:space="preserve"> </w:t>
      </w:r>
      <w:r w:rsidR="0025214D" w:rsidRPr="00674B80">
        <w:rPr>
          <w:sz w:val="28"/>
          <w:szCs w:val="28"/>
        </w:rPr>
        <w:t>150322485</w:t>
      </w:r>
    </w:p>
    <w:p w:rsidR="00FA116A" w:rsidRDefault="00FA116A" w:rsidP="00BE3144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  <w:r w:rsidRPr="00560D14">
        <w:rPr>
          <w:bCs/>
          <w:sz w:val="28"/>
          <w:szCs w:val="28"/>
        </w:rPr>
        <w:t>для заданной частоты</w:t>
      </w:r>
    </w:p>
    <w:p w:rsidR="0072107B" w:rsidRPr="00560D14" w:rsidRDefault="0072107B" w:rsidP="00FA116A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D4609D" w:rsidRDefault="00190571" w:rsidP="00FA116A">
      <w:pPr>
        <w:rPr>
          <w:sz w:val="28"/>
          <w:szCs w:val="28"/>
        </w:rPr>
      </w:pPr>
      <w:r>
        <w:rPr>
          <w:sz w:val="28"/>
          <w:szCs w:val="28"/>
        </w:rPr>
        <w:t>Таблица Б.1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7B139E" w:rsidRPr="004E4587" w:rsidTr="007B139E">
        <w:trPr>
          <w:trHeight w:val="65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B139E" w:rsidRPr="004E4587" w:rsidRDefault="007B139E" w:rsidP="007B139E">
            <w:pPr>
              <w:jc w:val="center"/>
              <w:rPr>
                <w:bCs/>
              </w:rPr>
            </w:pPr>
            <w:r w:rsidRPr="004E4587">
              <w:rPr>
                <w:bCs/>
              </w:rPr>
              <w:t>Частота, ГГц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B139E" w:rsidRPr="004E4587" w:rsidRDefault="007B139E" w:rsidP="007B139E">
            <w:pPr>
              <w:jc w:val="center"/>
            </w:pPr>
            <w:r w:rsidRPr="004E4587">
              <w:t>Коэффициент усиления в пассивном режиме, дБ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39E" w:rsidRPr="004E4587" w:rsidRDefault="007B139E" w:rsidP="007B139E">
            <w:pPr>
              <w:jc w:val="center"/>
            </w:pPr>
            <w:r w:rsidRPr="004E4587">
              <w:t>Коэффициент усиления в активном режиме, дБ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1,0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5,7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bookmarkStart w:id="13" w:name="_GoBack"/>
            <w:bookmarkEnd w:id="13"/>
            <w:r>
              <w:t>35,4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38,0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2,0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37,4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2,5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36,9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3,0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37,2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3,5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37,2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4,0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37,8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4,5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38,2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5,0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38,1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5,5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38,1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37,9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37,8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37,3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36,7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8,0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36,8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8,5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36,7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9,0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36,9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9,5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36,5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10,0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35,8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10,5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36,4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11,0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36,0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11,5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35,7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12,0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35,8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12,5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5,9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34,8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13,0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5,8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34,5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13,5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35,1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14,0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34,9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14,5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34,5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15,0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7,1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35,0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15,5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34,4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16,0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5,7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33,1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16,5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33,9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17,0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33,7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17,5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6,1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33,7</w:t>
            </w:r>
          </w:p>
        </w:tc>
      </w:tr>
      <w:tr w:rsidR="00B4594D" w:rsidRPr="007B139E" w:rsidTr="007B139E">
        <w:trPr>
          <w:trHeight w:val="26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18,0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594D" w:rsidRDefault="00B4594D">
            <w:pPr>
              <w:jc w:val="center"/>
            </w:pPr>
            <w:r>
              <w:t>5,4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4D" w:rsidRDefault="00B4594D">
            <w:pPr>
              <w:jc w:val="center"/>
            </w:pPr>
            <w:r>
              <w:t>32,7</w:t>
            </w:r>
          </w:p>
        </w:tc>
      </w:tr>
    </w:tbl>
    <w:p w:rsidR="00A828B8" w:rsidRDefault="00A828B8" w:rsidP="00FA116A">
      <w:pPr>
        <w:tabs>
          <w:tab w:val="num" w:pos="0"/>
        </w:tabs>
        <w:ind w:right="-1"/>
        <w:jc w:val="center"/>
      </w:pPr>
    </w:p>
    <w:sectPr w:rsidR="00A828B8" w:rsidSect="00FA1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59" w:rsidRDefault="00C64359" w:rsidP="008050A7">
      <w:r>
        <w:separator/>
      </w:r>
    </w:p>
  </w:endnote>
  <w:endnote w:type="continuationSeparator" w:id="0">
    <w:p w:rsidR="00C64359" w:rsidRDefault="00C64359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83" w:rsidRDefault="00513D83" w:rsidP="00513D8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E4587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59" w:rsidRDefault="00C64359" w:rsidP="008050A7">
      <w:r>
        <w:separator/>
      </w:r>
    </w:p>
  </w:footnote>
  <w:footnote w:type="continuationSeparator" w:id="0">
    <w:p w:rsidR="00C64359" w:rsidRDefault="00C64359" w:rsidP="0080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5292801"/>
    <w:multiLevelType w:val="multilevel"/>
    <w:tmpl w:val="ECE46C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6CD2692"/>
    <w:multiLevelType w:val="multilevel"/>
    <w:tmpl w:val="D0A00F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4">
    <w:nsid w:val="080E43D4"/>
    <w:multiLevelType w:val="multilevel"/>
    <w:tmpl w:val="C1B28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152441A0"/>
    <w:multiLevelType w:val="multilevel"/>
    <w:tmpl w:val="9EA6DC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700134F"/>
    <w:multiLevelType w:val="hybridMultilevel"/>
    <w:tmpl w:val="EF04F9C4"/>
    <w:lvl w:ilvl="0" w:tplc="68F4DBE2">
      <w:start w:val="1"/>
      <w:numFmt w:val="decimal"/>
      <w:pStyle w:val="1"/>
      <w:lvlText w:val="%1"/>
      <w:lvlJc w:val="left"/>
      <w:pPr>
        <w:tabs>
          <w:tab w:val="num" w:pos="227"/>
        </w:tabs>
        <w:ind w:left="680" w:hanging="680"/>
      </w:pPr>
      <w:rPr>
        <w:rFonts w:hint="default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925C2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167864"/>
    <w:multiLevelType w:val="hybridMultilevel"/>
    <w:tmpl w:val="AE50B2DE"/>
    <w:lvl w:ilvl="0" w:tplc="691AA376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967A5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84C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60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6A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542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E5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E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05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C100B"/>
    <w:multiLevelType w:val="hybridMultilevel"/>
    <w:tmpl w:val="758C15D6"/>
    <w:lvl w:ilvl="0" w:tplc="3F340F4C">
      <w:start w:val="1"/>
      <w:numFmt w:val="bullet"/>
      <w:lvlText w:val="—"/>
      <w:lvlJc w:val="left"/>
      <w:pPr>
        <w:tabs>
          <w:tab w:val="num" w:pos="1163"/>
        </w:tabs>
        <w:ind w:left="709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51668C7"/>
    <w:multiLevelType w:val="multilevel"/>
    <w:tmpl w:val="78B2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A0F6A"/>
    <w:multiLevelType w:val="hybridMultilevel"/>
    <w:tmpl w:val="F2C894F2"/>
    <w:lvl w:ilvl="0" w:tplc="3F340F4C">
      <w:start w:val="1"/>
      <w:numFmt w:val="bullet"/>
      <w:lvlText w:val="—"/>
      <w:lvlJc w:val="left"/>
      <w:pPr>
        <w:tabs>
          <w:tab w:val="num" w:pos="1163"/>
        </w:tabs>
        <w:ind w:left="709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9526C3F"/>
    <w:multiLevelType w:val="hybridMultilevel"/>
    <w:tmpl w:val="78B2C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D2B33"/>
    <w:multiLevelType w:val="hybridMultilevel"/>
    <w:tmpl w:val="89169204"/>
    <w:lvl w:ilvl="0" w:tplc="60BEC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0323B93"/>
    <w:multiLevelType w:val="multilevel"/>
    <w:tmpl w:val="1AD024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732993"/>
    <w:multiLevelType w:val="hybridMultilevel"/>
    <w:tmpl w:val="B12EA1C0"/>
    <w:lvl w:ilvl="0" w:tplc="096024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5575A"/>
    <w:multiLevelType w:val="multilevel"/>
    <w:tmpl w:val="FC2E1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CC807A4"/>
    <w:multiLevelType w:val="multilevel"/>
    <w:tmpl w:val="9656D87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19">
    <w:nsid w:val="40A95B3E"/>
    <w:multiLevelType w:val="hybridMultilevel"/>
    <w:tmpl w:val="26C6CFC8"/>
    <w:lvl w:ilvl="0" w:tplc="633A30B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757B81"/>
    <w:multiLevelType w:val="hybridMultilevel"/>
    <w:tmpl w:val="9FF2B582"/>
    <w:lvl w:ilvl="0" w:tplc="3F340F4C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1B42E9"/>
    <w:multiLevelType w:val="hybridMultilevel"/>
    <w:tmpl w:val="148CB762"/>
    <w:lvl w:ilvl="0" w:tplc="F7180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C1320F"/>
    <w:multiLevelType w:val="multilevel"/>
    <w:tmpl w:val="78B2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44F75"/>
    <w:multiLevelType w:val="multilevel"/>
    <w:tmpl w:val="1EAAA2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DF29BC"/>
    <w:multiLevelType w:val="multilevel"/>
    <w:tmpl w:val="CB586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2821462"/>
    <w:multiLevelType w:val="hybridMultilevel"/>
    <w:tmpl w:val="7AC2EC92"/>
    <w:lvl w:ilvl="0" w:tplc="2ED4CE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6678D"/>
    <w:multiLevelType w:val="hybridMultilevel"/>
    <w:tmpl w:val="599C258C"/>
    <w:lvl w:ilvl="0" w:tplc="2250A5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D853DD"/>
    <w:multiLevelType w:val="multilevel"/>
    <w:tmpl w:val="1EE8270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28">
    <w:nsid w:val="57924585"/>
    <w:multiLevelType w:val="multilevel"/>
    <w:tmpl w:val="65528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cs="Times New Roman" w:hint="default"/>
      </w:rPr>
    </w:lvl>
  </w:abstractNum>
  <w:abstractNum w:abstractNumId="29">
    <w:nsid w:val="58AD3A78"/>
    <w:multiLevelType w:val="hybridMultilevel"/>
    <w:tmpl w:val="8752F746"/>
    <w:lvl w:ilvl="0" w:tplc="47085B0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A245951"/>
    <w:multiLevelType w:val="multilevel"/>
    <w:tmpl w:val="632C2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1">
    <w:nsid w:val="5A5A077D"/>
    <w:multiLevelType w:val="hybridMultilevel"/>
    <w:tmpl w:val="EF3679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1317296"/>
    <w:multiLevelType w:val="hybridMultilevel"/>
    <w:tmpl w:val="4BD2425C"/>
    <w:lvl w:ilvl="0" w:tplc="3F340F4C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4094C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A980CAE"/>
    <w:multiLevelType w:val="multilevel"/>
    <w:tmpl w:val="345288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C860CBE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D8607E8"/>
    <w:multiLevelType w:val="hybridMultilevel"/>
    <w:tmpl w:val="610A1AE4"/>
    <w:lvl w:ilvl="0" w:tplc="3F340F4C">
      <w:start w:val="1"/>
      <w:numFmt w:val="bullet"/>
      <w:lvlText w:val="—"/>
      <w:lvlJc w:val="left"/>
      <w:pPr>
        <w:tabs>
          <w:tab w:val="num" w:pos="459"/>
        </w:tabs>
        <w:ind w:left="5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7">
    <w:nsid w:val="6DBD3D22"/>
    <w:multiLevelType w:val="hybridMultilevel"/>
    <w:tmpl w:val="E6D89422"/>
    <w:lvl w:ilvl="0" w:tplc="D36C89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5C72D0C"/>
    <w:multiLevelType w:val="multilevel"/>
    <w:tmpl w:val="7870FD56"/>
    <w:lvl w:ilvl="0">
      <w:start w:val="1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5054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39">
    <w:nsid w:val="7DB7224D"/>
    <w:multiLevelType w:val="multilevel"/>
    <w:tmpl w:val="E820C77A"/>
    <w:lvl w:ilvl="0">
      <w:start w:val="7"/>
      <w:numFmt w:val="decimal"/>
      <w:lvlText w:val="%1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8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9" w:hanging="2160"/>
      </w:pPr>
      <w:rPr>
        <w:rFonts w:hint="default"/>
      </w:rPr>
    </w:lvl>
  </w:abstractNum>
  <w:abstractNum w:abstractNumId="40">
    <w:nsid w:val="7DE34011"/>
    <w:multiLevelType w:val="multilevel"/>
    <w:tmpl w:val="D660C438"/>
    <w:lvl w:ilvl="0">
      <w:start w:val="1"/>
      <w:numFmt w:val="decimal"/>
      <w:lvlText w:val="%1"/>
      <w:lvlJc w:val="left"/>
      <w:pPr>
        <w:ind w:left="1226" w:hanging="12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12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4" w:hanging="12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3" w:hanging="12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2" w:hanging="12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1"/>
  </w:num>
  <w:num w:numId="5">
    <w:abstractNumId w:val="28"/>
  </w:num>
  <w:num w:numId="6">
    <w:abstractNumId w:val="34"/>
  </w:num>
  <w:num w:numId="7">
    <w:abstractNumId w:val="5"/>
  </w:num>
  <w:num w:numId="8">
    <w:abstractNumId w:val="31"/>
  </w:num>
  <w:num w:numId="9">
    <w:abstractNumId w:val="29"/>
  </w:num>
  <w:num w:numId="10">
    <w:abstractNumId w:val="30"/>
  </w:num>
  <w:num w:numId="11">
    <w:abstractNumId w:val="4"/>
  </w:num>
  <w:num w:numId="12">
    <w:abstractNumId w:val="16"/>
  </w:num>
  <w:num w:numId="13">
    <w:abstractNumId w:val="15"/>
  </w:num>
  <w:num w:numId="14">
    <w:abstractNumId w:val="37"/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6"/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7"/>
  </w:num>
  <w:num w:numId="26">
    <w:abstractNumId w:val="3"/>
  </w:num>
  <w:num w:numId="27">
    <w:abstractNumId w:val="7"/>
  </w:num>
  <w:num w:numId="28">
    <w:abstractNumId w:val="25"/>
  </w:num>
  <w:num w:numId="29">
    <w:abstractNumId w:val="14"/>
  </w:num>
  <w:num w:numId="30">
    <w:abstractNumId w:val="13"/>
  </w:num>
  <w:num w:numId="31">
    <w:abstractNumId w:val="22"/>
  </w:num>
  <w:num w:numId="32">
    <w:abstractNumId w:val="24"/>
  </w:num>
  <w:num w:numId="33">
    <w:abstractNumId w:val="11"/>
  </w:num>
  <w:num w:numId="34">
    <w:abstractNumId w:val="35"/>
  </w:num>
  <w:num w:numId="35">
    <w:abstractNumId w:val="6"/>
  </w:num>
  <w:num w:numId="36">
    <w:abstractNumId w:val="23"/>
  </w:num>
  <w:num w:numId="37">
    <w:abstractNumId w:val="9"/>
  </w:num>
  <w:num w:numId="38">
    <w:abstractNumId w:val="12"/>
  </w:num>
  <w:num w:numId="39">
    <w:abstractNumId w:val="36"/>
  </w:num>
  <w:num w:numId="40">
    <w:abstractNumId w:val="40"/>
  </w:num>
  <w:num w:numId="41">
    <w:abstractNumId w:val="38"/>
  </w:num>
  <w:num w:numId="42">
    <w:abstractNumId w:val="8"/>
  </w:num>
  <w:num w:numId="43">
    <w:abstractNumId w:val="3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0684D"/>
    <w:rsid w:val="00010DD6"/>
    <w:rsid w:val="00020A80"/>
    <w:rsid w:val="000236EC"/>
    <w:rsid w:val="000256A2"/>
    <w:rsid w:val="0002770A"/>
    <w:rsid w:val="000353F3"/>
    <w:rsid w:val="000706E5"/>
    <w:rsid w:val="000727E9"/>
    <w:rsid w:val="00072FDE"/>
    <w:rsid w:val="0007357A"/>
    <w:rsid w:val="00087A5F"/>
    <w:rsid w:val="000944BD"/>
    <w:rsid w:val="00096555"/>
    <w:rsid w:val="000967EE"/>
    <w:rsid w:val="000A546C"/>
    <w:rsid w:val="000A5C41"/>
    <w:rsid w:val="000A741C"/>
    <w:rsid w:val="000B3AF8"/>
    <w:rsid w:val="000B3C86"/>
    <w:rsid w:val="000B5469"/>
    <w:rsid w:val="000C1073"/>
    <w:rsid w:val="000C46BA"/>
    <w:rsid w:val="000D7B89"/>
    <w:rsid w:val="000F7ABC"/>
    <w:rsid w:val="001008CE"/>
    <w:rsid w:val="001021A0"/>
    <w:rsid w:val="00121C36"/>
    <w:rsid w:val="00123D5B"/>
    <w:rsid w:val="00135F5B"/>
    <w:rsid w:val="00140E81"/>
    <w:rsid w:val="001439DC"/>
    <w:rsid w:val="001537C9"/>
    <w:rsid w:val="00156F55"/>
    <w:rsid w:val="0016022C"/>
    <w:rsid w:val="00175DA9"/>
    <w:rsid w:val="001833AB"/>
    <w:rsid w:val="001860C1"/>
    <w:rsid w:val="0018797B"/>
    <w:rsid w:val="00190571"/>
    <w:rsid w:val="001A24DB"/>
    <w:rsid w:val="001A3821"/>
    <w:rsid w:val="001A47DF"/>
    <w:rsid w:val="001B1F85"/>
    <w:rsid w:val="001B3ECF"/>
    <w:rsid w:val="001C31AD"/>
    <w:rsid w:val="001C5FE0"/>
    <w:rsid w:val="001E2065"/>
    <w:rsid w:val="001E3ACF"/>
    <w:rsid w:val="001E5D12"/>
    <w:rsid w:val="001F2666"/>
    <w:rsid w:val="001F4705"/>
    <w:rsid w:val="002010AF"/>
    <w:rsid w:val="002023BC"/>
    <w:rsid w:val="00210DC0"/>
    <w:rsid w:val="002131CA"/>
    <w:rsid w:val="00217B26"/>
    <w:rsid w:val="00222331"/>
    <w:rsid w:val="002320D4"/>
    <w:rsid w:val="002322EC"/>
    <w:rsid w:val="002350D3"/>
    <w:rsid w:val="00247058"/>
    <w:rsid w:val="0025214D"/>
    <w:rsid w:val="00263F3C"/>
    <w:rsid w:val="002641A3"/>
    <w:rsid w:val="0027018C"/>
    <w:rsid w:val="00271CF0"/>
    <w:rsid w:val="00273A03"/>
    <w:rsid w:val="00273D92"/>
    <w:rsid w:val="00280266"/>
    <w:rsid w:val="00280D26"/>
    <w:rsid w:val="002811E7"/>
    <w:rsid w:val="00281A97"/>
    <w:rsid w:val="00284EFD"/>
    <w:rsid w:val="00287848"/>
    <w:rsid w:val="002A63EC"/>
    <w:rsid w:val="002B673F"/>
    <w:rsid w:val="002C78AB"/>
    <w:rsid w:val="002D2CC9"/>
    <w:rsid w:val="002E2A8E"/>
    <w:rsid w:val="002E44F3"/>
    <w:rsid w:val="002E465D"/>
    <w:rsid w:val="002E7376"/>
    <w:rsid w:val="002E7525"/>
    <w:rsid w:val="002F37DD"/>
    <w:rsid w:val="00301633"/>
    <w:rsid w:val="00306A2A"/>
    <w:rsid w:val="00306CD9"/>
    <w:rsid w:val="00311872"/>
    <w:rsid w:val="003122FC"/>
    <w:rsid w:val="003165A3"/>
    <w:rsid w:val="0032424F"/>
    <w:rsid w:val="003246ED"/>
    <w:rsid w:val="003254AE"/>
    <w:rsid w:val="003255BC"/>
    <w:rsid w:val="00330C9E"/>
    <w:rsid w:val="0033320A"/>
    <w:rsid w:val="00335EE5"/>
    <w:rsid w:val="003367D1"/>
    <w:rsid w:val="00336BC2"/>
    <w:rsid w:val="00342B9C"/>
    <w:rsid w:val="0036572D"/>
    <w:rsid w:val="003723E9"/>
    <w:rsid w:val="00385CA1"/>
    <w:rsid w:val="00390A7B"/>
    <w:rsid w:val="0039251E"/>
    <w:rsid w:val="003A5EC1"/>
    <w:rsid w:val="003A79C2"/>
    <w:rsid w:val="003B338C"/>
    <w:rsid w:val="003B49FC"/>
    <w:rsid w:val="003C2131"/>
    <w:rsid w:val="003C3C81"/>
    <w:rsid w:val="003C43F8"/>
    <w:rsid w:val="003D2DE7"/>
    <w:rsid w:val="003E6472"/>
    <w:rsid w:val="003E6841"/>
    <w:rsid w:val="003F0F5A"/>
    <w:rsid w:val="00402087"/>
    <w:rsid w:val="0040266B"/>
    <w:rsid w:val="004028E1"/>
    <w:rsid w:val="00404094"/>
    <w:rsid w:val="004105F6"/>
    <w:rsid w:val="00417245"/>
    <w:rsid w:val="00417598"/>
    <w:rsid w:val="00420356"/>
    <w:rsid w:val="00423B6E"/>
    <w:rsid w:val="004374AD"/>
    <w:rsid w:val="00444884"/>
    <w:rsid w:val="00445D51"/>
    <w:rsid w:val="004533A5"/>
    <w:rsid w:val="00487A43"/>
    <w:rsid w:val="00493B07"/>
    <w:rsid w:val="00495BF9"/>
    <w:rsid w:val="004A06B8"/>
    <w:rsid w:val="004C0EE6"/>
    <w:rsid w:val="004C10C5"/>
    <w:rsid w:val="004C2FFC"/>
    <w:rsid w:val="004C56C5"/>
    <w:rsid w:val="004C58E4"/>
    <w:rsid w:val="004D0D0A"/>
    <w:rsid w:val="004D6057"/>
    <w:rsid w:val="004E3238"/>
    <w:rsid w:val="004E4587"/>
    <w:rsid w:val="004E604F"/>
    <w:rsid w:val="004F29AB"/>
    <w:rsid w:val="004F6AA2"/>
    <w:rsid w:val="004F6DA4"/>
    <w:rsid w:val="005020A8"/>
    <w:rsid w:val="005070FD"/>
    <w:rsid w:val="00513D83"/>
    <w:rsid w:val="00520E79"/>
    <w:rsid w:val="00532AAF"/>
    <w:rsid w:val="00545569"/>
    <w:rsid w:val="00551EAA"/>
    <w:rsid w:val="005528F2"/>
    <w:rsid w:val="00555370"/>
    <w:rsid w:val="005562DE"/>
    <w:rsid w:val="00560D14"/>
    <w:rsid w:val="0056153F"/>
    <w:rsid w:val="00581BFC"/>
    <w:rsid w:val="00591F5D"/>
    <w:rsid w:val="005A06B5"/>
    <w:rsid w:val="005B10A8"/>
    <w:rsid w:val="005D5E46"/>
    <w:rsid w:val="005E6478"/>
    <w:rsid w:val="005F2CEC"/>
    <w:rsid w:val="005F6B20"/>
    <w:rsid w:val="00601DA7"/>
    <w:rsid w:val="00603518"/>
    <w:rsid w:val="00604853"/>
    <w:rsid w:val="00611695"/>
    <w:rsid w:val="00616388"/>
    <w:rsid w:val="00620EBA"/>
    <w:rsid w:val="0063018C"/>
    <w:rsid w:val="00632A58"/>
    <w:rsid w:val="00647F5E"/>
    <w:rsid w:val="00657ECA"/>
    <w:rsid w:val="0066055E"/>
    <w:rsid w:val="006668E7"/>
    <w:rsid w:val="00674B80"/>
    <w:rsid w:val="006771EB"/>
    <w:rsid w:val="00690B3C"/>
    <w:rsid w:val="00691AFB"/>
    <w:rsid w:val="006A315B"/>
    <w:rsid w:val="006B1CA8"/>
    <w:rsid w:val="006B5777"/>
    <w:rsid w:val="006B5DAA"/>
    <w:rsid w:val="006B6AA6"/>
    <w:rsid w:val="006C2156"/>
    <w:rsid w:val="006C7834"/>
    <w:rsid w:val="006D4CC4"/>
    <w:rsid w:val="006E72A7"/>
    <w:rsid w:val="006F0F4F"/>
    <w:rsid w:val="006F0F66"/>
    <w:rsid w:val="006F74AD"/>
    <w:rsid w:val="007000F8"/>
    <w:rsid w:val="0072107B"/>
    <w:rsid w:val="00726C29"/>
    <w:rsid w:val="00746E65"/>
    <w:rsid w:val="00754700"/>
    <w:rsid w:val="00756917"/>
    <w:rsid w:val="0076024A"/>
    <w:rsid w:val="00762AAF"/>
    <w:rsid w:val="00762F93"/>
    <w:rsid w:val="00763048"/>
    <w:rsid w:val="007643C6"/>
    <w:rsid w:val="0077210D"/>
    <w:rsid w:val="00772AE9"/>
    <w:rsid w:val="007A1F7E"/>
    <w:rsid w:val="007A641C"/>
    <w:rsid w:val="007B0CCA"/>
    <w:rsid w:val="007B0ED7"/>
    <w:rsid w:val="007B139E"/>
    <w:rsid w:val="007B4E57"/>
    <w:rsid w:val="007D250E"/>
    <w:rsid w:val="007E0AB6"/>
    <w:rsid w:val="007F3177"/>
    <w:rsid w:val="008050A7"/>
    <w:rsid w:val="00805666"/>
    <w:rsid w:val="00825F14"/>
    <w:rsid w:val="00826620"/>
    <w:rsid w:val="00826DBE"/>
    <w:rsid w:val="0083185C"/>
    <w:rsid w:val="00832D4F"/>
    <w:rsid w:val="008407F6"/>
    <w:rsid w:val="008466B3"/>
    <w:rsid w:val="00855C85"/>
    <w:rsid w:val="008561F1"/>
    <w:rsid w:val="008567F0"/>
    <w:rsid w:val="00863654"/>
    <w:rsid w:val="00874F5C"/>
    <w:rsid w:val="00880BA1"/>
    <w:rsid w:val="00882518"/>
    <w:rsid w:val="00883898"/>
    <w:rsid w:val="00883B6B"/>
    <w:rsid w:val="008857CB"/>
    <w:rsid w:val="008859C1"/>
    <w:rsid w:val="00893196"/>
    <w:rsid w:val="00897EEB"/>
    <w:rsid w:val="008A46AE"/>
    <w:rsid w:val="008B5370"/>
    <w:rsid w:val="008B5DF8"/>
    <w:rsid w:val="008B7AAC"/>
    <w:rsid w:val="008C4877"/>
    <w:rsid w:val="008D2A47"/>
    <w:rsid w:val="008D2F08"/>
    <w:rsid w:val="008D31CB"/>
    <w:rsid w:val="008F0A13"/>
    <w:rsid w:val="008F5DA3"/>
    <w:rsid w:val="008F6A4F"/>
    <w:rsid w:val="00905226"/>
    <w:rsid w:val="00917160"/>
    <w:rsid w:val="00917412"/>
    <w:rsid w:val="00921B4A"/>
    <w:rsid w:val="00927B37"/>
    <w:rsid w:val="00930FD1"/>
    <w:rsid w:val="00947713"/>
    <w:rsid w:val="00970E9D"/>
    <w:rsid w:val="009849EB"/>
    <w:rsid w:val="00992806"/>
    <w:rsid w:val="009C445D"/>
    <w:rsid w:val="009C50F5"/>
    <w:rsid w:val="009D27B7"/>
    <w:rsid w:val="009D6463"/>
    <w:rsid w:val="009F12D5"/>
    <w:rsid w:val="009F454E"/>
    <w:rsid w:val="009F45BB"/>
    <w:rsid w:val="009F487C"/>
    <w:rsid w:val="00A0593F"/>
    <w:rsid w:val="00A06839"/>
    <w:rsid w:val="00A11165"/>
    <w:rsid w:val="00A32845"/>
    <w:rsid w:val="00A364A0"/>
    <w:rsid w:val="00A36A27"/>
    <w:rsid w:val="00A36F87"/>
    <w:rsid w:val="00A40207"/>
    <w:rsid w:val="00A42A38"/>
    <w:rsid w:val="00A4310D"/>
    <w:rsid w:val="00A45CDB"/>
    <w:rsid w:val="00A46925"/>
    <w:rsid w:val="00A50B32"/>
    <w:rsid w:val="00A52AA4"/>
    <w:rsid w:val="00A543D4"/>
    <w:rsid w:val="00A66083"/>
    <w:rsid w:val="00A7436C"/>
    <w:rsid w:val="00A75A75"/>
    <w:rsid w:val="00A75C87"/>
    <w:rsid w:val="00A8092B"/>
    <w:rsid w:val="00A828B8"/>
    <w:rsid w:val="00A854F8"/>
    <w:rsid w:val="00A86EF6"/>
    <w:rsid w:val="00A90D89"/>
    <w:rsid w:val="00A930FC"/>
    <w:rsid w:val="00A97A0E"/>
    <w:rsid w:val="00AA5236"/>
    <w:rsid w:val="00AA6AC4"/>
    <w:rsid w:val="00AA72A4"/>
    <w:rsid w:val="00AA7C63"/>
    <w:rsid w:val="00AB6DA9"/>
    <w:rsid w:val="00AC2898"/>
    <w:rsid w:val="00AD7FDF"/>
    <w:rsid w:val="00AE4921"/>
    <w:rsid w:val="00AE4C5C"/>
    <w:rsid w:val="00AF1E87"/>
    <w:rsid w:val="00B20B61"/>
    <w:rsid w:val="00B21B34"/>
    <w:rsid w:val="00B235CE"/>
    <w:rsid w:val="00B26801"/>
    <w:rsid w:val="00B35980"/>
    <w:rsid w:val="00B4594D"/>
    <w:rsid w:val="00B462C3"/>
    <w:rsid w:val="00B50D58"/>
    <w:rsid w:val="00B5396C"/>
    <w:rsid w:val="00B539D6"/>
    <w:rsid w:val="00B642EA"/>
    <w:rsid w:val="00B713B3"/>
    <w:rsid w:val="00B751CC"/>
    <w:rsid w:val="00B80A7D"/>
    <w:rsid w:val="00B8292B"/>
    <w:rsid w:val="00B84ACD"/>
    <w:rsid w:val="00B87192"/>
    <w:rsid w:val="00B914FA"/>
    <w:rsid w:val="00B95CFF"/>
    <w:rsid w:val="00BB391B"/>
    <w:rsid w:val="00BB66D0"/>
    <w:rsid w:val="00BD0EE4"/>
    <w:rsid w:val="00BD6758"/>
    <w:rsid w:val="00BD7BD2"/>
    <w:rsid w:val="00BE11C3"/>
    <w:rsid w:val="00BE3144"/>
    <w:rsid w:val="00BE40A6"/>
    <w:rsid w:val="00BF6B93"/>
    <w:rsid w:val="00BF7BEB"/>
    <w:rsid w:val="00C00DBD"/>
    <w:rsid w:val="00C05436"/>
    <w:rsid w:val="00C1078C"/>
    <w:rsid w:val="00C15C74"/>
    <w:rsid w:val="00C24FD1"/>
    <w:rsid w:val="00C25372"/>
    <w:rsid w:val="00C256DE"/>
    <w:rsid w:val="00C2695D"/>
    <w:rsid w:val="00C3217A"/>
    <w:rsid w:val="00C3707E"/>
    <w:rsid w:val="00C45C86"/>
    <w:rsid w:val="00C64359"/>
    <w:rsid w:val="00C648AA"/>
    <w:rsid w:val="00C74460"/>
    <w:rsid w:val="00C775B5"/>
    <w:rsid w:val="00C84282"/>
    <w:rsid w:val="00C84EE8"/>
    <w:rsid w:val="00C85E73"/>
    <w:rsid w:val="00C869B2"/>
    <w:rsid w:val="00C908B6"/>
    <w:rsid w:val="00C924B6"/>
    <w:rsid w:val="00C92FFE"/>
    <w:rsid w:val="00C930E8"/>
    <w:rsid w:val="00C9465D"/>
    <w:rsid w:val="00CA6B68"/>
    <w:rsid w:val="00CA7176"/>
    <w:rsid w:val="00CC2ED7"/>
    <w:rsid w:val="00CC5EEC"/>
    <w:rsid w:val="00CD1CF4"/>
    <w:rsid w:val="00CE0CF5"/>
    <w:rsid w:val="00CE3D34"/>
    <w:rsid w:val="00CE7850"/>
    <w:rsid w:val="00D13D88"/>
    <w:rsid w:val="00D15DE1"/>
    <w:rsid w:val="00D26DD2"/>
    <w:rsid w:val="00D375B6"/>
    <w:rsid w:val="00D4609D"/>
    <w:rsid w:val="00D475BE"/>
    <w:rsid w:val="00D5060C"/>
    <w:rsid w:val="00D507C6"/>
    <w:rsid w:val="00D57547"/>
    <w:rsid w:val="00D607B9"/>
    <w:rsid w:val="00D67DD0"/>
    <w:rsid w:val="00D72D5E"/>
    <w:rsid w:val="00D7452E"/>
    <w:rsid w:val="00D7502D"/>
    <w:rsid w:val="00D80FB8"/>
    <w:rsid w:val="00D84533"/>
    <w:rsid w:val="00D9438A"/>
    <w:rsid w:val="00DA03EF"/>
    <w:rsid w:val="00DA47EE"/>
    <w:rsid w:val="00DA7E3F"/>
    <w:rsid w:val="00DB125C"/>
    <w:rsid w:val="00DB2248"/>
    <w:rsid w:val="00DB23E1"/>
    <w:rsid w:val="00DC72FA"/>
    <w:rsid w:val="00DE1E59"/>
    <w:rsid w:val="00DF1FB1"/>
    <w:rsid w:val="00E02E31"/>
    <w:rsid w:val="00E0433E"/>
    <w:rsid w:val="00E04A45"/>
    <w:rsid w:val="00E05F7C"/>
    <w:rsid w:val="00E06253"/>
    <w:rsid w:val="00E15172"/>
    <w:rsid w:val="00E1551B"/>
    <w:rsid w:val="00E212D3"/>
    <w:rsid w:val="00E33672"/>
    <w:rsid w:val="00E51CCD"/>
    <w:rsid w:val="00E53B32"/>
    <w:rsid w:val="00E54892"/>
    <w:rsid w:val="00E556AA"/>
    <w:rsid w:val="00E57BB6"/>
    <w:rsid w:val="00E67964"/>
    <w:rsid w:val="00E67A2F"/>
    <w:rsid w:val="00E73A0B"/>
    <w:rsid w:val="00E75324"/>
    <w:rsid w:val="00EA10C0"/>
    <w:rsid w:val="00EA485B"/>
    <w:rsid w:val="00EC5938"/>
    <w:rsid w:val="00EE1603"/>
    <w:rsid w:val="00EF46C2"/>
    <w:rsid w:val="00EF6263"/>
    <w:rsid w:val="00F041BD"/>
    <w:rsid w:val="00F0583B"/>
    <w:rsid w:val="00F12E15"/>
    <w:rsid w:val="00F36A62"/>
    <w:rsid w:val="00F40579"/>
    <w:rsid w:val="00F43D58"/>
    <w:rsid w:val="00F66EE4"/>
    <w:rsid w:val="00F6791D"/>
    <w:rsid w:val="00F763F6"/>
    <w:rsid w:val="00F85390"/>
    <w:rsid w:val="00F8720B"/>
    <w:rsid w:val="00FA116A"/>
    <w:rsid w:val="00FA3840"/>
    <w:rsid w:val="00FB1868"/>
    <w:rsid w:val="00FB20F9"/>
    <w:rsid w:val="00FC0884"/>
    <w:rsid w:val="00FC66AB"/>
    <w:rsid w:val="00FC6FA9"/>
    <w:rsid w:val="00FE7CF8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1551B"/>
    <w:pPr>
      <w:keepNext/>
      <w:numPr>
        <w:numId w:val="35"/>
      </w:numPr>
      <w:tabs>
        <w:tab w:val="clear" w:pos="227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301633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BE3144"/>
  </w:style>
  <w:style w:type="paragraph" w:customStyle="1" w:styleId="11">
    <w:name w:val="Абзац списка1"/>
    <w:basedOn w:val="a"/>
    <w:rsid w:val="00C00DB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1551B"/>
    <w:pPr>
      <w:keepNext/>
      <w:numPr>
        <w:numId w:val="35"/>
      </w:numPr>
      <w:tabs>
        <w:tab w:val="clear" w:pos="227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301633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BE3144"/>
  </w:style>
  <w:style w:type="paragraph" w:customStyle="1" w:styleId="11">
    <w:name w:val="Абзац списка1"/>
    <w:basedOn w:val="a"/>
    <w:rsid w:val="00C00DB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kar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222\&#1055;6-222&#1052;\&#1055;6-222%20N\40_930_&#1055;6-222&#1052;_150322485_&#1054;&#1054;&#1054;%20&#1047;&#1074;&#1077;&#1079;&#1076;&#1072;\&#1055;6-222_15032248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222\&#1055;6-222&#1052;\&#1055;6-222%20N\40_930_&#1055;6-222&#1052;_150322485_&#1054;&#1054;&#1054;%20&#1047;&#1074;&#1077;&#1079;&#1076;&#1072;\&#1055;6-222_15032248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558659314367521E-2"/>
          <c:y val="0.12204406970387993"/>
          <c:w val="0.89032758618418706"/>
          <c:h val="0.74865839773574117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Лист1!$A$4:$A$38</c:f>
              <c:numCache>
                <c:formatCode>0.0</c:formatCode>
                <c:ptCount val="35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  <c:pt idx="19">
                  <c:v>10.5</c:v>
                </c:pt>
                <c:pt idx="20">
                  <c:v>11</c:v>
                </c:pt>
                <c:pt idx="21">
                  <c:v>11.5</c:v>
                </c:pt>
                <c:pt idx="22">
                  <c:v>12</c:v>
                </c:pt>
                <c:pt idx="23">
                  <c:v>12.5</c:v>
                </c:pt>
                <c:pt idx="24">
                  <c:v>13</c:v>
                </c:pt>
                <c:pt idx="25">
                  <c:v>13.5</c:v>
                </c:pt>
                <c:pt idx="26">
                  <c:v>14</c:v>
                </c:pt>
                <c:pt idx="27">
                  <c:v>14.5</c:v>
                </c:pt>
                <c:pt idx="28">
                  <c:v>15</c:v>
                </c:pt>
                <c:pt idx="29">
                  <c:v>15.5</c:v>
                </c:pt>
                <c:pt idx="30">
                  <c:v>16</c:v>
                </c:pt>
                <c:pt idx="31">
                  <c:v>16.5</c:v>
                </c:pt>
                <c:pt idx="32">
                  <c:v>17</c:v>
                </c:pt>
                <c:pt idx="33">
                  <c:v>17.5</c:v>
                </c:pt>
                <c:pt idx="34">
                  <c:v>18</c:v>
                </c:pt>
              </c:numCache>
            </c:numRef>
          </c:xVal>
          <c:yVal>
            <c:numRef>
              <c:f>Лист1!$B$4:$B$38</c:f>
              <c:numCache>
                <c:formatCode>0.0</c:formatCode>
                <c:ptCount val="35"/>
                <c:pt idx="0">
                  <c:v>5.7</c:v>
                </c:pt>
                <c:pt idx="1">
                  <c:v>7</c:v>
                </c:pt>
                <c:pt idx="2">
                  <c:v>6.4</c:v>
                </c:pt>
                <c:pt idx="3">
                  <c:v>6.1</c:v>
                </c:pt>
                <c:pt idx="4">
                  <c:v>6.3</c:v>
                </c:pt>
                <c:pt idx="5">
                  <c:v>6.5</c:v>
                </c:pt>
                <c:pt idx="6">
                  <c:v>7.2</c:v>
                </c:pt>
                <c:pt idx="7">
                  <c:v>7.6</c:v>
                </c:pt>
                <c:pt idx="8">
                  <c:v>7.5</c:v>
                </c:pt>
                <c:pt idx="9">
                  <c:v>7.7</c:v>
                </c:pt>
                <c:pt idx="10">
                  <c:v>7.7</c:v>
                </c:pt>
                <c:pt idx="11">
                  <c:v>7.7</c:v>
                </c:pt>
                <c:pt idx="12">
                  <c:v>7.4</c:v>
                </c:pt>
                <c:pt idx="13">
                  <c:v>6.8</c:v>
                </c:pt>
                <c:pt idx="14">
                  <c:v>7</c:v>
                </c:pt>
                <c:pt idx="15">
                  <c:v>7.1</c:v>
                </c:pt>
                <c:pt idx="16">
                  <c:v>7.2</c:v>
                </c:pt>
                <c:pt idx="17">
                  <c:v>6.9</c:v>
                </c:pt>
                <c:pt idx="18">
                  <c:v>6.4</c:v>
                </c:pt>
                <c:pt idx="19">
                  <c:v>6.9</c:v>
                </c:pt>
                <c:pt idx="20">
                  <c:v>6.7</c:v>
                </c:pt>
                <c:pt idx="21">
                  <c:v>6.5</c:v>
                </c:pt>
                <c:pt idx="22">
                  <c:v>6.6</c:v>
                </c:pt>
                <c:pt idx="23">
                  <c:v>5.9</c:v>
                </c:pt>
                <c:pt idx="24">
                  <c:v>5.8</c:v>
                </c:pt>
                <c:pt idx="25">
                  <c:v>6.4</c:v>
                </c:pt>
                <c:pt idx="26">
                  <c:v>6.4</c:v>
                </c:pt>
                <c:pt idx="27">
                  <c:v>6.3</c:v>
                </c:pt>
                <c:pt idx="28">
                  <c:v>7.1</c:v>
                </c:pt>
                <c:pt idx="29">
                  <c:v>6.8</c:v>
                </c:pt>
                <c:pt idx="30">
                  <c:v>5.7</c:v>
                </c:pt>
                <c:pt idx="31">
                  <c:v>6.4</c:v>
                </c:pt>
                <c:pt idx="32">
                  <c:v>6.6</c:v>
                </c:pt>
                <c:pt idx="33">
                  <c:v>6.1</c:v>
                </c:pt>
                <c:pt idx="34">
                  <c:v>5.4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252160"/>
        <c:axId val="188252736"/>
      </c:scatterChart>
      <c:valAx>
        <c:axId val="188252160"/>
        <c:scaling>
          <c:orientation val="minMax"/>
          <c:max val="18"/>
          <c:min val="1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206023945959092"/>
              <c:y val="0.93263527893114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252736"/>
        <c:crossesAt val="0"/>
        <c:crossBetween val="midCat"/>
        <c:majorUnit val="1"/>
        <c:minorUnit val="0.25"/>
      </c:valAx>
      <c:valAx>
        <c:axId val="188252736"/>
        <c:scaling>
          <c:orientation val="minMax"/>
          <c:max val="9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4398834186406547E-3"/>
              <c:y val="8.0148344283145032E-2"/>
            </c:manualLayout>
          </c:layout>
          <c:overlay val="0"/>
          <c:spPr>
            <a:noFill/>
            <a:ln w="25400">
              <a:noFill/>
            </a:ln>
          </c:spPr>
        </c:title>
        <c:numFmt formatCode="0_ ;[Red]\-0\ 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252160"/>
        <c:crossesAt val="0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501982037269463E-2"/>
          <c:y val="0.12182212020323287"/>
          <c:w val="0.89042678757443328"/>
          <c:h val="0.74911512721987983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yVal>
            <c:numRef>
              <c:f>Лист1!$A$4</c:f>
              <c:numCache>
                <c:formatCode>0.0</c:formatCode>
                <c:ptCount val="1"/>
                <c:pt idx="0">
                  <c:v>1</c:v>
                </c:pt>
              </c:numCache>
            </c:numRef>
          </c:yVal>
          <c:smooth val="1"/>
        </c:ser>
        <c:ser>
          <c:idx val="0"/>
          <c:order val="1"/>
          <c:marker>
            <c:symbol val="none"/>
          </c:marker>
          <c:yVal>
            <c:numRef>
              <c:f>Лист1!$A$5</c:f>
              <c:numCache>
                <c:formatCode>0.0</c:formatCode>
                <c:ptCount val="1"/>
                <c:pt idx="0">
                  <c:v>1.5</c:v>
                </c:pt>
              </c:numCache>
            </c:numRef>
          </c:yVal>
          <c:smooth val="1"/>
        </c:ser>
        <c:ser>
          <c:idx val="1"/>
          <c:order val="2"/>
          <c:marker>
            <c:symbol val="none"/>
          </c:marker>
          <c:yVal>
            <c:numRef>
              <c:f>Лист1!$A$6</c:f>
              <c:numCache>
                <c:formatCode>0.0</c:formatCode>
                <c:ptCount val="1"/>
                <c:pt idx="0">
                  <c:v>2</c:v>
                </c:pt>
              </c:numCache>
            </c:numRef>
          </c:yVal>
          <c:smooth val="1"/>
        </c:ser>
        <c:ser>
          <c:idx val="3"/>
          <c:order val="3"/>
          <c:marker>
            <c:symbol val="none"/>
          </c:marker>
          <c:yVal>
            <c:numRef>
              <c:f>Лист1!$A$7</c:f>
              <c:numCache>
                <c:formatCode>0.0</c:formatCode>
                <c:ptCount val="1"/>
                <c:pt idx="0">
                  <c:v>2.5</c:v>
                </c:pt>
              </c:numCache>
            </c:numRef>
          </c:yVal>
          <c:smooth val="1"/>
        </c:ser>
        <c:ser>
          <c:idx val="4"/>
          <c:order val="4"/>
          <c:marker>
            <c:symbol val="none"/>
          </c:marker>
          <c:yVal>
            <c:numRef>
              <c:f>Лист1!$A$8</c:f>
              <c:numCache>
                <c:formatCode>0.0</c:formatCode>
                <c:ptCount val="1"/>
                <c:pt idx="0">
                  <c:v>3</c:v>
                </c:pt>
              </c:numCache>
            </c:numRef>
          </c:yVal>
          <c:smooth val="1"/>
        </c:ser>
        <c:ser>
          <c:idx val="5"/>
          <c:order val="5"/>
          <c:marker>
            <c:symbol val="none"/>
          </c:marker>
          <c:yVal>
            <c:numRef>
              <c:f>Лист1!$A$9</c:f>
              <c:numCache>
                <c:formatCode>0.0</c:formatCode>
                <c:ptCount val="1"/>
                <c:pt idx="0">
                  <c:v>3.5</c:v>
                </c:pt>
              </c:numCache>
            </c:numRef>
          </c:yVal>
          <c:smooth val="1"/>
        </c:ser>
        <c:ser>
          <c:idx val="6"/>
          <c:order val="6"/>
          <c:marker>
            <c:symbol val="none"/>
          </c:marker>
          <c:yVal>
            <c:numRef>
              <c:f>Лист1!$A$10</c:f>
              <c:numCache>
                <c:formatCode>0.0</c:formatCode>
                <c:ptCount val="1"/>
                <c:pt idx="0">
                  <c:v>4</c:v>
                </c:pt>
              </c:numCache>
            </c:numRef>
          </c:yVal>
          <c:smooth val="1"/>
        </c:ser>
        <c:ser>
          <c:idx val="7"/>
          <c:order val="7"/>
          <c:marker>
            <c:symbol val="none"/>
          </c:marker>
          <c:yVal>
            <c:numRef>
              <c:f>Лист1!$A$11</c:f>
              <c:numCache>
                <c:formatCode>0.0</c:formatCode>
                <c:ptCount val="1"/>
                <c:pt idx="0">
                  <c:v>4.5</c:v>
                </c:pt>
              </c:numCache>
            </c:numRef>
          </c:yVal>
          <c:smooth val="1"/>
        </c:ser>
        <c:ser>
          <c:idx val="8"/>
          <c:order val="8"/>
          <c:marker>
            <c:symbol val="none"/>
          </c:marker>
          <c:yVal>
            <c:numRef>
              <c:f>Лист1!$A$12</c:f>
              <c:numCache>
                <c:formatCode>0.0</c:formatCode>
                <c:ptCount val="1"/>
                <c:pt idx="0">
                  <c:v>5</c:v>
                </c:pt>
              </c:numCache>
            </c:numRef>
          </c:yVal>
          <c:smooth val="1"/>
        </c:ser>
        <c:ser>
          <c:idx val="9"/>
          <c:order val="9"/>
          <c:marker>
            <c:symbol val="none"/>
          </c:marker>
          <c:yVal>
            <c:numRef>
              <c:f>Лист1!$A$13</c:f>
              <c:numCache>
                <c:formatCode>0.0</c:formatCode>
                <c:ptCount val="1"/>
                <c:pt idx="0">
                  <c:v>5.5</c:v>
                </c:pt>
              </c:numCache>
            </c:numRef>
          </c:yVal>
          <c:smooth val="1"/>
        </c:ser>
        <c:ser>
          <c:idx val="10"/>
          <c:order val="10"/>
          <c:marker>
            <c:symbol val="none"/>
          </c:marker>
          <c:yVal>
            <c:numRef>
              <c:f>Лист1!$A$14</c:f>
              <c:numCache>
                <c:formatCode>0.0</c:formatCode>
                <c:ptCount val="1"/>
                <c:pt idx="0">
                  <c:v>6</c:v>
                </c:pt>
              </c:numCache>
            </c:numRef>
          </c:yVal>
          <c:smooth val="1"/>
        </c:ser>
        <c:ser>
          <c:idx val="11"/>
          <c:order val="11"/>
          <c:marker>
            <c:symbol val="none"/>
          </c:marker>
          <c:yVal>
            <c:numRef>
              <c:f>Лист1!$A$15</c:f>
              <c:numCache>
                <c:formatCode>0.0</c:formatCode>
                <c:ptCount val="1"/>
                <c:pt idx="0">
                  <c:v>6.5</c:v>
                </c:pt>
              </c:numCache>
            </c:numRef>
          </c:yVal>
          <c:smooth val="1"/>
        </c:ser>
        <c:ser>
          <c:idx val="12"/>
          <c:order val="12"/>
          <c:marker>
            <c:symbol val="none"/>
          </c:marker>
          <c:yVal>
            <c:numRef>
              <c:f>Лист1!$A$16</c:f>
              <c:numCache>
                <c:formatCode>0.0</c:formatCode>
                <c:ptCount val="1"/>
                <c:pt idx="0">
                  <c:v>7</c:v>
                </c:pt>
              </c:numCache>
            </c:numRef>
          </c:yVal>
          <c:smooth val="1"/>
        </c:ser>
        <c:ser>
          <c:idx val="13"/>
          <c:order val="13"/>
          <c:marker>
            <c:symbol val="none"/>
          </c:marker>
          <c:yVal>
            <c:numRef>
              <c:f>Лист1!$A$17</c:f>
              <c:numCache>
                <c:formatCode>0.0</c:formatCode>
                <c:ptCount val="1"/>
                <c:pt idx="0">
                  <c:v>7.5</c:v>
                </c:pt>
              </c:numCache>
            </c:numRef>
          </c:yVal>
          <c:smooth val="1"/>
        </c:ser>
        <c:ser>
          <c:idx val="14"/>
          <c:order val="14"/>
          <c:marker>
            <c:symbol val="none"/>
          </c:marker>
          <c:yVal>
            <c:numRef>
              <c:f>Лист1!$A$18</c:f>
              <c:numCache>
                <c:formatCode>0.0</c:formatCode>
                <c:ptCount val="1"/>
                <c:pt idx="0">
                  <c:v>8</c:v>
                </c:pt>
              </c:numCache>
            </c:numRef>
          </c:yVal>
          <c:smooth val="1"/>
        </c:ser>
        <c:ser>
          <c:idx val="15"/>
          <c:order val="15"/>
          <c:marker>
            <c:symbol val="none"/>
          </c:marker>
          <c:yVal>
            <c:numRef>
              <c:f>Лист1!$A$19</c:f>
              <c:numCache>
                <c:formatCode>0.0</c:formatCode>
                <c:ptCount val="1"/>
                <c:pt idx="0">
                  <c:v>8.5</c:v>
                </c:pt>
              </c:numCache>
            </c:numRef>
          </c:yVal>
          <c:smooth val="1"/>
        </c:ser>
        <c:ser>
          <c:idx val="16"/>
          <c:order val="16"/>
          <c:marker>
            <c:symbol val="none"/>
          </c:marker>
          <c:yVal>
            <c:numRef>
              <c:f>Лист1!$A$20</c:f>
              <c:numCache>
                <c:formatCode>0.0</c:formatCode>
                <c:ptCount val="1"/>
                <c:pt idx="0">
                  <c:v>9</c:v>
                </c:pt>
              </c:numCache>
            </c:numRef>
          </c:yVal>
          <c:smooth val="1"/>
        </c:ser>
        <c:ser>
          <c:idx val="17"/>
          <c:order val="17"/>
          <c:marker>
            <c:symbol val="none"/>
          </c:marker>
          <c:yVal>
            <c:numRef>
              <c:f>Лист1!$A$21</c:f>
              <c:numCache>
                <c:formatCode>0.0</c:formatCode>
                <c:ptCount val="1"/>
                <c:pt idx="0">
                  <c:v>9.5</c:v>
                </c:pt>
              </c:numCache>
            </c:numRef>
          </c:yVal>
          <c:smooth val="1"/>
        </c:ser>
        <c:ser>
          <c:idx val="18"/>
          <c:order val="18"/>
          <c:marker>
            <c:symbol val="none"/>
          </c:marker>
          <c:yVal>
            <c:numRef>
              <c:f>Лист1!$A$22</c:f>
              <c:numCache>
                <c:formatCode>0.0</c:formatCode>
                <c:ptCount val="1"/>
                <c:pt idx="0">
                  <c:v>10</c:v>
                </c:pt>
              </c:numCache>
            </c:numRef>
          </c:yVal>
          <c:smooth val="1"/>
        </c:ser>
        <c:ser>
          <c:idx val="19"/>
          <c:order val="19"/>
          <c:marker>
            <c:symbol val="none"/>
          </c:marker>
          <c:yVal>
            <c:numRef>
              <c:f>Лист1!$A$23</c:f>
              <c:numCache>
                <c:formatCode>0.0</c:formatCode>
                <c:ptCount val="1"/>
                <c:pt idx="0">
                  <c:v>10.5</c:v>
                </c:pt>
              </c:numCache>
            </c:numRef>
          </c:yVal>
          <c:smooth val="1"/>
        </c:ser>
        <c:ser>
          <c:idx val="20"/>
          <c:order val="20"/>
          <c:marker>
            <c:symbol val="none"/>
          </c:marker>
          <c:yVal>
            <c:numRef>
              <c:f>Лист1!$A$24</c:f>
              <c:numCache>
                <c:formatCode>0.0</c:formatCode>
                <c:ptCount val="1"/>
                <c:pt idx="0">
                  <c:v>11</c:v>
                </c:pt>
              </c:numCache>
            </c:numRef>
          </c:yVal>
          <c:smooth val="1"/>
        </c:ser>
        <c:ser>
          <c:idx val="21"/>
          <c:order val="21"/>
          <c:marker>
            <c:symbol val="none"/>
          </c:marker>
          <c:yVal>
            <c:numRef>
              <c:f>Лист1!$A$25</c:f>
              <c:numCache>
                <c:formatCode>0.0</c:formatCode>
                <c:ptCount val="1"/>
                <c:pt idx="0">
                  <c:v>11.5</c:v>
                </c:pt>
              </c:numCache>
            </c:numRef>
          </c:yVal>
          <c:smooth val="1"/>
        </c:ser>
        <c:ser>
          <c:idx val="22"/>
          <c:order val="22"/>
          <c:marker>
            <c:symbol val="none"/>
          </c:marker>
          <c:yVal>
            <c:numRef>
              <c:f>Лист1!$A$26</c:f>
              <c:numCache>
                <c:formatCode>0.0</c:formatCode>
                <c:ptCount val="1"/>
                <c:pt idx="0">
                  <c:v>12</c:v>
                </c:pt>
              </c:numCache>
            </c:numRef>
          </c:yVal>
          <c:smooth val="1"/>
        </c:ser>
        <c:ser>
          <c:idx val="23"/>
          <c:order val="23"/>
          <c:marker>
            <c:symbol val="none"/>
          </c:marker>
          <c:yVal>
            <c:numRef>
              <c:f>Лист1!$A$27</c:f>
              <c:numCache>
                <c:formatCode>0.0</c:formatCode>
                <c:ptCount val="1"/>
                <c:pt idx="0">
                  <c:v>12.5</c:v>
                </c:pt>
              </c:numCache>
            </c:numRef>
          </c:yVal>
          <c:smooth val="1"/>
        </c:ser>
        <c:ser>
          <c:idx val="24"/>
          <c:order val="24"/>
          <c:marker>
            <c:symbol val="none"/>
          </c:marker>
          <c:yVal>
            <c:numRef>
              <c:f>Лист1!$A$28</c:f>
              <c:numCache>
                <c:formatCode>0.0</c:formatCode>
                <c:ptCount val="1"/>
                <c:pt idx="0">
                  <c:v>13</c:v>
                </c:pt>
              </c:numCache>
            </c:numRef>
          </c:yVal>
          <c:smooth val="1"/>
        </c:ser>
        <c:ser>
          <c:idx val="25"/>
          <c:order val="25"/>
          <c:marker>
            <c:symbol val="none"/>
          </c:marker>
          <c:yVal>
            <c:numRef>
              <c:f>Лист1!$A$29</c:f>
              <c:numCache>
                <c:formatCode>0.0</c:formatCode>
                <c:ptCount val="1"/>
                <c:pt idx="0">
                  <c:v>13.5</c:v>
                </c:pt>
              </c:numCache>
            </c:numRef>
          </c:yVal>
          <c:smooth val="1"/>
        </c:ser>
        <c:ser>
          <c:idx val="26"/>
          <c:order val="26"/>
          <c:marker>
            <c:symbol val="none"/>
          </c:marker>
          <c:yVal>
            <c:numRef>
              <c:f>Лист1!$A$30</c:f>
              <c:numCache>
                <c:formatCode>0.0</c:formatCode>
                <c:ptCount val="1"/>
                <c:pt idx="0">
                  <c:v>14</c:v>
                </c:pt>
              </c:numCache>
            </c:numRef>
          </c:yVal>
          <c:smooth val="1"/>
        </c:ser>
        <c:ser>
          <c:idx val="27"/>
          <c:order val="27"/>
          <c:marker>
            <c:symbol val="none"/>
          </c:marker>
          <c:yVal>
            <c:numRef>
              <c:f>Лист1!$A$31</c:f>
              <c:numCache>
                <c:formatCode>0.0</c:formatCode>
                <c:ptCount val="1"/>
                <c:pt idx="0">
                  <c:v>14.5</c:v>
                </c:pt>
              </c:numCache>
            </c:numRef>
          </c:yVal>
          <c:smooth val="1"/>
        </c:ser>
        <c:ser>
          <c:idx val="28"/>
          <c:order val="28"/>
          <c:marker>
            <c:symbol val="none"/>
          </c:marker>
          <c:yVal>
            <c:numRef>
              <c:f>Лист1!$A$32</c:f>
              <c:numCache>
                <c:formatCode>0.0</c:formatCode>
                <c:ptCount val="1"/>
                <c:pt idx="0">
                  <c:v>15</c:v>
                </c:pt>
              </c:numCache>
            </c:numRef>
          </c:yVal>
          <c:smooth val="1"/>
        </c:ser>
        <c:ser>
          <c:idx val="29"/>
          <c:order val="29"/>
          <c:marker>
            <c:symbol val="none"/>
          </c:marker>
          <c:yVal>
            <c:numRef>
              <c:f>Лист1!$A$33</c:f>
              <c:numCache>
                <c:formatCode>0.0</c:formatCode>
                <c:ptCount val="1"/>
                <c:pt idx="0">
                  <c:v>15.5</c:v>
                </c:pt>
              </c:numCache>
            </c:numRef>
          </c:yVal>
          <c:smooth val="1"/>
        </c:ser>
        <c:ser>
          <c:idx val="30"/>
          <c:order val="30"/>
          <c:marker>
            <c:symbol val="none"/>
          </c:marker>
          <c:yVal>
            <c:numRef>
              <c:f>Лист1!$A$34</c:f>
              <c:numCache>
                <c:formatCode>0.0</c:formatCode>
                <c:ptCount val="1"/>
                <c:pt idx="0">
                  <c:v>16</c:v>
                </c:pt>
              </c:numCache>
            </c:numRef>
          </c:yVal>
          <c:smooth val="1"/>
        </c:ser>
        <c:ser>
          <c:idx val="31"/>
          <c:order val="31"/>
          <c:marker>
            <c:symbol val="none"/>
          </c:marker>
          <c:yVal>
            <c:numRef>
              <c:f>Лист1!$A$35</c:f>
              <c:numCache>
                <c:formatCode>0.0</c:formatCode>
                <c:ptCount val="1"/>
                <c:pt idx="0">
                  <c:v>16.5</c:v>
                </c:pt>
              </c:numCache>
            </c:numRef>
          </c:yVal>
          <c:smooth val="1"/>
        </c:ser>
        <c:ser>
          <c:idx val="32"/>
          <c:order val="32"/>
          <c:marker>
            <c:symbol val="none"/>
          </c:marker>
          <c:yVal>
            <c:numRef>
              <c:f>Лист1!$A$36</c:f>
              <c:numCache>
                <c:formatCode>0.0</c:formatCode>
                <c:ptCount val="1"/>
                <c:pt idx="0">
                  <c:v>17</c:v>
                </c:pt>
              </c:numCache>
            </c:numRef>
          </c:yVal>
          <c:smooth val="1"/>
        </c:ser>
        <c:ser>
          <c:idx val="33"/>
          <c:order val="33"/>
          <c:marker>
            <c:symbol val="none"/>
          </c:marker>
          <c:yVal>
            <c:numRef>
              <c:f>Лист1!$A$37</c:f>
              <c:numCache>
                <c:formatCode>0.0</c:formatCode>
                <c:ptCount val="1"/>
                <c:pt idx="0">
                  <c:v>17.5</c:v>
                </c:pt>
              </c:numCache>
            </c:numRef>
          </c:yVal>
          <c:smooth val="1"/>
        </c:ser>
        <c:ser>
          <c:idx val="34"/>
          <c:order val="34"/>
          <c:marker>
            <c:symbol val="none"/>
          </c:marker>
          <c:yVal>
            <c:numRef>
              <c:f>Лист1!$A$38</c:f>
              <c:numCache>
                <c:formatCode>0.0</c:formatCode>
                <c:ptCount val="1"/>
                <c:pt idx="0">
                  <c:v>18</c:v>
                </c:pt>
              </c:numCache>
            </c:numRef>
          </c:yVal>
          <c:smooth val="1"/>
        </c:ser>
        <c:ser>
          <c:idx val="35"/>
          <c:order val="35"/>
          <c:spPr>
            <a:ln w="34925" cmpd="sng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Лист1!$A$4:$A$38</c:f>
              <c:numCache>
                <c:formatCode>0.0</c:formatCode>
                <c:ptCount val="35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  <c:pt idx="19">
                  <c:v>10.5</c:v>
                </c:pt>
                <c:pt idx="20">
                  <c:v>11</c:v>
                </c:pt>
                <c:pt idx="21">
                  <c:v>11.5</c:v>
                </c:pt>
                <c:pt idx="22">
                  <c:v>12</c:v>
                </c:pt>
                <c:pt idx="23">
                  <c:v>12.5</c:v>
                </c:pt>
                <c:pt idx="24">
                  <c:v>13</c:v>
                </c:pt>
                <c:pt idx="25">
                  <c:v>13.5</c:v>
                </c:pt>
                <c:pt idx="26">
                  <c:v>14</c:v>
                </c:pt>
                <c:pt idx="27">
                  <c:v>14.5</c:v>
                </c:pt>
                <c:pt idx="28">
                  <c:v>15</c:v>
                </c:pt>
                <c:pt idx="29">
                  <c:v>15.5</c:v>
                </c:pt>
                <c:pt idx="30">
                  <c:v>16</c:v>
                </c:pt>
                <c:pt idx="31">
                  <c:v>16.5</c:v>
                </c:pt>
                <c:pt idx="32">
                  <c:v>17</c:v>
                </c:pt>
                <c:pt idx="33">
                  <c:v>17.5</c:v>
                </c:pt>
                <c:pt idx="34">
                  <c:v>18</c:v>
                </c:pt>
              </c:numCache>
            </c:numRef>
          </c:xVal>
          <c:yVal>
            <c:numRef>
              <c:f>Лист1!$C$4:$C$38</c:f>
              <c:numCache>
                <c:formatCode>0.0</c:formatCode>
                <c:ptCount val="35"/>
                <c:pt idx="0">
                  <c:v>35.4</c:v>
                </c:pt>
                <c:pt idx="1">
                  <c:v>38</c:v>
                </c:pt>
                <c:pt idx="2">
                  <c:v>37.4</c:v>
                </c:pt>
                <c:pt idx="3">
                  <c:v>36.9</c:v>
                </c:pt>
                <c:pt idx="4">
                  <c:v>37.200000000000003</c:v>
                </c:pt>
                <c:pt idx="5">
                  <c:v>37.200000000000003</c:v>
                </c:pt>
                <c:pt idx="6">
                  <c:v>37.799999999999997</c:v>
                </c:pt>
                <c:pt idx="7">
                  <c:v>38.200000000000003</c:v>
                </c:pt>
                <c:pt idx="8">
                  <c:v>38.1</c:v>
                </c:pt>
                <c:pt idx="9">
                  <c:v>38.1</c:v>
                </c:pt>
                <c:pt idx="10">
                  <c:v>37.9</c:v>
                </c:pt>
                <c:pt idx="11">
                  <c:v>37.799999999999997</c:v>
                </c:pt>
                <c:pt idx="12">
                  <c:v>37.299999999999997</c:v>
                </c:pt>
                <c:pt idx="13">
                  <c:v>36.700000000000003</c:v>
                </c:pt>
                <c:pt idx="14">
                  <c:v>36.799999999999997</c:v>
                </c:pt>
                <c:pt idx="15">
                  <c:v>36.700000000000003</c:v>
                </c:pt>
                <c:pt idx="16">
                  <c:v>36.9</c:v>
                </c:pt>
                <c:pt idx="17">
                  <c:v>36.5</c:v>
                </c:pt>
                <c:pt idx="18">
                  <c:v>35.799999999999997</c:v>
                </c:pt>
                <c:pt idx="19">
                  <c:v>36.4</c:v>
                </c:pt>
                <c:pt idx="20">
                  <c:v>36</c:v>
                </c:pt>
                <c:pt idx="21">
                  <c:v>35.700000000000003</c:v>
                </c:pt>
                <c:pt idx="22">
                  <c:v>35.799999999999997</c:v>
                </c:pt>
                <c:pt idx="23">
                  <c:v>34.799999999999997</c:v>
                </c:pt>
                <c:pt idx="24">
                  <c:v>34.5</c:v>
                </c:pt>
                <c:pt idx="25">
                  <c:v>35.1</c:v>
                </c:pt>
                <c:pt idx="26">
                  <c:v>34.9</c:v>
                </c:pt>
                <c:pt idx="27">
                  <c:v>34.5</c:v>
                </c:pt>
                <c:pt idx="28">
                  <c:v>35</c:v>
                </c:pt>
                <c:pt idx="29">
                  <c:v>34.4</c:v>
                </c:pt>
                <c:pt idx="30">
                  <c:v>33.1</c:v>
                </c:pt>
                <c:pt idx="31">
                  <c:v>33.9</c:v>
                </c:pt>
                <c:pt idx="32">
                  <c:v>33.700000000000003</c:v>
                </c:pt>
                <c:pt idx="33">
                  <c:v>33.700000000000003</c:v>
                </c:pt>
                <c:pt idx="34">
                  <c:v>32.700000000000003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257344"/>
        <c:axId val="188259072"/>
      </c:scatterChart>
      <c:valAx>
        <c:axId val="188257344"/>
        <c:scaling>
          <c:orientation val="minMax"/>
          <c:max val="18"/>
          <c:min val="1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chemeClr val="tx1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213069150638161"/>
              <c:y val="0.932757427824753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259072"/>
        <c:crossesAt val="0"/>
        <c:crossBetween val="midCat"/>
        <c:majorUnit val="1"/>
        <c:minorUnit val="0.25"/>
      </c:valAx>
      <c:valAx>
        <c:axId val="188259072"/>
        <c:scaling>
          <c:orientation val="minMax"/>
          <c:max val="39"/>
          <c:min val="32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4349549597625633E-3"/>
              <c:y val="8.0002586402123085E-2"/>
            </c:manualLayout>
          </c:layout>
          <c:overlay val="0"/>
          <c:spPr>
            <a:noFill/>
            <a:ln w="25400">
              <a:noFill/>
            </a:ln>
          </c:spPr>
        </c:title>
        <c:numFmt formatCode="0_ ;[Red]\-0\ 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257344"/>
        <c:crossesAt val="0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13683</CharactersWithSpaces>
  <SharedDoc>false</SharedDoc>
  <HLinks>
    <vt:vector size="78" baseType="variant">
      <vt:variant>
        <vt:i4>7274575</vt:i4>
      </vt:variant>
      <vt:variant>
        <vt:i4>75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_Toc513800641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_Toc513800640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_Toc513800639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_Toc513800638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_Toc513800637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_Toc513800636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_Toc513800635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_Toc513800634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_Toc513800633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_Toc513800632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_Toc513800631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_Toc513800630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16</cp:revision>
  <cp:lastPrinted>2018-07-17T06:13:00Z</cp:lastPrinted>
  <dcterms:created xsi:type="dcterms:W3CDTF">2022-03-04T11:32:00Z</dcterms:created>
  <dcterms:modified xsi:type="dcterms:W3CDTF">2022-03-25T07:57:00Z</dcterms:modified>
</cp:coreProperties>
</file>